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565D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目的：</w:t>
      </w:r>
      <w:r>
        <w:rPr>
          <w:rFonts w:hint="default" w:ascii="Times New Roman" w:hAnsi="Times New Roman" w:eastAsia="宋体" w:cs="Times New Roman"/>
        </w:rPr>
        <w:t>打破了当前 Web Agent 领域“唯结果论（只看 Success Rate）”的僵局，提出了一套全新的</w:t>
      </w:r>
      <w:r>
        <w:rPr>
          <w:rFonts w:hint="default" w:ascii="Times New Roman" w:hAnsi="Times New Roman" w:eastAsia="宋体" w:cs="Times New Roman"/>
        </w:rPr>
        <w:t>网页过程奖励模型框架 (Web-PRM)</w:t>
      </w:r>
      <w:r>
        <w:rPr>
          <w:rFonts w:hint="default" w:ascii="Times New Roman" w:hAnsi="Times New Roman" w:eastAsia="宋体" w:cs="Times New Roman"/>
        </w:rPr>
        <w:t>。其核心是将一条交互轨迹的质量，解耦为</w:t>
      </w:r>
      <w:r>
        <w:rPr>
          <w:rFonts w:hint="default" w:ascii="Times New Roman" w:hAnsi="Times New Roman" w:eastAsia="宋体" w:cs="Times New Roman"/>
        </w:rPr>
        <w:t>物理推进</w:t>
      </w:r>
      <w:r>
        <w:rPr>
          <w:rFonts w:hint="default" w:ascii="Times New Roman" w:hAnsi="Times New Roman" w:eastAsia="宋体" w:cs="Times New Roman"/>
        </w:rPr>
        <w:t>与</w:t>
      </w:r>
      <w:r>
        <w:rPr>
          <w:rFonts w:hint="default" w:ascii="Times New Roman" w:hAnsi="Times New Roman" w:eastAsia="宋体" w:cs="Times New Roman"/>
        </w:rPr>
        <w:t>逻辑最优</w:t>
      </w:r>
      <w:r>
        <w:rPr>
          <w:rFonts w:hint="default" w:ascii="Times New Roman" w:hAnsi="Times New Roman" w:eastAsia="宋体" w:cs="Times New Roman"/>
        </w:rPr>
        <w:t>两个维度。</w:t>
      </w:r>
    </w:p>
    <w:p w14:paraId="2DE5C53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核心评估公式 (The Core Formulation)</w:t>
      </w:r>
    </w:p>
    <w:p w14:paraId="5725D61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对于一条长度为 </w:t>
      </w:r>
      <m:oMath>
        <m:r>
          <m:rPr/>
          <w:rPr>
            <w:rFonts w:hint="default" w:ascii="Cambria Math" w:hAnsi="Cambria Math" w:eastAsia="宋体"/>
            <w:sz w:val="24"/>
          </w:rPr>
          <m:t>T</m:t>
        </m:r>
      </m:oMath>
      <w:r>
        <w:rPr>
          <w:rFonts w:hint="default" w:ascii="Times New Roman" w:hAnsi="Times New Roman" w:eastAsia="宋体" w:cs="Times New Roman"/>
        </w:rPr>
        <w:t xml:space="preserve"> 的交互轨迹</w:t>
      </w:r>
      <m:oMath>
        <m:r>
          <m:rPr/>
          <w:rPr>
            <w:rFonts w:hint="default" w:ascii="Cambria Math" w:hAnsi="Cambria Math" w:eastAsia="宋体"/>
            <w:sz w:val="24"/>
          </w:rPr>
          <m:t>τ={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,…,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}</m:t>
        </m:r>
      </m:oMath>
      <w:r>
        <w:rPr>
          <w:rFonts w:hint="default" w:ascii="Times New Roman" w:hAnsi="Times New Roman" w:eastAsia="宋体" w:cs="Times New Roman"/>
        </w:rPr>
        <w:t>，智能体在第t步的</w:t>
      </w:r>
      <w:r>
        <w:rPr>
          <w:rFonts w:hint="default" w:ascii="Times New Roman" w:hAnsi="Times New Roman" w:eastAsia="宋体" w:cs="Times New Roman"/>
          <w:b/>
          <w:bCs/>
        </w:rPr>
        <w:t>过程奖励</w:t>
      </w:r>
      <w:r>
        <w:rPr>
          <w:rFonts w:hint="default" w:ascii="Times New Roman" w:hAnsi="Times New Roman" w:eastAsia="宋体" w:cs="Times New Roman"/>
        </w:rPr>
        <w:t>定义为：</w:t>
      </w:r>
    </w:p>
    <w:p w14:paraId="487C440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509D6D0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整条轨迹的</w:t>
      </w:r>
      <w:r>
        <w:rPr>
          <w:rFonts w:hint="default" w:ascii="Times New Roman" w:hAnsi="Times New Roman" w:eastAsia="宋体" w:cs="Times New Roman"/>
          <w:b/>
          <w:bCs/>
        </w:rPr>
        <w:t>最终过程质量得分</w:t>
      </w:r>
      <m:oMath>
        <m:r>
          <m:rPr/>
          <w:rPr>
            <w:rFonts w:hint="default" w:ascii="Cambria Math" w:hAnsi="Cambria Math"/>
            <w:sz w:val="24"/>
          </w:rPr>
          <m:t>(TrajectoryProcessQuality,TPQ)</m:t>
        </m:r>
      </m:oMath>
      <w:r>
        <w:rPr>
          <w:rFonts w:hint="default" w:ascii="Times New Roman" w:hAnsi="Times New Roman" w:eastAsia="宋体" w:cs="Times New Roman"/>
        </w:rPr>
        <w:t xml:space="preserve"> 可以定义为所有步的平均奖励（从而自然惩罚冗余步数）：</w:t>
      </w:r>
    </w:p>
    <w:p w14:paraId="32C6B6A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TPQ=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t=1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</m:oMath>
      </m:oMathPara>
    </w:p>
    <w:p w14:paraId="039DD92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维度一：局部状态增量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宋体"/>
            <w:sz w:val="24"/>
          </w:rPr>
          <m:t>(LocalStateValueDelta)</m:t>
        </m:r>
      </m:oMath>
    </w:p>
    <w:p w14:paraId="2409C02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物理意义： “相比上一步，当前操作是否对任务有实质性推进？”</w:t>
      </w:r>
    </w:p>
    <w:p w14:paraId="1DBCA0D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这只看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4"/>
          </w:rPr>
          <m:t>到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</w:rPr>
        <w:t>的变化，不关心历史。将其定义为一个离散的阶跃函数：</w:t>
      </w:r>
    </w:p>
    <w:p w14:paraId="0105DB2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=1(PositiveProgress)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：</m:t>
        </m:r>
      </m:oMath>
      <w:r>
        <w:rPr>
          <w:rFonts w:hint="default" w:ascii="Times New Roman" w:hAnsi="Times New Roman" w:eastAsia="宋体" w:cs="Times New Roman"/>
        </w:rPr>
        <w:t xml:space="preserve"> 发生了有效推进（如：填入正确信息、进入下一个关键页面、成功纠正了错误页面）。</w:t>
      </w:r>
    </w:p>
    <w:p w14:paraId="312C76F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=0(ZeroProgress)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：</m:t>
        </m:r>
      </m:oMath>
      <w:r>
        <w:rPr>
          <w:rFonts w:hint="default" w:ascii="Times New Roman" w:hAnsi="Times New Roman" w:eastAsia="宋体" w:cs="Times New Roman"/>
        </w:rPr>
        <w:t xml:space="preserve"> 中性动作或信息收集（如：页面滚动、查看商品详情但未操作、无害的无效点击）。</w:t>
      </w:r>
    </w:p>
    <w:p w14:paraId="315A0A6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=−1(NegativeProgress)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：</m:t>
        </m:r>
      </m:oMath>
      <w:r>
        <w:rPr>
          <w:rFonts w:hint="default" w:ascii="Times New Roman" w:hAnsi="Times New Roman" w:eastAsia="宋体" w:cs="Times New Roman"/>
        </w:rPr>
        <w:t>发生倒退或严重错误（如：点进无关广告、清空了已填好的表单）。</w:t>
      </w:r>
    </w:p>
    <w:p w14:paraId="2DBAC63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维度二：全局最优性衰减因子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/>
          <w:bCs/>
        </w:rPr>
        <w:t xml:space="preserve"> (Global Optimality Decay Factor)</w:t>
      </w:r>
    </w:p>
    <w:p w14:paraId="3280BB0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物理意义： “这一步是不是当前状态下的最优选择？”</w:t>
      </w:r>
    </w:p>
    <w:p w14:paraId="0FEFF05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设初始状态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=1.0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。在第</m:t>
        </m:r>
        <m:r>
          <m:rPr/>
          <w:rPr>
            <w:rFonts w:hint="default" w:ascii="Cambria Math" w:hAnsi="Cambria Math" w:eastAsia="宋体"/>
            <w:sz w:val="24"/>
          </w:rPr>
          <m:t>t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步，假设当前状态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4"/>
          </w:rPr>
          <m:t>下的理论最优动作集合为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∗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</w:p>
    <w:p w14:paraId="669A6A2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保持/恢复</w:t>
      </w:r>
      <w:r>
        <w:rPr>
          <w:rFonts w:hint="default" w:ascii="Times New Roman" w:hAnsi="Times New Roman" w:eastAsia="宋体" w:cs="Times New Roman"/>
        </w:rPr>
        <w:t xml:space="preserve"> (Maintenance / Recovery)： 如果智能体执行的动作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∗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</w:rPr>
        <w:t>（即走在必经路径上，或者在错误页面执行了最优的“后退”纠错动作），则指标恢复或保持满血</w:t>
      </w:r>
    </w:p>
    <w:p w14:paraId="31C62BC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1FE5679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 xml:space="preserve">偏航衰减 </w:t>
      </w:r>
      <w:r>
        <w:rPr>
          <w:rFonts w:hint="default" w:ascii="Times New Roman" w:hAnsi="Times New Roman" w:eastAsia="宋体" w:cs="Times New Roman"/>
        </w:rPr>
        <w:t>(Deviation Penalty)： 如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果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∉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∗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</w:rPr>
        <w:t>（即做了次优选择、绕路或错乱操作），则继承上一层的状态并进行惩罚衰减（设惩罚系数</w:t>
      </w:r>
      <m:oMath>
        <m:r>
          <m:rPr/>
          <w:rPr>
            <w:rFonts w:hint="default" w:ascii="Cambria Math" w:hAnsi="Cambria Math" w:eastAsia="宋体"/>
            <w:sz w:val="24"/>
          </w:rPr>
          <m:t>γ∈(0,1)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，例如</m:t>
        </m:r>
        <m:r>
          <m:rPr/>
          <w:rPr>
            <w:rFonts w:hint="default" w:ascii="Cambria Math" w:hAnsi="Cambria Math" w:eastAsia="宋体"/>
            <w:sz w:val="24"/>
          </w:rPr>
          <m:t>γ=0.5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）：</m:t>
        </m:r>
      </m:oMath>
    </w:p>
    <w:p w14:paraId="5D5D943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宋体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⋅γ</m:t>
          </m:r>
        </m:oMath>
      </m:oMathPara>
    </w:p>
    <w:p w14:paraId="21223DD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宋体"/>
          <w:i w:val="0"/>
          <w:sz w:val="24"/>
          <w:lang w:val="en-US" w:eastAsia="zh-CN"/>
        </w:rPr>
      </w:pPr>
      <w:r>
        <m:rPr/>
        <w:rPr>
          <w:rFonts w:hint="eastAsia" w:hAnsi="Cambria Math" w:eastAsia="宋体"/>
          <w:i w:val="0"/>
          <w:sz w:val="24"/>
          <w:lang w:val="en-US" w:eastAsia="zh-CN"/>
        </w:rPr>
        <w:t>同时保持</w:t>
      </w:r>
      <w:r>
        <w:rPr>
          <w:rFonts w:ascii="宋体" w:hAnsi="宋体" w:eastAsia="宋体" w:cs="宋体"/>
          <w:b/>
          <w:bCs/>
          <w:sz w:val="24"/>
          <w:szCs w:val="24"/>
        </w:rPr>
        <w:t>马尔可夫性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当前状态乘不乘衰减是和上一状态有关，和历史/全局无关</w:t>
      </w:r>
    </w:p>
    <w:p w14:paraId="7B449379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sub>
        </m:sSub>
      </m:oMath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的衰减率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和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b/>
                <w:bCs/>
                <w:sz w:val="24"/>
              </w:rPr>
            </m:ctrlPr>
          </m:sub>
        </m:sSub>
      </m:oMath>
      <w:r>
        <w:rPr>
          <w:rFonts w:hint="eastAsia" w:hAnsi="Cambria Math" w:eastAsia="宋体"/>
          <w:b/>
          <w:bCs/>
          <w:i w:val="0"/>
          <w:sz w:val="24"/>
          <w:lang w:val="en-US" w:eastAsia="zh-CN"/>
        </w:rPr>
        <w:t>可以更细一些</w:t>
      </w:r>
    </w:p>
    <w:p w14:paraId="5A61BEDF">
      <w:pPr>
        <w:pStyle w:val="4"/>
        <w:keepNext w:val="0"/>
        <w:keepLines w:val="0"/>
        <w:widowControl/>
        <w:suppressLineNumbers w:val="0"/>
        <w:tabs>
          <w:tab w:val="left" w:pos="728"/>
        </w:tabs>
        <w:spacing w:before="0" w:beforeAutospacing="0" w:line="12" w:lineRule="atLeast"/>
        <w:jc w:val="left"/>
        <w:rPr>
          <w:rFonts w:hint="eastAsia" w:ascii="Times New Roman" w:hAnsi="Times New Roman" w:eastAsia="宋体" w:cs="Times New Roman"/>
          <w:lang w:eastAsia="zh-CN"/>
        </w:rPr>
      </w:pPr>
    </w:p>
    <w:p w14:paraId="02076E9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</w:rPr>
              <m:t>O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val="en-US" w:eastAsia="zh-CN"/>
        </w:rPr>
        <w:t>的获取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</w:rPr>
        <w:t>VLM-as-a-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>Judge</w:t>
      </w:r>
    </w:p>
    <w:p w14:paraId="2E62EE73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使用gpt-4o，qwen-2.5vl等，无需训练</w:t>
      </w:r>
    </w:p>
    <w:p w14:paraId="55D757A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自己训练一个PRM</w:t>
      </w:r>
    </w:p>
    <w:p w14:paraId="3CE74A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D3D192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构建一个数据集：包括</w:t>
      </w:r>
    </w:p>
    <w:p w14:paraId="75F382A3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7D68801">
      <w:pPr>
        <m:rPr/>
        <w:rPr>
          <w:rFonts w:hint="default" w:hAnsi="Cambria Math" w:eastAsia="宋体"/>
          <w:b/>
          <w:bCs/>
          <w:i w:val="0"/>
          <w:sz w:val="21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1"/>
            </w:rPr>
            <m:t>上一步网页截图</m:t>
          </m:r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b/>
                  <w:bCs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S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t−1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)+</m:t>
          </m:r>
          <m:r>
            <m:rPr>
              <m:sty m:val="b"/>
            </m:rPr>
            <w:rPr>
              <w:rFonts w:hint="default" w:ascii="Cambria Math" w:hAnsi="Cambria Math" w:eastAsia="宋体"/>
              <w:sz w:val="21"/>
            </w:rPr>
            <m:t>智能体执行的具体动作</m:t>
          </m:r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b/>
                  <w:bCs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A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t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)+</m:t>
          </m:r>
          <m:r>
            <m:rPr>
              <m:sty m:val="b"/>
            </m:rPr>
            <w:rPr>
              <w:rFonts w:hint="default" w:ascii="Cambria Math" w:hAnsi="Cambria Math" w:eastAsia="宋体"/>
              <w:sz w:val="21"/>
            </w:rPr>
            <m:t>动作后的网页截图</m:t>
          </m:r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b/>
                  <w:bCs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S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t</m:t>
              </m:r>
              <m:ctrlPr>
                <w:rPr>
                  <w:rFonts w:ascii="Cambria Math" w:hAnsi="Cambria Math" w:eastAsia="宋体"/>
                  <w:b/>
                  <w:bCs/>
                  <w:sz w:val="21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eastAsia="宋体"/>
              <w:sz w:val="21"/>
            </w:rPr>
            <m:t>)</m:t>
          </m:r>
          <m:r>
            <m:rPr>
              <m:sty m:val="b"/>
            </m:rPr>
            <w:rPr>
              <w:rFonts w:hint="default" w:ascii="Cambria Math" w:hAnsi="Cambria Math" w:eastAsia="宋体"/>
              <w:sz w:val="21"/>
            </w:rPr>
            <m:t>。</m:t>
          </m:r>
        </m:oMath>
      </m:oMathPara>
    </w:p>
    <w:p w14:paraId="4DC15BC0">
      <w:pPr>
        <m:rPr/>
        <w:rPr>
          <w:rFonts w:hint="default" w:hAnsi="Cambria Math" w:eastAsia="宋体"/>
          <w:b/>
          <w:bCs/>
          <w:i w:val="0"/>
          <w:sz w:val="21"/>
        </w:rPr>
      </w:pPr>
    </w:p>
    <w:p w14:paraId="23F9E49A">
      <w:pPr>
        <m:rPr/>
        <w:rPr>
          <w:rFonts w:hint="eastAsia" w:hAnsi="Cambria Math" w:eastAsia="宋体"/>
          <w:b/>
          <w:bCs/>
          <w:i w:val="0"/>
          <w:sz w:val="21"/>
          <w:lang w:val="en-US" w:eastAsia="zh-CN"/>
        </w:rPr>
      </w:pPr>
      <w:r>
        <m:rPr/>
        <w:rPr>
          <w:rFonts w:hint="eastAsia" w:hAnsi="Cambria Math" w:eastAsia="宋体"/>
          <w:b/>
          <w:bCs/>
          <w:i w:val="0"/>
          <w:sz w:val="21"/>
          <w:lang w:val="en-US" w:eastAsia="zh-CN"/>
        </w:rPr>
        <w:t>以及人类专家打的V和O的分数，微调一个vlm能够准确的给出v和o。</w:t>
      </w:r>
    </w:p>
    <w:p w14:paraId="566430BF">
      <w:pPr>
        <m:rPr/>
        <w:rPr>
          <w:rFonts w:hint="eastAsia" w:hAnsi="Cambria Math" w:eastAsia="宋体"/>
          <w:i w:val="0"/>
          <w:sz w:val="21"/>
          <w:lang w:val="en-US" w:eastAsia="zh-CN"/>
        </w:rPr>
      </w:pPr>
    </w:p>
    <w:p w14:paraId="1B3B40B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m:rPr/>
        <w:rPr>
          <w:rFonts w:hint="eastAsia" w:hAnsi="Cambria Math" w:eastAsia="宋体"/>
          <w:b/>
          <w:bCs/>
          <w:i w:val="0"/>
          <w:sz w:val="21"/>
          <w:lang w:val="en-US" w:eastAsia="zh-CN"/>
        </w:rPr>
        <w:t>数据集的构建：</w:t>
      </w:r>
      <w:r>
        <w:rPr>
          <w:rFonts w:hint="default" w:ascii="Times New Roman" w:hAnsi="Times New Roman" w:eastAsia="宋体" w:cs="Times New Roman"/>
        </w:rPr>
        <w:t>给标注专家展示三个画面：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上一步网页截图</m:t>
        </m:r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)+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智能体执行的具体动作</m:t>
        </m:r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)+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动作后的网页截图</m:t>
        </m:r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。</m:t>
        </m:r>
      </m:oMath>
    </w:p>
    <w:p w14:paraId="118797B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要求专家只做两道极其具象的单选题：</w:t>
      </w:r>
    </w:p>
    <w:p w14:paraId="1E5D229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问题 1：这个动作的物理效果是什么？（用于收集 V）</w:t>
      </w:r>
    </w:p>
    <w:p w14:paraId="22F84D9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 ] 推进了任务进度 (+1)</w:t>
      </w:r>
    </w:p>
    <w:p w14:paraId="7CB8D1A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 ] 探索信息 / 无效操作 / 原地踏步 (0)</w:t>
      </w:r>
    </w:p>
    <w:p w14:paraId="405F960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 ] 发生了倒退 / 严重破坏 (-1)</w:t>
      </w:r>
    </w:p>
    <w:p w14:paraId="226BE28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问题 2：这个动作的逻辑质量如何？（用于收集 O）</w:t>
      </w:r>
    </w:p>
    <w:p w14:paraId="1F5C929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 ] 完美：这是当前页面最直接、最高效的操作 (</w:t>
      </w:r>
      <m:oMath>
        <m:r>
          <m:rPr/>
          <w:rPr>
            <w:rFonts w:hint="default" w:ascii="Cambria Math" w:hAnsi="Cambria Math" w:eastAsia="宋体"/>
            <w:sz w:val="24"/>
          </w:rPr>
          <m:t>γ=1.0)</m:t>
        </m:r>
      </m:oMath>
    </w:p>
    <w:p w14:paraId="669FECE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 ] 啰嗦/次优：推进了，但绕了远路或方式低效 (</w:t>
      </w:r>
      <m:oMath>
        <m:r>
          <m:rPr/>
          <w:rPr>
            <w:rFonts w:hint="default" w:ascii="Cambria Math" w:hAnsi="Cambria Math" w:eastAsia="宋体"/>
            <w:sz w:val="24"/>
          </w:rPr>
          <m:t>γ=0.5</m:t>
        </m:r>
      </m:oMath>
      <w:r>
        <w:rPr>
          <w:rFonts w:hint="default" w:ascii="Times New Roman" w:hAnsi="Times New Roman" w:eastAsia="宋体" w:cs="Times New Roman"/>
        </w:rPr>
        <w:t>)</w:t>
      </w:r>
    </w:p>
    <w:p w14:paraId="1FE8705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[ ] 错乱：完全是在乱点或陷入死循环 </w:t>
      </w:r>
      <m:oMath>
        <m:r>
          <m:rPr/>
          <w:rPr>
            <w:rFonts w:hint="default" w:ascii="Cambria Math" w:hAnsi="Cambria Math" w:eastAsia="宋体"/>
            <w:sz w:val="24"/>
          </w:rPr>
          <m:t>(γ=0.1)</m:t>
        </m:r>
      </m:oMath>
    </w:p>
    <w:p w14:paraId="535BF35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</w:p>
    <w:p w14:paraId="30C3D5F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这样收集上来的数据，每一行就变成了一个极其干净的训练样本：(Image_prev, Action, Image_next) -&gt; (V, O)。</w:t>
      </w:r>
    </w:p>
    <w:p w14:paraId="60ADC98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benchmark的构建</w:t>
      </w:r>
    </w:p>
    <w:p w14:paraId="3837C9F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</w:rPr>
        <w:t>类目一：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多路径收敛任务 (Multi-path Tasks)</w:t>
      </w:r>
    </w:p>
    <w:p w14:paraId="39F2405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筛选标准： 挑选那些“条条大路通罗马”的任务。</w:t>
      </w:r>
    </w:p>
    <w:p w14:paraId="342091B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例子： “找到用户 'John Doe' 最近的一条评论。” 智能体可以通过全局搜索框搜 John Doe，也可以点进用户列表一页页翻，还可以通过某个特定帖子的回复顺藤摸瓜。</w:t>
      </w:r>
    </w:p>
    <w:p w14:paraId="6424A99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评测目的：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专门用来测试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4"/>
          </w:rPr>
          <m:t>（最优性衰减）。看谁能一眼看穿捷径（</m:t>
        </m:r>
        <m:r>
          <m:rPr/>
          <w:rPr>
            <w:rFonts w:hint="default" w:ascii="Cambria Math" w:hAnsi="Cambria Math" w:eastAsia="宋体"/>
            <w:sz w:val="24"/>
          </w:rPr>
          <m:t>γ=1.0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），谁在用最笨的穷举法（</m:t>
        </m:r>
        <m:r>
          <m:rPr/>
          <w:rPr>
            <w:rFonts w:hint="default" w:ascii="Cambria Math" w:hAnsi="Cambria Math" w:eastAsia="宋体"/>
            <w:sz w:val="24"/>
          </w:rPr>
          <m:t>γ=0.5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）。</m:t>
        </m:r>
      </m:oMath>
    </w:p>
    <w:p w14:paraId="4C05C06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类目二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：高干扰/长序列任务 (High-Distraction Tasks)</w:t>
      </w:r>
    </w:p>
    <w:p w14:paraId="77FB84C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筛选标准： 网页中包含大量极具诱惑力的错误链接、弹窗或相似商品。</w:t>
      </w:r>
    </w:p>
    <w:p w14:paraId="2C082F0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例子： “买一台 16GB 内存的银色 Macbook，但不要买翻新版。” 页面上可能第一排全都是翻新版或者 8GB 的银色版。</w:t>
      </w:r>
    </w:p>
    <w:p w14:paraId="6EC607A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评测目的： 专门用来测试智能体产生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=−1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（倒退）后的表现。它点错之后，是会陷入死循环，还是能立刻点</m:t>
        </m:r>
        <m:r>
          <m:rPr/>
          <w:rPr>
            <w:rFonts w:hint="default" w:ascii="Cambria Math" w:hAnsi="Cambria Math" w:eastAsia="宋体"/>
            <w:sz w:val="24"/>
          </w:rPr>
          <m:t>“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后退</m:t>
        </m:r>
        <m:r>
          <m:rPr/>
          <w:rPr>
            <w:rFonts w:hint="default" w:ascii="Cambria Math" w:hAnsi="Cambria Math" w:eastAsia="宋体"/>
            <w:sz w:val="24"/>
          </w:rPr>
          <m:t>”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并触发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O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4"/>
          </w:rPr>
          <m:t>恢复？</m:t>
        </m:r>
      </m:oMath>
    </w:p>
    <w:p w14:paraId="774B514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类目三：“逆风开局”任务 </w:t>
      </w:r>
    </w:p>
    <w:p w14:paraId="1B8F1EF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创新设计：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 传统的任务都是从网站首页开始。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我们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可以人为地给智能体制造麻烦——从一个错误的页面开始任务。</w:t>
      </w:r>
    </w:p>
    <w:p w14:paraId="5E24098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例子： 任务还是“买 M 码黑色 T恤”，但你不让它从首页开始，而是直接把它初始化放在“L 码红色 T恤”的详情页，甚至是一个“404 Not Found”页面。</w:t>
      </w:r>
    </w:p>
    <w:p w14:paraId="43FCFA9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评测目的： 极致考核纠错能力和状态感知能力。差的模型会直接在这个错误页面里乱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点（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=0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且疯狂衰减</m:t>
        </m:r>
      </m:oMath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），好的模型会立刻识别出自己所处的状态，退回主页或重新搜索。</w:t>
      </w:r>
    </w:p>
    <w:p w14:paraId="5355E06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0AE2FA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附录：</w:t>
      </w:r>
    </w:p>
    <w:p w14:paraId="3AD4D9E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Case A: 完美智能体 (高效成功)</w:t>
      </w:r>
    </w:p>
    <w:p w14:paraId="7CC73C1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Step1(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最优推进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=+1,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084807E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Step2(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最优推进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38C2DAB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TPQ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得分</m:t>
          </m:r>
          <m:r>
            <m:rPr/>
            <w:rPr>
              <w:rFonts w:hint="default" w:ascii="Cambria Math" w:hAnsi="Cambria Math" w:eastAsia="宋体"/>
              <w:sz w:val="24"/>
            </w:rPr>
            <m:t>:(1.0+1.0)/2=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1.0</m:t>
          </m:r>
          <m:r>
            <m:rPr/>
            <w:rPr>
              <w:rFonts w:hint="default" w:ascii="Cambria Math" w:hAnsi="Cambria Math" w:eastAsia="宋体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满分</m:t>
          </m:r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7F0A6E1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Case B: 犯错后低成本</w:t>
      </w:r>
    </w:p>
    <w:p w14:paraId="594A237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Step1(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最优推进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28C9496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Step2(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偏航错误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=−1(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倒退</m:t>
          </m:r>
          <m:r>
            <m:rPr/>
            <w:rPr>
              <w:rFonts w:hint="default" w:ascii="Cambria Math" w:hAnsi="Cambria Math" w:eastAsia="宋体"/>
              <w:sz w:val="24"/>
            </w:rPr>
            <m:t>),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r>
            <m:rPr/>
            <w:rPr>
              <w:rFonts w:hint="default" w:ascii="Cambria Math" w:hAnsi="Cambria Math" w:eastAsia="宋体"/>
              <w:sz w:val="24"/>
            </w:rPr>
            <m:t>0.5=0.5→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=−0.5</m:t>
          </m:r>
        </m:oMath>
      </m:oMathPara>
    </w:p>
    <w:p w14:paraId="0189752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Step3(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最优纠错，点击后退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从错页面回到对页面，有推进</m:t>
          </m:r>
          <m:r>
            <m:rPr/>
            <w:rPr>
              <w:rFonts w:hint="default" w:ascii="Cambria Math" w:hAnsi="Cambria Math" w:eastAsia="宋体"/>
              <w:sz w:val="24"/>
            </w:rPr>
            <m:t>),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因为后退是此时的最优解</m:t>
          </m:r>
          <m:r>
            <m:rPr/>
            <w:rPr>
              <w:rFonts w:hint="default" w:ascii="Cambria Math" w:hAnsi="Cambria Math" w:eastAsia="宋体"/>
              <w:sz w:val="24"/>
            </w:rPr>
            <m:t>)→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544E7A2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Step4(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继续最优推进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1C40698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TPQ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得分</m:t>
          </m:r>
          <m:r>
            <m:rPr/>
            <w:rPr>
              <w:rFonts w:hint="default" w:ascii="Cambria Math" w:hAnsi="Cambria Math" w:eastAsia="宋体"/>
              <w:sz w:val="24"/>
            </w:rPr>
            <m:t>:(1.0−0.5+1.0+1.0)/4=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0.625</m:t>
          </m:r>
        </m:oMath>
      </m:oMathPara>
    </w:p>
    <w:p w14:paraId="0820669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(给了部分分数肯定其纠错能力，但由于绕路了 2 步且 Step 2 吃了惩罚，总分严格低于一次性走对的 1.0。)</w:t>
      </w:r>
    </w:p>
    <w:p w14:paraId="612392E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Case C: 彻底迷失 (在错误页面里反复乱点)</w:t>
      </w:r>
    </w:p>
    <w:p w14:paraId="1967BAA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Step1(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最优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=1.0</m:t>
          </m:r>
        </m:oMath>
      </m:oMathPara>
    </w:p>
    <w:p w14:paraId="1964EFD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Step2(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偏航错误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=0.5→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=−0.5</m:t>
          </m:r>
        </m:oMath>
      </m:oMathPara>
    </w:p>
    <w:p w14:paraId="310B7E8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Step3(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继续在错误页面乱点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=0,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=0.5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r>
            <m:rPr/>
            <w:rPr>
              <w:rFonts w:hint="default" w:ascii="Cambria Math" w:hAnsi="Cambria Math" w:eastAsia="宋体"/>
              <w:sz w:val="24"/>
            </w:rPr>
            <m:t>0.5=0.25→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=0</m:t>
          </m:r>
        </m:oMath>
      </m:oMathPara>
    </w:p>
    <w:p w14:paraId="3962C10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Step4(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继续错</m:t>
          </m:r>
          <m:r>
            <m:rPr/>
            <w:rPr>
              <w:rFonts w:hint="default" w:ascii="Cambria Math" w:hAnsi="Cambria Math" w:eastAsia="宋体"/>
              <w:sz w:val="24"/>
            </w:rPr>
            <m:t>):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=−1,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=0.125→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4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=−0.125</m:t>
          </m:r>
        </m:oMath>
      </m:oMathPara>
    </w:p>
    <w:p w14:paraId="6D25095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TPQ 得分: 极低甚至为负数。</w:t>
      </w:r>
    </w:p>
    <w:p w14:paraId="46EE487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Case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D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：放着捷径不走，偏要绕远路（路径冗余）</w:t>
      </w:r>
    </w:p>
    <w:p w14:paraId="39C52F9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任务： 在电商网站买一件M码的黑色T恤。智能体目前在一个“白色 S码”的商品详情页。</w:t>
      </w:r>
    </w:p>
    <w:p w14:paraId="465B3AF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最优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解</m:t>
        </m:r>
        <m:r>
          <m:rPr/>
          <w:rPr>
            <w:rFonts w:hint="default" w:ascii="Cambria Math" w:hAnsi="Cambria Math" w:eastAsia="宋体"/>
            <w:sz w:val="24"/>
          </w:rPr>
          <m:t>(V=1,O=1)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：</m:t>
        </m:r>
      </m:oMath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直接在当前页面点击颜色选项“黑色”，再点击尺码“M码”。</w:t>
      </w:r>
    </w:p>
    <w:p w14:paraId="6E3333E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次优解</w:t>
      </w:r>
      <m:oMath>
        <m:r>
          <m:rPr/>
          <w:rPr>
            <w:rFonts w:hint="default" w:ascii="Cambria Math" w:hAnsi="Cambria Math" w:eastAsia="宋体"/>
            <w:sz w:val="24"/>
          </w:rPr>
          <m:t>(V=1,O=0.5)</m:t>
        </m:r>
      </m:oMath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： 智能体没有发现当前页面可以直接换颜色。它点击了浏览器的“后退”按钮回到搜索页，重新在搜索框输入“黑色 M码 T恤”，然后在一堆结果里重新找到了这件衣服点进去。</w:t>
      </w:r>
    </w:p>
    <w:p w14:paraId="59BBCA4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判定： 它重新找到正确的衣服并点进去的这一步，确实推进了任务（</w:t>
      </w:r>
      <m:oMath>
        <m:r>
          <m:rPr/>
          <w:rPr>
            <w:rFonts w:hint="default" w:ascii="Cambria Math" w:hAnsi="Cambria Math" w:eastAsia="宋体"/>
            <w:sz w:val="24"/>
          </w:rPr>
          <m:t>V=1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），</m:t>
        </m:r>
      </m:oMath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但因为没有走当前页面的最优捷径，触发了偏航惩罚（</w:t>
      </w:r>
      <m:oMath>
        <m:r>
          <m:rPr/>
          <w:rPr>
            <w:rFonts w:hint="default" w:ascii="Cambria Math" w:hAnsi="Cambria Math" w:eastAsia="宋体"/>
            <w:sz w:val="24"/>
          </w:rPr>
          <m:t>O=0.5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）。这步的得分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=1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×</m:t>
        </m:r>
        <m:r>
          <m:rPr/>
          <w:rPr>
            <w:rFonts w:hint="default" w:ascii="Cambria Math" w:hAnsi="Cambria Math" w:eastAsia="宋体"/>
            <w:sz w:val="24"/>
          </w:rPr>
          <m:t>0.5=0.5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。</m:t>
        </m:r>
      </m:oMath>
    </w:p>
    <w:p w14:paraId="0BBF695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</w:rPr>
      </w:pPr>
    </w:p>
    <w:p w14:paraId="1FB11F1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DFEE9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3008E33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F2F84A">
      <w:pPr>
        <m:rPr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36204"/>
    <w:multiLevelType w:val="singleLevel"/>
    <w:tmpl w:val="6053620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6589231"/>
    <w:multiLevelType w:val="singleLevel"/>
    <w:tmpl w:val="665892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F2ED0"/>
    <w:rsid w:val="383F2ED0"/>
    <w:rsid w:val="640E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2026-03-28T08:23:00Z</dcterms:created>
  <dc:creator>凉城暮光</dc:creator>
  <cp:lastModifiedBy>凉城暮光</cp:lastModifiedBy>
  <dcterms:modified xsi:type="dcterms:W3CDTF">2026-03-28T08:58:47Z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67AD2D33808A44C6AE501CBCCE02FA9E_11</vt:lpwstr>
  </property>
  <property fmtid="{D5CDD505-2E9C-101B-9397-08002B2CF9AE}" pid="4" name="KSOTemplateDocerSaveRecord">
    <vt:lpwstr>eyJoZGlkIjoiYzcyY2U0ZThlYzJhNjhiNDQ0YzdjMzAwMzYwMDNmMmMiLCJ1c2VySWQiOiIxMTM2MDg2ODQxIn0=</vt:lpwstr>
  </property>
</Properties>
</file>