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25" w:tblpY="1422"/>
        <w:tblOverlap w:val="never"/>
        <w:tblW w:w="123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4"/>
        <w:gridCol w:w="4560"/>
        <w:gridCol w:w="2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exact"/>
        </w:trPr>
        <w:tc>
          <w:tcPr>
            <w:tcW w:w="512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317" w:lineRule="exact"/>
              <w:ind w:firstLine="720" w:firstLineChars="300"/>
              <w:rPr>
                <w:rFonts w:hint="default" w:ascii="微软雅黑" w:hAnsi="微软雅黑" w:eastAsia="微软雅黑"/>
                <w:color w:val="595757"/>
                <w:sz w:val="24"/>
                <w:lang w:val="en-US" w:eastAsia="zh-CN"/>
              </w:rPr>
            </w:pPr>
            <w:r>
              <w:rPr>
                <w:position w:val="-10"/>
                <w:sz w:val="24"/>
                <w:szCs w:val="24"/>
              </w:rPr>
              <w:drawing>
                <wp:inline distT="0" distB="0" distL="0" distR="0">
                  <wp:extent cx="234315" cy="234950"/>
                  <wp:effectExtent l="0" t="0" r="9525" b="889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7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position w:val="-1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姓</w:t>
            </w:r>
            <w:r>
              <w:rPr>
                <w:rFonts w:ascii="微软雅黑" w:hAnsi="微软雅黑" w:eastAsia="微软雅黑"/>
                <w:color w:val="333333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微软雅黑" w:hAnsi="微软雅黑" w:eastAsia="微软雅黑"/>
                <w:color w:val="333333"/>
                <w:sz w:val="24"/>
                <w:szCs w:val="24"/>
              </w:rPr>
              <w:t xml:space="preserve">名： </w:t>
            </w:r>
            <w:r>
              <w:rPr>
                <w:rFonts w:hint="eastAsia"/>
                <w:color w:val="333333"/>
                <w:sz w:val="24"/>
                <w:szCs w:val="24"/>
                <w:lang w:val="en-US" w:eastAsia="zh-CN"/>
              </w:rPr>
              <w:t>黎伟健</w:t>
            </w:r>
          </w:p>
        </w:tc>
        <w:tc>
          <w:tcPr>
            <w:tcW w:w="456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317" w:lineRule="exact"/>
              <w:rPr>
                <w:rFonts w:hint="default" w:ascii="微软雅黑" w:hAnsi="微软雅黑" w:eastAsia="微软雅黑"/>
                <w:color w:val="595757"/>
                <w:sz w:val="24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t xml:space="preserve">         </w:t>
            </w:r>
            <w:r>
              <w:rPr>
                <w:position w:val="-10"/>
              </w:rPr>
              <w:drawing>
                <wp:inline distT="0" distB="0" distL="0" distR="0">
                  <wp:extent cx="234950" cy="234950"/>
                  <wp:effectExtent l="0" t="0" r="8890" b="889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position w:val="-10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color w:val="333333"/>
                <w:sz w:val="24"/>
              </w:rPr>
              <w:t>年</w:t>
            </w:r>
            <w:r>
              <w:rPr>
                <w:rFonts w:ascii="微软雅黑" w:hAnsi="微软雅黑" w:eastAsia="微软雅黑"/>
                <w:color w:val="333333"/>
                <w:sz w:val="24"/>
                <w:lang w:val="en-US"/>
              </w:rPr>
              <w:t xml:space="preserve">        </w:t>
            </w:r>
            <w:r>
              <w:rPr>
                <w:rFonts w:ascii="微软雅黑" w:hAnsi="微软雅黑" w:eastAsia="微软雅黑"/>
                <w:color w:val="333333"/>
                <w:sz w:val="24"/>
              </w:rPr>
              <w:t xml:space="preserve">龄： </w:t>
            </w:r>
            <w:r>
              <w:rPr>
                <w:rFonts w:hint="eastAsia"/>
                <w:color w:val="595757"/>
                <w:sz w:val="24"/>
                <w:lang w:val="en-US" w:eastAsia="zh-CN"/>
              </w:rPr>
              <w:t>22</w:t>
            </w:r>
          </w:p>
        </w:tc>
        <w:tc>
          <w:tcPr>
            <w:tcW w:w="2640" w:type="dxa"/>
            <w:vMerge w:val="restart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/>
                <w:position w:val="-10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drawing>
                <wp:inline distT="0" distB="0" distL="114300" distR="114300">
                  <wp:extent cx="1400175" cy="2021205"/>
                  <wp:effectExtent l="0" t="0" r="1905" b="5715"/>
                  <wp:docPr id="6" name="图片 6" descr="报名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报名照片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51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17" w:lineRule="exact"/>
              <w:ind w:firstLine="1440" w:firstLineChars="600"/>
              <w:rPr>
                <w:rFonts w:ascii="微软雅黑" w:hAnsi="微软雅黑" w:eastAsia="微软雅黑"/>
                <w:color w:val="333333"/>
                <w:sz w:val="24"/>
              </w:rPr>
            </w:pPr>
          </w:p>
          <w:p>
            <w:pPr>
              <w:spacing w:line="317" w:lineRule="exact"/>
              <w:ind w:firstLine="1320" w:firstLineChars="600"/>
              <w:rPr>
                <w:rFonts w:hint="default" w:ascii="微软雅黑" w:hAnsi="微软雅黑" w:eastAsia="微软雅黑"/>
                <w:color w:val="595757"/>
                <w:sz w:val="24"/>
                <w:lang w:val="en-US" w:eastAsia="zh-CN"/>
              </w:rPr>
            </w:pPr>
            <w:r>
              <w:drawing>
                <wp:anchor distT="0" distB="0" distL="0" distR="0" simplePos="0" relativeHeight="301979648" behindDoc="1" locked="0" layoutInCell="1" allowOverlap="1">
                  <wp:simplePos x="0" y="0"/>
                  <wp:positionH relativeFrom="page">
                    <wp:posOffset>440055</wp:posOffset>
                  </wp:positionH>
                  <wp:positionV relativeFrom="paragraph">
                    <wp:posOffset>19685</wp:posOffset>
                  </wp:positionV>
                  <wp:extent cx="234950" cy="234950"/>
                  <wp:effectExtent l="0" t="0" r="8890" b="889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333333"/>
                <w:sz w:val="24"/>
              </w:rPr>
              <w:t>邮</w:t>
            </w:r>
            <w:r>
              <w:rPr>
                <w:rFonts w:ascii="微软雅黑" w:hAnsi="微软雅黑" w:eastAsia="微软雅黑"/>
                <w:color w:val="333333"/>
                <w:sz w:val="24"/>
                <w:lang w:val="en-US"/>
              </w:rPr>
              <w:t xml:space="preserve">        </w:t>
            </w:r>
            <w:r>
              <w:rPr>
                <w:rFonts w:ascii="微软雅黑" w:hAnsi="微软雅黑" w:eastAsia="微软雅黑"/>
                <w:color w:val="333333"/>
                <w:sz w:val="24"/>
              </w:rPr>
              <w:t xml:space="preserve">箱： </w:t>
            </w:r>
            <w:r>
              <w:rPr>
                <w:rFonts w:hint="eastAsia"/>
                <w:color w:val="595757"/>
                <w:sz w:val="24"/>
                <w:lang w:val="en-US" w:eastAsia="zh-CN"/>
              </w:rPr>
              <w:t>617612567@qq.com</w:t>
            </w:r>
          </w:p>
        </w:tc>
        <w:tc>
          <w:tcPr>
            <w:tcW w:w="456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17" w:lineRule="exact"/>
              <w:ind w:firstLine="1320" w:firstLineChars="600"/>
              <w:rPr>
                <w:rFonts w:ascii="微软雅黑" w:hAnsi="微软雅黑" w:eastAsia="微软雅黑"/>
                <w:color w:val="333333"/>
                <w:sz w:val="24"/>
              </w:rPr>
            </w:pPr>
            <w:r>
              <w:drawing>
                <wp:anchor distT="0" distB="0" distL="0" distR="0" simplePos="0" relativeHeight="50323456" behindDoc="0" locked="0" layoutInCell="1" allowOverlap="1">
                  <wp:simplePos x="0" y="0"/>
                  <wp:positionH relativeFrom="page">
                    <wp:posOffset>391160</wp:posOffset>
                  </wp:positionH>
                  <wp:positionV relativeFrom="paragraph">
                    <wp:posOffset>153035</wp:posOffset>
                  </wp:positionV>
                  <wp:extent cx="234950" cy="235585"/>
                  <wp:effectExtent l="0" t="0" r="8890" b="8255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17" w:lineRule="exact"/>
              <w:ind w:firstLine="1200" w:firstLineChars="500"/>
              <w:rPr>
                <w:rFonts w:hint="default" w:ascii="微软雅黑" w:hAnsi="微软雅黑" w:eastAsia="微软雅黑"/>
                <w:color w:val="595757"/>
                <w:sz w:val="24"/>
                <w:lang w:val="en-US" w:eastAsia="zh-CN"/>
              </w:rPr>
            </w:pPr>
            <w:r>
              <w:rPr>
                <w:rFonts w:ascii="微软雅黑" w:hAnsi="微软雅黑" w:eastAsia="微软雅黑"/>
                <w:color w:val="333333"/>
                <w:sz w:val="24"/>
              </w:rPr>
              <w:t xml:space="preserve">现住城市： </w:t>
            </w:r>
            <w:r>
              <w:rPr>
                <w:rFonts w:hint="eastAsia"/>
                <w:color w:val="333333"/>
                <w:sz w:val="24"/>
                <w:lang w:val="en-US" w:eastAsia="zh-CN"/>
              </w:rPr>
              <w:t>广州市番禺区</w:t>
            </w:r>
          </w:p>
        </w:tc>
        <w:tc>
          <w:tcPr>
            <w:tcW w:w="264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17" w:lineRule="exact"/>
              <w:ind w:firstLine="1320" w:firstLineChars="60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512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317" w:lineRule="exact"/>
              <w:ind w:firstLine="1440" w:firstLineChars="600"/>
              <w:rPr>
                <w:rFonts w:ascii="微软雅黑" w:hAnsi="微软雅黑" w:eastAsia="微软雅黑"/>
                <w:color w:val="333333"/>
                <w:sz w:val="24"/>
              </w:rPr>
            </w:pPr>
          </w:p>
          <w:p>
            <w:pPr>
              <w:spacing w:line="317" w:lineRule="exact"/>
              <w:ind w:firstLine="1320" w:firstLineChars="600"/>
              <w:rPr>
                <w:rFonts w:hint="default" w:ascii="微软雅黑" w:hAnsi="微软雅黑" w:eastAsia="微软雅黑"/>
                <w:color w:val="595757"/>
                <w:sz w:val="24"/>
                <w:lang w:val="en-US" w:eastAsia="zh-CN"/>
              </w:rPr>
            </w:pPr>
            <w:r>
              <w:drawing>
                <wp:anchor distT="0" distB="0" distL="0" distR="0" simplePos="0" relativeHeight="16776192" behindDoc="0" locked="0" layoutInCell="1" allowOverlap="1">
                  <wp:simplePos x="0" y="0"/>
                  <wp:positionH relativeFrom="page">
                    <wp:posOffset>462915</wp:posOffset>
                  </wp:positionH>
                  <wp:positionV relativeFrom="paragraph">
                    <wp:posOffset>10160</wp:posOffset>
                  </wp:positionV>
                  <wp:extent cx="234950" cy="234950"/>
                  <wp:effectExtent l="0" t="0" r="8890" b="889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7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333333"/>
                <w:sz w:val="24"/>
              </w:rPr>
              <w:t>电</w:t>
            </w:r>
            <w:r>
              <w:rPr>
                <w:rFonts w:hint="eastAsia"/>
                <w:color w:val="333333"/>
                <w:sz w:val="24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/>
                <w:color w:val="333333"/>
                <w:sz w:val="24"/>
              </w:rPr>
              <w:t xml:space="preserve">话： </w:t>
            </w:r>
            <w:r>
              <w:rPr>
                <w:rFonts w:hint="eastAsia"/>
                <w:color w:val="595757"/>
                <w:sz w:val="24"/>
                <w:lang w:val="en-US" w:eastAsia="zh-CN"/>
              </w:rPr>
              <w:t>13676296019</w:t>
            </w:r>
          </w:p>
        </w:tc>
        <w:tc>
          <w:tcPr>
            <w:tcW w:w="456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317" w:lineRule="exact"/>
              <w:rPr>
                <w:rFonts w:ascii="微软雅黑" w:hAnsi="微软雅黑" w:eastAsia="微软雅黑"/>
                <w:color w:val="333333"/>
                <w:sz w:val="24"/>
              </w:rPr>
            </w:pPr>
          </w:p>
        </w:tc>
        <w:tc>
          <w:tcPr>
            <w:tcW w:w="2640" w:type="dxa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317" w:lineRule="exact"/>
              <w:ind w:firstLine="1320" w:firstLineChars="600"/>
            </w:pPr>
          </w:p>
        </w:tc>
      </w:tr>
    </w:tbl>
    <w:tbl>
      <w:tblPr>
        <w:tblStyle w:val="3"/>
        <w:tblpPr w:leftFromText="180" w:rightFromText="180" w:vertAnchor="page" w:horzAnchor="page" w:tblpX="1497" w:tblpY="4713"/>
        <w:tblOverlap w:val="never"/>
        <w:tblW w:w="12440" w:type="dxa"/>
        <w:tblInd w:w="0" w:type="dxa"/>
        <w:tblBorders>
          <w:top w:val="single" w:color="1E294E" w:sz="24" w:space="0"/>
          <w:left w:val="single" w:color="1E294E" w:sz="24" w:space="0"/>
          <w:bottom w:val="single" w:color="1E294E" w:sz="24" w:space="0"/>
          <w:right w:val="single" w:color="1E294E" w:sz="24" w:space="0"/>
          <w:insideH w:val="single" w:color="1E294E" w:sz="24" w:space="0"/>
          <w:insideV w:val="single" w:color="1E294E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9"/>
        <w:gridCol w:w="6191"/>
      </w:tblGrid>
      <w:tr>
        <w:tblPrEx>
          <w:tblBorders>
            <w:top w:val="single" w:color="1E294E" w:sz="24" w:space="0"/>
            <w:left w:val="single" w:color="1E294E" w:sz="24" w:space="0"/>
            <w:bottom w:val="single" w:color="1E294E" w:sz="24" w:space="0"/>
            <w:right w:val="single" w:color="1E294E" w:sz="24" w:space="0"/>
            <w:insideH w:val="single" w:color="1E294E" w:sz="24" w:space="0"/>
            <w:insideV w:val="single" w:color="1E294E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6249" w:type="dxa"/>
          </w:tcPr>
          <w:p>
            <w:pPr>
              <w:pStyle w:val="7"/>
              <w:spacing w:before="40"/>
              <w:ind w:left="512"/>
              <w:rPr>
                <w:b/>
                <w:sz w:val="32"/>
              </w:rPr>
            </w:pPr>
            <w:r>
              <w:rPr>
                <w:b/>
                <w:color w:val="1E294E"/>
                <w:sz w:val="32"/>
              </w:rPr>
              <w:t>教育背景</w:t>
            </w:r>
          </w:p>
          <w:p>
            <w:pPr>
              <w:pStyle w:val="7"/>
              <w:spacing w:before="29"/>
              <w:ind w:left="512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color w:val="585656"/>
                <w:sz w:val="20"/>
              </w:rPr>
              <w:t>学校名称：</w:t>
            </w:r>
            <w:r>
              <w:rPr>
                <w:rFonts w:hint="eastAsia"/>
                <w:color w:val="585656"/>
                <w:sz w:val="20"/>
                <w:lang w:val="en-US" w:eastAsia="zh-CN"/>
              </w:rPr>
              <w:t>佛山科学技术学院</w:t>
            </w:r>
          </w:p>
          <w:p>
            <w:pPr>
              <w:pStyle w:val="7"/>
              <w:spacing w:before="52"/>
              <w:ind w:left="512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color w:val="585656"/>
                <w:sz w:val="20"/>
              </w:rPr>
              <w:t>就读时间：</w:t>
            </w:r>
            <w:r>
              <w:rPr>
                <w:rFonts w:hint="eastAsia"/>
                <w:color w:val="585656"/>
                <w:sz w:val="20"/>
                <w:lang w:val="en-US" w:eastAsia="zh-CN"/>
              </w:rPr>
              <w:t>2016.9-2020.6</w:t>
            </w:r>
          </w:p>
          <w:p>
            <w:pPr>
              <w:pStyle w:val="7"/>
              <w:spacing w:before="51"/>
              <w:ind w:left="512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color w:val="585656"/>
                <w:sz w:val="20"/>
              </w:rPr>
              <w:t>所学专业：</w:t>
            </w:r>
            <w:r>
              <w:rPr>
                <w:rFonts w:hint="eastAsia"/>
                <w:color w:val="585656"/>
                <w:sz w:val="20"/>
                <w:lang w:val="en-US" w:eastAsia="zh-CN"/>
              </w:rPr>
              <w:t>计算机科学与技术</w:t>
            </w:r>
          </w:p>
        </w:tc>
        <w:tc>
          <w:tcPr>
            <w:tcW w:w="6191" w:type="dxa"/>
          </w:tcPr>
          <w:p>
            <w:pPr>
              <w:pStyle w:val="7"/>
              <w:spacing w:before="38" w:line="580" w:lineRule="exact"/>
              <w:ind w:left="663"/>
              <w:rPr>
                <w:b/>
                <w:sz w:val="32"/>
              </w:rPr>
            </w:pPr>
            <w:r>
              <w:rPr>
                <w:b/>
                <w:color w:val="1E294E"/>
                <w:sz w:val="32"/>
              </w:rPr>
              <w:t>证书</w:t>
            </w:r>
          </w:p>
          <w:p>
            <w:pPr>
              <w:pStyle w:val="7"/>
              <w:ind w:left="686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color w:val="585656"/>
                <w:sz w:val="20"/>
                <w:lang w:val="en-US" w:eastAsia="zh-CN"/>
              </w:rPr>
              <w:t>大学英语4/6级</w:t>
            </w:r>
            <w:bookmarkStart w:id="0" w:name="_GoBack"/>
            <w:bookmarkEnd w:id="0"/>
          </w:p>
        </w:tc>
      </w:tr>
      <w:tr>
        <w:tblPrEx>
          <w:tblBorders>
            <w:top w:val="single" w:color="1E294E" w:sz="24" w:space="0"/>
            <w:left w:val="single" w:color="1E294E" w:sz="24" w:space="0"/>
            <w:bottom w:val="single" w:color="1E294E" w:sz="24" w:space="0"/>
            <w:right w:val="single" w:color="1E294E" w:sz="24" w:space="0"/>
            <w:insideH w:val="single" w:color="1E294E" w:sz="24" w:space="0"/>
            <w:insideV w:val="single" w:color="1E294E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7" w:hRule="atLeast"/>
        </w:trPr>
        <w:tc>
          <w:tcPr>
            <w:tcW w:w="12440" w:type="dxa"/>
            <w:gridSpan w:val="2"/>
            <w:tcBorders>
              <w:left w:val="single" w:color="1E294E" w:sz="34" w:space="0"/>
              <w:right w:val="single" w:color="1E294E" w:sz="34" w:space="0"/>
            </w:tcBorders>
          </w:tcPr>
          <w:p>
            <w:pPr>
              <w:pStyle w:val="7"/>
              <w:spacing w:before="105" w:line="570" w:lineRule="exact"/>
              <w:ind w:left="364"/>
              <w:jc w:val="left"/>
              <w:rPr>
                <w:rFonts w:hint="default" w:eastAsia="微软雅黑"/>
                <w:b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1E294E"/>
                <w:sz w:val="32"/>
                <w:lang w:val="en-US" w:eastAsia="zh-CN"/>
              </w:rPr>
              <w:t>掌握技能：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91" w:line="120" w:lineRule="auto"/>
              <w:ind w:left="374"/>
              <w:jc w:val="left"/>
              <w:textAlignment w:val="auto"/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  <w:t>熟悉HTML，CSS和JavaScript,对H5，CSS3，ES6有基本了解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91" w:line="120" w:lineRule="auto"/>
              <w:ind w:left="374"/>
              <w:jc w:val="left"/>
              <w:textAlignment w:val="auto"/>
              <w:rPr>
                <w:rFonts w:hint="default"/>
                <w:b w:val="0"/>
                <w:bCs/>
                <w:color w:val="1E294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  <w:t>了解vue和angular框架,能利用这些框架构建简单的SPA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91" w:line="120" w:lineRule="auto"/>
              <w:ind w:left="374"/>
              <w:jc w:val="left"/>
              <w:textAlignment w:val="auto"/>
              <w:rPr>
                <w:rFonts w:hint="default"/>
                <w:b w:val="0"/>
                <w:bCs/>
                <w:color w:val="1E294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  <w:t>了解常用的网络请求方式，能使用Ajax在页面中实现数据前后台交互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91" w:line="120" w:lineRule="auto"/>
              <w:ind w:left="374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  <w:t>了解数据库的基本操作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91" w:line="120" w:lineRule="auto"/>
              <w:ind w:left="374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1E294E"/>
                <w:sz w:val="24"/>
                <w:szCs w:val="24"/>
                <w:lang w:val="en-US" w:eastAsia="zh-CN"/>
              </w:rPr>
              <w:t>认识基本的express,node.js使用</w:t>
            </w:r>
          </w:p>
          <w:p>
            <w:pPr>
              <w:pStyle w:val="7"/>
              <w:tabs>
                <w:tab w:val="left" w:pos="5408"/>
              </w:tabs>
              <w:spacing w:line="372" w:lineRule="exact"/>
              <w:rPr>
                <w:b/>
                <w:color w:val="585656"/>
                <w:spacing w:val="13"/>
                <w:sz w:val="22"/>
              </w:rPr>
            </w:pPr>
          </w:p>
          <w:p>
            <w:pPr>
              <w:pStyle w:val="7"/>
              <w:tabs>
                <w:tab w:val="left" w:pos="5408"/>
              </w:tabs>
              <w:spacing w:line="372" w:lineRule="exact"/>
              <w:rPr>
                <w:rFonts w:hint="default"/>
                <w:b/>
                <w:color w:val="585656"/>
                <w:spacing w:val="13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585656"/>
                <w:spacing w:val="13"/>
                <w:sz w:val="32"/>
                <w:szCs w:val="32"/>
                <w:lang w:val="en-US" w:eastAsia="zh-CN"/>
              </w:rPr>
              <w:t>项目实践：</w:t>
            </w:r>
          </w:p>
          <w:p>
            <w:pPr>
              <w:pStyle w:val="7"/>
              <w:spacing w:before="7" w:line="402" w:lineRule="exact"/>
              <w:rPr>
                <w:rFonts w:hint="default"/>
                <w:b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585656"/>
                <w:sz w:val="24"/>
                <w:szCs w:val="24"/>
                <w:lang w:val="en-US" w:eastAsia="zh-CN"/>
              </w:rPr>
              <w:t>Vue+Express+Mysql公司人员信息管理系统  2019.9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eastAsia"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>·该项目是一个信息管理系统，可以实现账号注册登录，密码修改，人员信息展示,及对信息进行CRUD操作的功能。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default"/>
                <w:b/>
                <w:bCs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585656"/>
                <w:sz w:val="24"/>
                <w:szCs w:val="24"/>
                <w:lang w:val="en-US" w:eastAsia="zh-CN"/>
              </w:rPr>
              <w:t>具体实现功能：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eastAsia"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>·用Element-UI进行页面静态布局及展示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eastAsia"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>·用Vue-Router实现页面跳转,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default"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>·使用Vue和Axios处理页面事件及向后台发送请求,处理获取的数据</w:t>
            </w:r>
          </w:p>
          <w:p>
            <w:pPr>
              <w:pStyle w:val="7"/>
              <w:spacing w:before="17" w:line="220" w:lineRule="auto"/>
              <w:ind w:right="273"/>
              <w:jc w:val="both"/>
              <w:rPr>
                <w:rFonts w:hint="default"/>
                <w:color w:val="58565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>·用Express作为后台,对Mysql数据库进行操作并返回到前台</w:t>
            </w:r>
          </w:p>
          <w:p>
            <w:pPr>
              <w:pStyle w:val="7"/>
              <w:numPr>
                <w:numId w:val="0"/>
              </w:numPr>
              <w:tabs>
                <w:tab w:val="left" w:pos="570"/>
              </w:tabs>
              <w:spacing w:before="142" w:after="0" w:line="220" w:lineRule="auto"/>
              <w:ind w:right="273" w:rightChars="0"/>
              <w:jc w:val="both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color w:val="585656"/>
                <w:sz w:val="24"/>
                <w:szCs w:val="24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1E294E" w:sz="24" w:space="0"/>
            <w:left w:val="single" w:color="1E294E" w:sz="24" w:space="0"/>
            <w:bottom w:val="single" w:color="1E294E" w:sz="24" w:space="0"/>
            <w:right w:val="single" w:color="1E294E" w:sz="24" w:space="0"/>
            <w:insideH w:val="single" w:color="1E294E" w:sz="24" w:space="0"/>
            <w:insideV w:val="single" w:color="1E294E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1" w:hRule="atLeast"/>
        </w:trPr>
        <w:tc>
          <w:tcPr>
            <w:tcW w:w="12440" w:type="dxa"/>
            <w:gridSpan w:val="2"/>
          </w:tcPr>
          <w:p>
            <w:pPr>
              <w:pStyle w:val="7"/>
              <w:spacing w:before="170"/>
              <w:ind w:left="520"/>
              <w:rPr>
                <w:b/>
                <w:sz w:val="32"/>
              </w:rPr>
            </w:pPr>
            <w:r>
              <w:rPr>
                <w:b/>
                <w:color w:val="1E294E"/>
                <w:spacing w:val="19"/>
                <w:sz w:val="32"/>
              </w:rPr>
              <w:t>自我评价</w:t>
            </w:r>
          </w:p>
          <w:p>
            <w:pPr>
              <w:pStyle w:val="7"/>
              <w:spacing w:before="75" w:line="247" w:lineRule="auto"/>
              <w:ind w:left="520" w:right="282"/>
              <w:jc w:val="both"/>
              <w:rPr>
                <w:sz w:val="20"/>
              </w:rPr>
            </w:pPr>
            <w:r>
              <w:rPr>
                <w:rFonts w:hint="eastAsia"/>
                <w:color w:val="585656"/>
                <w:spacing w:val="7"/>
                <w:sz w:val="22"/>
                <w:szCs w:val="22"/>
                <w:lang w:val="en-US" w:eastAsia="zh-CN"/>
              </w:rPr>
              <w:t>我觉得自己是一个对网页技术很感兴趣的人，乐意去学习一些新兴前沿的技术，而且认为自己的英语阅读能力还算不错，会自己找一些英文技术文档去阅读自学。我还在数据结构和算法方面有一定基础</w:t>
            </w:r>
            <w:r>
              <w:rPr>
                <w:color w:val="585656"/>
                <w:spacing w:val="6"/>
                <w:sz w:val="22"/>
                <w:szCs w:val="22"/>
              </w:rPr>
              <w:t>，</w:t>
            </w:r>
            <w:r>
              <w:rPr>
                <w:rFonts w:hint="eastAsia"/>
                <w:color w:val="585656"/>
                <w:spacing w:val="6"/>
                <w:sz w:val="22"/>
                <w:szCs w:val="22"/>
                <w:lang w:val="en-US" w:eastAsia="zh-CN"/>
              </w:rPr>
              <w:t>曾使用JS编写过代码实现如队列，栈，集合和一些基本排序的功能</w:t>
            </w:r>
            <w:r>
              <w:rPr>
                <w:color w:val="585656"/>
                <w:spacing w:val="4"/>
                <w:sz w:val="22"/>
                <w:szCs w:val="22"/>
              </w:rPr>
              <w:t>。</w:t>
            </w:r>
          </w:p>
        </w:tc>
      </w:tr>
    </w:tbl>
    <w:p>
      <w:pPr>
        <w:pStyle w:val="2"/>
        <w:tabs>
          <w:tab w:val="left" w:pos="2194"/>
          <w:tab w:val="left" w:pos="2897"/>
        </w:tabs>
        <w:jc w:val="both"/>
      </w:pPr>
    </w:p>
    <w:p>
      <w:pPr>
        <w:pStyle w:val="2"/>
        <w:tabs>
          <w:tab w:val="left" w:pos="2194"/>
          <w:tab w:val="left" w:pos="2897"/>
        </w:tabs>
        <w:spacing w:before="0"/>
        <w:jc w:val="both"/>
        <w:rPr>
          <w:rFonts w:hint="eastAsia" w:eastAsia="微软雅黑"/>
          <w:lang w:eastAsia="zh-CN"/>
        </w:rPr>
        <w:sectPr>
          <w:type w:val="continuous"/>
          <w:pgSz w:w="14440" w:h="19960"/>
          <w:pgMar w:top="1220" w:right="840" w:bottom="280" w:left="86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3">
            <w:col w:w="4620" w:space="2668"/>
            <w:col w:w="2964" w:space="40"/>
            <w:col w:w="2448"/>
          </w:cols>
        </w:sectPr>
      </w:pPr>
    </w:p>
    <w:p>
      <w:pPr>
        <w:pStyle w:val="2"/>
        <w:spacing w:before="10"/>
        <w:rPr>
          <w:sz w:val="14"/>
        </w:rPr>
      </w:pPr>
    </w:p>
    <w:p/>
    <w:sectPr>
      <w:type w:val="continuous"/>
      <w:pgSz w:w="14440" w:h="19960"/>
      <w:pgMar w:top="1220" w:right="840" w:bottom="280" w:left="8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89B2C"/>
    <w:multiLevelType w:val="singleLevel"/>
    <w:tmpl w:val="B8989B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44B7C"/>
    <w:rsid w:val="5FE579B6"/>
    <w:rsid w:val="667604F5"/>
    <w:rsid w:val="7E326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ind w:left="372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2018-11-09T14:42:00Z</dcterms:created>
  <dc:creator>Administrator</dc:creator>
  <cp:lastModifiedBy>You.</cp:lastModifiedBy>
  <dcterms:modified xsi:type="dcterms:W3CDTF">2019-10-29T09:31:41Z</dcterms:modified>
  <dc:title>毕业生4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2052-11.1.0.9175</vt:lpwstr>
  </property>
</Properties>
</file>