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1D" w:rsidRDefault="00EC681D" w:rsidP="00EC681D">
      <w:pPr>
        <w:rPr>
          <w:rFonts w:ascii="Segoe UI" w:hAnsi="Segoe UI" w:cs="Segoe UI"/>
          <w:b/>
          <w:bCs/>
          <w:sz w:val="20"/>
          <w:szCs w:val="20"/>
        </w:rPr>
      </w:pPr>
      <w:r>
        <w:rPr>
          <w:rFonts w:ascii="Segoe UI" w:hAnsi="Segoe UI" w:cs="Segoe UI"/>
          <w:b/>
          <w:bCs/>
          <w:sz w:val="20"/>
          <w:szCs w:val="20"/>
        </w:rPr>
        <w:t>Rao Rajendra Singh</w:t>
      </w:r>
    </w:p>
    <w:p w:rsidR="00EC681D" w:rsidRDefault="00EC681D" w:rsidP="00EC681D">
      <w:pPr>
        <w:rPr>
          <w:rFonts w:ascii="Segoe UI" w:hAnsi="Segoe UI" w:cs="Segoe UI"/>
          <w:sz w:val="20"/>
          <w:szCs w:val="20"/>
        </w:rPr>
      </w:pPr>
      <w:r>
        <w:rPr>
          <w:rFonts w:ascii="Segoe UI" w:hAnsi="Segoe UI" w:cs="Segoe UI"/>
          <w:sz w:val="20"/>
          <w:szCs w:val="20"/>
        </w:rPr>
        <w:t xml:space="preserve">Rao Rajendra Singh, or “Rao” known among his colleague &amp; friends is one of those individual who work &amp; breath Azure, SharePoint and Project Server day-in day-out. An Electrical Engineer by qualification, he has been electrifying the Azure, SharePoint &amp; Project Server space with-in and outside Microsoft as Senior Premier Field Engineer. Prior to this role Rao was Technical Architect in couple of Tier-1 Indian and Multi-National IT companies, wherein he envisioned and delivered million </w:t>
      </w:r>
      <w:proofErr w:type="gramStart"/>
      <w:r>
        <w:rPr>
          <w:rFonts w:ascii="Segoe UI" w:hAnsi="Segoe UI" w:cs="Segoe UI"/>
          <w:sz w:val="20"/>
          <w:szCs w:val="20"/>
        </w:rPr>
        <w:t>dollars</w:t>
      </w:r>
      <w:proofErr w:type="gramEnd"/>
      <w:r>
        <w:rPr>
          <w:rFonts w:ascii="Segoe UI" w:hAnsi="Segoe UI" w:cs="Segoe UI"/>
          <w:sz w:val="20"/>
          <w:szCs w:val="20"/>
        </w:rPr>
        <w:t xml:space="preserve"> project on SharePoint, BizTalk &amp; Project Server. A passionate learner &amp; established Public speaker with high level of energy which is very contiguous and noticeable as soon as you meet him. </w:t>
      </w:r>
    </w:p>
    <w:p w:rsidR="002F28B9" w:rsidRDefault="00EC681D">
      <w:r w:rsidRPr="00EC681D">
        <w:rPr>
          <w:noProof/>
        </w:rPr>
        <w:drawing>
          <wp:inline distT="0" distB="0" distL="0" distR="0">
            <wp:extent cx="4448175" cy="2962275"/>
            <wp:effectExtent l="0" t="0" r="9525" b="9525"/>
            <wp:docPr id="1" name="Picture 1" descr="C:\Users\sakhare\AppData\Local\Microsoft\Windows\INetCache\Content.Outlook\TD4VKSXU\RaoSinghProfil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hare\AppData\Local\Microsoft\Windows\INetCache\Content.Outlook\TD4VKSXU\RaoSinghProfileP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8175" cy="2962275"/>
                    </a:xfrm>
                    <a:prstGeom prst="rect">
                      <a:avLst/>
                    </a:prstGeom>
                    <a:noFill/>
                    <a:ln>
                      <a:noFill/>
                    </a:ln>
                  </pic:spPr>
                </pic:pic>
              </a:graphicData>
            </a:graphic>
          </wp:inline>
        </w:drawing>
      </w:r>
    </w:p>
    <w:p w:rsidR="00EC681D" w:rsidRDefault="00EC681D"/>
    <w:p w:rsidR="00EC681D" w:rsidRDefault="00EC681D"/>
    <w:p w:rsidR="00EC681D" w:rsidRDefault="00EC681D" w:rsidP="00EC681D">
      <w:pPr>
        <w:rPr>
          <w:rFonts w:ascii="Segoe UI" w:hAnsi="Segoe UI" w:cs="Segoe UI"/>
          <w:b/>
          <w:bCs/>
          <w:sz w:val="20"/>
          <w:szCs w:val="20"/>
        </w:rPr>
      </w:pPr>
      <w:r>
        <w:rPr>
          <w:rFonts w:ascii="Segoe UI" w:hAnsi="Segoe UI" w:cs="Segoe UI"/>
          <w:b/>
          <w:bCs/>
          <w:sz w:val="20"/>
          <w:szCs w:val="20"/>
        </w:rPr>
        <w:t>Pradeep Nair</w:t>
      </w:r>
    </w:p>
    <w:p w:rsidR="00EC681D" w:rsidRDefault="00EC681D" w:rsidP="00EC681D">
      <w:r>
        <w:rPr>
          <w:rFonts w:ascii="Segoe UI" w:hAnsi="Segoe UI" w:cs="Segoe UI"/>
          <w:sz w:val="20"/>
          <w:szCs w:val="20"/>
        </w:rPr>
        <w:t xml:space="preserve">Pradeep has been working with Microsoft Technology even before the days when Windows 3.1 was into existence. He is a </w:t>
      </w:r>
      <w:proofErr w:type="spellStart"/>
      <w:r>
        <w:rPr>
          <w:rFonts w:ascii="Segoe UI" w:hAnsi="Segoe UI" w:cs="Segoe UI"/>
          <w:sz w:val="20"/>
          <w:szCs w:val="20"/>
        </w:rPr>
        <w:t>defence</w:t>
      </w:r>
      <w:proofErr w:type="spellEnd"/>
      <w:r>
        <w:rPr>
          <w:rFonts w:ascii="Segoe UI" w:hAnsi="Segoe UI" w:cs="Segoe UI"/>
          <w:sz w:val="20"/>
          <w:szCs w:val="20"/>
        </w:rPr>
        <w:t xml:space="preserve"> retiree and now working as Premier Field Engineer in Microsoft since last couple of year. He is an avid learner, enthusiastic trainer and a tech-savvy individual. His current learning and teaching passion is around Azure &amp; Office 365. As </w:t>
      </w:r>
      <w:proofErr w:type="gramStart"/>
      <w:r>
        <w:rPr>
          <w:rFonts w:ascii="Segoe UI" w:hAnsi="Segoe UI" w:cs="Segoe UI"/>
          <w:sz w:val="20"/>
          <w:szCs w:val="20"/>
        </w:rPr>
        <w:t>a</w:t>
      </w:r>
      <w:proofErr w:type="gramEnd"/>
      <w:r>
        <w:rPr>
          <w:rFonts w:ascii="Segoe UI" w:hAnsi="Segoe UI" w:cs="Segoe UI"/>
          <w:sz w:val="20"/>
          <w:szCs w:val="20"/>
        </w:rPr>
        <w:t xml:space="preserve"> Azure certified SME he delivered sessions on Azure Fast Start wherein he helped customer to envision and implement their SharePoint workload on to Azure IaaS. He has also established himself as great evangelist by presenting many top rated sessions in TechReady / TechEd. Prior to working with Microsoft he worked with many major MNC firms and Non-profit organization, and managed the client’s SharePoint infrastructure and solutions.</w:t>
      </w:r>
    </w:p>
    <w:p w:rsidR="00EC681D" w:rsidRDefault="00EC681D"/>
    <w:p w:rsidR="00EC681D" w:rsidRDefault="00EC681D"/>
    <w:p w:rsidR="00EC681D" w:rsidRDefault="00EC681D">
      <w:r w:rsidRPr="00EC681D">
        <w:rPr>
          <w:noProof/>
        </w:rPr>
        <w:drawing>
          <wp:inline distT="0" distB="0" distL="0" distR="0">
            <wp:extent cx="1409700" cy="1409700"/>
            <wp:effectExtent l="0" t="0" r="0" b="0"/>
            <wp:docPr id="2" name="Picture 2" descr="C:\Users\sakhare\AppData\Local\Microsoft\Windows\INetCache\Content.Outlook\TD4VKSXU\PradeepProfil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hare\AppData\Local\Microsoft\Windows\INetCache\Content.Outlook\TD4VKSXU\PradeepProfile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bookmarkStart w:id="0" w:name="_GoBack"/>
      <w:bookmarkEnd w:id="0"/>
    </w:p>
    <w:sectPr w:rsidR="00EC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C8"/>
    <w:rsid w:val="001A2D25"/>
    <w:rsid w:val="001D3CC8"/>
    <w:rsid w:val="00470F90"/>
    <w:rsid w:val="00EC68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1E94"/>
  <w15:chartTrackingRefBased/>
  <w15:docId w15:val="{A46FAF17-FCE8-4FF9-9DC9-F47CBBCE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81D"/>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29312">
      <w:bodyDiv w:val="1"/>
      <w:marLeft w:val="0"/>
      <w:marRight w:val="0"/>
      <w:marTop w:val="0"/>
      <w:marBottom w:val="0"/>
      <w:divBdr>
        <w:top w:val="none" w:sz="0" w:space="0" w:color="auto"/>
        <w:left w:val="none" w:sz="0" w:space="0" w:color="auto"/>
        <w:bottom w:val="none" w:sz="0" w:space="0" w:color="auto"/>
        <w:right w:val="none" w:sz="0" w:space="0" w:color="auto"/>
      </w:divBdr>
    </w:div>
    <w:div w:id="12193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2</cp:revision>
  <dcterms:created xsi:type="dcterms:W3CDTF">2015-10-05T01:52:00Z</dcterms:created>
  <dcterms:modified xsi:type="dcterms:W3CDTF">2015-10-05T01:53:00Z</dcterms:modified>
</cp:coreProperties>
</file>