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LEASE RENEWAL AGREEMENT</w:t>
      </w:r>
    </w:p>
    <w:p>
      <w:pPr>
        <w:spacing w:before="200" w:after="160"/>
        <w:jc w:val="center"/>
      </w:pPr>
      <w:r>
        <w:rPr>
          <w:b/>
          <w:color w:val="002060"/>
          <w:sz w:val="26"/>
        </w:rPr>
        <w:t>(Renewal of expired / about-to-expire Lease Deed on revised terms)</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Lease Renewal Agreement (renewal of a lease beyond the term of the Original Lease)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the average annual rent for the renewed term, plus any premium / increase in deposit, as per the State Stamp Act.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where the renewed Term exceeds 12 months, under Section 17(1)(d) of the Registration Act, 1908.</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LEASE RENEWAL (this “Deed”) is made and executed at {{EXECUTION_PLACE}} on this {{EXECUTION_DAY}} day of {{EXECUTION_MONTH}}, {{EXECUTION_YEAR}}</w:t>
      </w:r>
    </w:p>
    <w:p/>
    <w:p>
      <w:pPr>
        <w:jc w:val="both"/>
      </w:pPr>
      <w:r>
        <w:rPr>
          <w:b/>
          <w:i w:val="0"/>
        </w:rPr>
        <w:t>BY AND BETWEEN</w:t>
      </w:r>
    </w:p>
    <w:p>
      <w:pPr>
        <w:jc w:val="both"/>
      </w:pPr>
      <w:r>
        <w:rPr>
          <w:b/>
        </w:rPr>
        <w:t xml:space="preserve">{{LESSOR_NAME}}, </w:t>
      </w:r>
      <w:r>
        <w:t>aged about {{LESSOR_AGE}} years, S/o / D/o / W/o {{LESSOR_PARENT_NAME}}, by faith {{LESSOR_RELIGION}}, by nationality Indian, by occupation {{LESSOR_OCCUPATION}}, holding PAN {{LESSOR_PAN}} and Aadhaar No. (last 4 digits) XXXX-XXXX-{{LESSOR_AADHAAR_LAST4}}, permanent resident of and presently residing at {{LESSOR_ADDRESS}} (hereinafter referred to as the “LESSOR”,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{{LESSEE_NAME}}, </w:t>
      </w:r>
      <w:r>
        <w:t>aged about {{LESSEE_AGE}} years, S/o / D/o / W/o {{LESSEE_PARENT_NAME}}, by faith {{LESSEE_RELIGION}}, by nationality Indian, by occupation {{LESSEE_OCCUPATION}}, holding PAN {{LESSEE_PAN}} and Aadhaar No. (last 4 digits) XXXX-XXXX-{{LESSEE_AADHAAR_LAST4}}, permanent resident of and presently residing at {{LESSEE_ADDRESS}} (hereinafter referred to as the “LESSEE”,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Parties had entered into a Lease Deed dated {{ORIGINAL_LEASE_DATE}} (the “Original Lease”) in respect of the property described in Schedule A, for a term of {{ORIGINAL_LEASE_TERM_YEARS}} years, which expired / is expiring on {{ORIGINAL_LEASE_END_DATE}};</w:t>
      </w:r>
    </w:p>
    <w:p>
      <w:pPr>
        <w:jc w:val="both"/>
      </w:pPr>
      <w:r>
        <w:rPr>
          <w:b/>
        </w:rPr>
        <w:t xml:space="preserve">(B)  </w:t>
      </w:r>
      <w:r>
        <w:t>the Lessee has duly performed all its obligations under the Original Lease, paid the rent regularly, maintained the Demised Premises in good order, and has expressed its desire to renew the Lease for a further period;</w:t>
      </w:r>
    </w:p>
    <w:p>
      <w:pPr>
        <w:jc w:val="both"/>
      </w:pPr>
      <w:r>
        <w:rPr>
          <w:b/>
        </w:rPr>
        <w:t xml:space="preserve">(C)  </w:t>
      </w:r>
      <w:r>
        <w:t>the Lessor is willing to renew the Lease in favour of the Lessee on the revised terms set out hereunder;</w:t>
      </w:r>
    </w:p>
    <w:p>
      <w:pPr>
        <w:jc w:val="both"/>
      </w:pPr>
      <w:r>
        <w:rPr>
          <w:b/>
        </w:rPr>
        <w:t xml:space="preserve">(D)  </w:t>
      </w:r>
      <w:r>
        <w:t>the Parties intend by this Renewal Agreement to record the renewed terms and conditions, which shall, from the Renewal Commencement Date, supersede and replace the Original Lease.</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GRANT OF RENEWED LEASE. </w:t>
      </w:r>
      <w:r>
        <w:t>In supersession of the Original Lease (whose Term has expired / is hereby brought to an end with effect from the Renewal Commencement Date), the Lessor hereby grants, demises and renews unto the Lessee a fresh lease of the Demised Premises for the Renewed Term and on the terms and conditions set out hereunder.</w:t>
      </w:r>
    </w:p>
    <w:p>
      <w:pPr>
        <w:spacing w:before="80"/>
        <w:jc w:val="both"/>
      </w:pPr>
      <w:r>
        <w:rPr>
          <w:b/>
        </w:rPr>
        <w:t xml:space="preserve">2. </w:t>
      </w:r>
      <w:r>
        <w:rPr>
          <w:b/>
        </w:rPr>
        <w:t xml:space="preserve">RENEWED TERM. </w:t>
      </w:r>
      <w:r>
        <w:t>The renewed Term shall commence on {{RENEWAL_START_DATE}} (the “Renewal Commencement Date”) and shall subsist for a period of {{RENEWAL_TERM_YEARS}} years, expiring on {{RENEWAL_END_DATE}}.</w:t>
      </w:r>
    </w:p>
    <w:p>
      <w:pPr>
        <w:spacing w:before="80"/>
        <w:jc w:val="both"/>
      </w:pPr>
      <w:r>
        <w:rPr>
          <w:b/>
        </w:rPr>
        <w:t xml:space="preserve">3. </w:t>
      </w:r>
      <w:r>
        <w:rPr>
          <w:b/>
        </w:rPr>
        <w:t xml:space="preserve">REVISED RENT AND DEPOSIT. </w:t>
      </w:r>
      <w:r>
        <w:t>The monthly rent during the Renewed Term shall be ₹ {{RENEWED_RENT_INR}} (Rupees {{RENEWED_RENT_WORDS}} only), payable in advance on or before the {{RENT_DUE_DAY}}th day of every month. The security deposit shall stand revised to ₹ {{RENEWED_DEPOSIT_INR}}, with a top-up of ₹ {{TOPUP_DEPOSIT_INR}} being paid by the Lessee on or before the Renewal Commencement Date.</w:t>
      </w:r>
    </w:p>
    <w:p>
      <w:pPr>
        <w:spacing w:before="80"/>
        <w:jc w:val="both"/>
      </w:pPr>
      <w:r>
        <w:rPr>
          <w:b/>
        </w:rPr>
        <w:t xml:space="preserve">4. </w:t>
      </w:r>
      <w:r>
        <w:rPr>
          <w:b/>
        </w:rPr>
        <w:t xml:space="preserve">ESCALATION. </w:t>
      </w:r>
      <w:r>
        <w:t>The rent shall further escalate by {{ESCALATION_PERCENT}}% every {{ESCALATION_FREQUENCY_MONTHS}} months during the Renewed Term.</w:t>
      </w:r>
    </w:p>
    <w:p>
      <w:pPr>
        <w:spacing w:before="80"/>
        <w:jc w:val="both"/>
      </w:pPr>
      <w:r>
        <w:rPr>
          <w:b/>
        </w:rPr>
        <w:t xml:space="preserve">5. </w:t>
      </w:r>
      <w:r>
        <w:rPr>
          <w:b/>
        </w:rPr>
        <w:t xml:space="preserve">OTHER TERMS. </w:t>
      </w:r>
      <w:r>
        <w:t>All other terms and conditions, including those relating to permitted use, prohibition on sub-letting, maintenance, lock-in, notice period, indemnity, force majeure and dispute resolution, shall be substantially as set out in the Original Lease, save as modified by this Renewal Agreement.</w:t>
      </w:r>
    </w:p>
    <w:p>
      <w:pPr>
        <w:spacing w:before="80"/>
        <w:jc w:val="both"/>
      </w:pPr>
      <w:r>
        <w:rPr>
          <w:b/>
        </w:rPr>
        <w:t xml:space="preserve">6. </w:t>
      </w:r>
      <w:r>
        <w:rPr>
          <w:b/>
        </w:rPr>
        <w:t xml:space="preserve">STAMP DUTY AND REGISTRATION. </w:t>
      </w:r>
      <w:r>
        <w:t>The stamp duty payable on this Renewal Agreement shall be computed on the average annual rent for the Renewed Term, and the Parties shall jointly attend for registration before the Sub-Registrar of Assurances at {{SUB_REGISTRAR_OFFICE}} within 4 (four) months of execution.</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DEMISED PREMISES</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LESSOR:</w:t>
      </w:r>
    </w:p>
    <w:p>
      <w:pPr>
        <w:jc w:val="both"/>
      </w:pPr>
      <w:r>
        <w:rPr>
          <w:b w:val="0"/>
          <w:i w:val="0"/>
        </w:rPr>
        <w:t>_________________________________</w:t>
      </w:r>
    </w:p>
    <w:p>
      <w:pPr>
        <w:jc w:val="both"/>
      </w:pPr>
      <w:r>
        <w:rPr>
          <w:b/>
          <w:i w:val="0"/>
        </w:rPr>
        <w:t>{{LESSOR_NAME}}</w:t>
      </w:r>
    </w:p>
    <w:p>
      <w:pPr>
        <w:jc w:val="both"/>
      </w:pPr>
      <w:r>
        <w:rPr>
          <w:b w:val="0"/>
          <w:i w:val="0"/>
        </w:rPr>
        <w:t>(Lessor)</w:t>
      </w:r>
    </w:p>
    <w:p>
      <w:pPr>
        <w:jc w:val="both"/>
      </w:pPr>
      <w:r>
        <w:rPr>
          <w:b w:val="0"/>
          <w:i w:val="0"/>
        </w:rPr>
        <w:t>Photograph / Thumb impression of {{LESSOR_NAME}} is affixed at the place provided in this Deed and the same is duly attested by the witnesses below.</w:t>
      </w:r>
    </w:p>
    <w:p/>
    <w:p>
      <w:pPr>
        <w:spacing w:before="160" w:after="60"/>
      </w:pPr>
      <w:r>
        <w:rPr>
          <w:b/>
          <w:color w:val="002060"/>
          <w:sz w:val="23"/>
        </w:rPr>
        <w:t>SIGNED, SEALED AND DELIVERED BY THE LESSEE:</w:t>
      </w:r>
    </w:p>
    <w:p>
      <w:pPr>
        <w:jc w:val="both"/>
      </w:pPr>
      <w:r>
        <w:rPr>
          <w:b w:val="0"/>
          <w:i w:val="0"/>
        </w:rPr>
        <w:t>_________________________________</w:t>
      </w:r>
    </w:p>
    <w:p>
      <w:pPr>
        <w:jc w:val="both"/>
      </w:pPr>
      <w:r>
        <w:rPr>
          <w:b/>
          <w:i w:val="0"/>
        </w:rPr>
        <w:t>{{LESSEE_NAME}}</w:t>
      </w:r>
    </w:p>
    <w:p>
      <w:pPr>
        <w:jc w:val="both"/>
      </w:pPr>
      <w:r>
        <w:rPr>
          <w:b w:val="0"/>
          <w:i w:val="0"/>
        </w:rPr>
        <w:t>(Lessee)</w:t>
      </w:r>
    </w:p>
    <w:p>
      <w:pPr>
        <w:jc w:val="both"/>
      </w:pPr>
      <w:r>
        <w:rPr>
          <w:b w:val="0"/>
          <w:i w:val="0"/>
        </w:rPr>
        <w:t>Photograph / Thumb impression of {{LESSEE_NAME}}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