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{{LN_LOAN_REFERENCE_NO}}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LEGAL NOTICE FOR RECOVERY OF LOAN</w:t>
      </w:r>
    </w:p>
    <w:p>
      <w:pPr>
        <w:jc w:val="both"/>
      </w:pPr>
      <w:r>
        <w:rPr>
          <w:b/>
          <w:i w:val="0"/>
        </w:rPr>
        <w:t>To,</w:t>
      </w:r>
    </w:p>
    <w:p>
      <w:pPr>
        <w:jc w:val="both"/>
      </w:pPr>
      <w:r>
        <w:rPr>
          <w:b/>
          <w:i w:val="0"/>
        </w:rPr>
        <w:t>1.  {{ADDRESSEE_1_NAME}}</w:t>
      </w:r>
    </w:p>
    <w:p>
      <w:pPr>
        <w:jc w:val="both"/>
      </w:pPr>
      <w:r>
        <w:rPr>
          <w:b w:val="0"/>
          <w:i w:val="0"/>
        </w:rPr>
        <w:t xml:space="preserve">   {{ADDRESSEE_1_DESCRIPTION}}</w:t>
      </w:r>
    </w:p>
    <w:p>
      <w:pPr>
        <w:jc w:val="both"/>
      </w:pPr>
      <w:r>
        <w:rPr>
          <w:b w:val="0"/>
          <w:i w:val="0"/>
        </w:rPr>
        <w:t xml:space="preserve">   {{ADDRESSEE_1_ADDRESS}}</w:t>
      </w:r>
    </w:p>
    <w:p>
      <w:pPr>
        <w:jc w:val="both"/>
      </w:pPr>
      <w:r>
        <w:rPr>
          <w:b w:val="0"/>
          <w:i w:val="0"/>
          <w:sz w:val="20"/>
        </w:rPr>
        <w:t xml:space="preserve">   Email: {{ADDRESSEE_1_EMAIL}}  |  Mobile: {{ADDRESSEE_1_MOBILE}}</w:t>
      </w:r>
    </w:p>
    <w:p/>
    <w:p>
      <w:pPr>
        <w:jc w:val="both"/>
      </w:pPr>
      <w:r>
        <w:rPr>
          <w:b/>
          <w:i w:val="0"/>
        </w:rPr>
        <w:t>2.  {{ADDRESSEE_2_NAME}}</w:t>
      </w:r>
    </w:p>
    <w:p>
      <w:pPr>
        <w:jc w:val="both"/>
      </w:pPr>
      <w:r>
        <w:rPr>
          <w:b w:val="0"/>
          <w:i w:val="0"/>
        </w:rPr>
        <w:t xml:space="preserve">   {{ADDRESSEE_2_DESCRIPTION}}</w:t>
      </w:r>
    </w:p>
    <w:p>
      <w:pPr>
        <w:jc w:val="both"/>
      </w:pPr>
      <w:r>
        <w:rPr>
          <w:b w:val="0"/>
          <w:i w:val="0"/>
        </w:rPr>
        <w:t xml:space="preserve">   {{ADDRESSEE_2_ADDRESS}}</w:t>
      </w:r>
    </w:p>
    <w:p>
      <w:pPr>
        <w:jc w:val="both"/>
      </w:pPr>
      <w:r>
        <w:rPr>
          <w:b w:val="0"/>
          <w:i w:val="0"/>
          <w:sz w:val="20"/>
        </w:rPr>
        <w:t xml:space="preserve">   Email: {{ADDRESSEE_2_EMAIL}}  |  Mobile: {{ADDRESSEE_2_MOBILE}}</w:t>
      </w:r>
    </w:p>
    <w:p/>
    <w:p>
      <w:pPr>
        <w:jc w:val="both"/>
      </w:pPr>
      <w:r>
        <w:rPr>
          <w:b/>
          <w:i w:val="0"/>
        </w:rPr>
        <w:t>3.  {{ADDRESSEE_3_NAME}}</w:t>
      </w:r>
    </w:p>
    <w:p>
      <w:pPr>
        <w:jc w:val="both"/>
      </w:pPr>
      <w:r>
        <w:rPr>
          <w:b w:val="0"/>
          <w:i w:val="0"/>
        </w:rPr>
        <w:t xml:space="preserve">   {{ADDRESSEE_3_DESCRIPTION}}</w:t>
      </w:r>
    </w:p>
    <w:p>
      <w:pPr>
        <w:jc w:val="both"/>
      </w:pPr>
      <w:r>
        <w:rPr>
          <w:b w:val="0"/>
          <w:i w:val="0"/>
        </w:rPr>
        <w:t xml:space="preserve">   {{ADDRESSEE_3_ADDRESS}}</w:t>
      </w:r>
    </w:p>
    <w:p>
      <w:pPr>
        <w:jc w:val="both"/>
      </w:pPr>
      <w:r>
        <w:rPr>
          <w:b w:val="0"/>
          <w:i w:val="0"/>
          <w:sz w:val="20"/>
        </w:rPr>
        <w:t xml:space="preserve">   Email: {{ADDRESSEE_3_EMAIL}}  |  Mobile: {{ADDRESSEE_3_MOBILE}}</w:t>
      </w:r>
    </w:p>
    <w:p/>
    <w:p>
      <w:pPr>
        <w:jc w:val="both"/>
      </w:pPr>
      <w:r>
        <w:rPr>
          <w:b w:val="0"/>
          <w:i/>
          <w:sz w:val="18"/>
        </w:rPr>
        <w:t>[Add or delete addressee blocks as required. All co-noticees may be liable jointly and severally.]</w:t>
      </w:r>
    </w:p>
    <w:p/>
    <w:p>
      <w:pPr>
        <w:jc w:val="both"/>
      </w:pPr>
      <w:r>
        <w:rPr>
          <w:b/>
          <w:i w:val="0"/>
        </w:rPr>
        <w:t>SUBJECT: Demand for repayment of the loan amount of ₹ {{LOAN_PRINCIPAL_INR}} together with accrued interest of ₹ {{ACCRUED_INTEREST_INR}}, aggregating to ₹ {{TOTAL_DUE_INR}}, advanced by my Client to you and co-borrower(s) / guarantor(s); failing which civil and (where applicable) criminal proceedings shall be initiated.</w:t>
      </w:r>
    </w:p>
    <w:p/>
    <w:p>
      <w:pPr>
        <w:jc w:val="both"/>
      </w:pPr>
      <w:r>
        <w:rPr>
          <w:b w:val="0"/>
          <w:i w:val="0"/>
        </w:rPr>
        <w:t>Sir / Madam,</w:t>
      </w:r>
    </w:p>
    <w:p/>
    <w:p>
      <w:pPr>
        <w:jc w:val="both"/>
      </w:pPr>
      <w:r>
        <w:rPr>
          <w:b w:val="0"/>
          <w:i w:val="0"/>
        </w:rPr>
        <w:t>Under instructions from and on behalf of my client, {{CLIENT_NAME}}, {{CLIENT_DESCRIPTION}}, with address at {{CLIENT_ADDRESS}} (hereinafter referred to as “my Client”), I hereby serve upon you the following Legal Notice:</w:t>
      </w:r>
    </w:p>
    <w:p/>
    <w:p>
      <w:pPr>
        <w:spacing w:before="0"/>
        <w:jc w:val="both"/>
      </w:pPr>
      <w:r>
        <w:rPr>
          <w:b/>
        </w:rPr>
        <w:t xml:space="preserve">1.  </w:t>
      </w:r>
      <w:r>
        <w:rPr>
          <w:b/>
        </w:rPr>
        <w:t xml:space="preserve">That </w:t>
      </w:r>
      <w:r>
        <w:t>you, the Noticee(s), approached my Client on or about {{LOAN_APPROACH_DATE}} for a friendly / commercial loan of ₹ {{LOAN_PRINCIPAL_INR}} (Rupees {{LOAN_PRINCIPAL_WORDS}} only), representing to my Client that the loan was required for the purpose of {{LOAN_PURPOSE}} and that you would repay the same on the agreed terms.</w:t>
      </w:r>
    </w:p>
    <w:p>
      <w:pPr>
        <w:spacing w:before="0"/>
        <w:jc w:val="both"/>
      </w:pPr>
      <w:r>
        <w:rPr>
          <w:b/>
        </w:rPr>
        <w:t xml:space="preserve">2.  </w:t>
      </w:r>
      <w:r>
        <w:rPr>
          <w:b/>
        </w:rPr>
        <w:t xml:space="preserve">That </w:t>
      </w:r>
      <w:r>
        <w:t>in good faith and relying on your representations, my Client advanced the loan of ₹ {{LOAN_PRINCIPAL_INR}} to you on {{LOAN_DISBURSEMENT_DATE}} by way of {{LOAN_PAYMENT_MODE}} (NEFT / RTGS / Cheque / Cash) vide reference {{LOAN_PAYMENT_REFERENCE}}, the receipt and acknowledgement whereof is duly recorded in {{LOAN_DOCUMENT_DESC}} (e.g., the Loan Agreement / Promissory Note / Acknowledgement of Debt dated {{LOAN_DOCUMENT_DATE}}).</w:t>
      </w:r>
    </w:p>
    <w:p>
      <w:pPr>
        <w:spacing w:before="0"/>
        <w:jc w:val="both"/>
      </w:pPr>
      <w:r>
        <w:rPr>
          <w:b/>
        </w:rPr>
        <w:t xml:space="preserve">3.  </w:t>
      </w:r>
      <w:r>
        <w:rPr>
          <w:b/>
        </w:rPr>
        <w:t xml:space="preserve">That </w:t>
      </w:r>
      <w:r>
        <w:t>the loan was advanced on the following terms, all of which were duly understood and agreed by you:</w:t>
      </w:r>
    </w:p>
    <w:p>
      <w:pPr>
        <w:pStyle w:val="ListBullet"/>
        <w:spacing w:after="40"/>
        <w:ind w:left="567"/>
        <w:jc w:val="both"/>
      </w:pPr>
      <w:r>
        <w:t>Principal: ₹ {{LOAN_PRINCIPAL_INR}}</w:t>
      </w:r>
    </w:p>
    <w:p>
      <w:pPr>
        <w:pStyle w:val="ListBullet"/>
        <w:spacing w:after="40"/>
        <w:ind w:left="567"/>
        <w:jc w:val="both"/>
      </w:pPr>
      <w:r>
        <w:t>Rate of Interest: {{INTEREST_RATE_PERCENT}}% per annum, {{INTEREST_TYPE}} (simple / compounded monthly/quarterly/annually)</w:t>
      </w:r>
    </w:p>
    <w:p>
      <w:pPr>
        <w:pStyle w:val="ListBullet"/>
        <w:spacing w:after="40"/>
        <w:ind w:left="567"/>
        <w:jc w:val="both"/>
      </w:pPr>
      <w:r>
        <w:t>Repayment Schedule: {{REPAYMENT_SCHEDULE}} (e.g., {{EMI_COUNT}} EMIs of ₹ {{EMI_AMOUNT_INR}} each commencing {{EMI_START_DATE}}; OR bullet repayment of principal+interest on {{REPAYMENT_DATE}})</w:t>
      </w:r>
    </w:p>
    <w:p>
      <w:pPr>
        <w:pStyle w:val="ListBullet"/>
        <w:spacing w:after="40"/>
        <w:ind w:left="567"/>
        <w:jc w:val="both"/>
      </w:pPr>
      <w:r>
        <w:t>Security / Guarantee (if any): {{LOAN_SECURITY}}</w:t>
      </w:r>
    </w:p>
    <w:p>
      <w:pPr>
        <w:pStyle w:val="ListBullet"/>
        <w:spacing w:after="40"/>
        <w:ind w:left="567"/>
        <w:jc w:val="both"/>
      </w:pPr>
      <w:r>
        <w:t>Default Interest / Penal Interest: {{PENAL_INTEREST_PERCENT}}% per annum (additional)</w:t>
      </w:r>
    </w:p>
    <w:p>
      <w:pPr>
        <w:pStyle w:val="ListBullet"/>
        <w:spacing w:after="40"/>
        <w:ind w:left="567"/>
        <w:jc w:val="both"/>
      </w:pPr>
      <w:r>
        <w:t>Post-dated cheque(s) furnished as security: {{PDC_DETAILS}}</w:t>
      </w:r>
    </w:p>
    <w:p>
      <w:pPr>
        <w:spacing w:before="0"/>
        <w:jc w:val="both"/>
      </w:pPr>
      <w:r>
        <w:rPr>
          <w:b/>
        </w:rPr>
        <w:t xml:space="preserve">4.  </w:t>
      </w:r>
      <w:r>
        <w:rPr>
          <w:b/>
        </w:rPr>
        <w:t xml:space="preserve">That </w:t>
      </w:r>
      <w:r>
        <w:t>despite the loan having been advanced and the said {{LOAN_DOCUMENT_DESC}} having been duly executed, you have wilfully and persistently defaulted in making repayment of the loan in accordance with the agreed schedule. As of {{COMPUTATION_DATE}}, the outstanding dues are as follows:</w:t>
      </w:r>
    </w:p>
    <w:tbl>
      <w:tblPr>
        <w:tblW w:type="auto" w:w="0"/>
        <w:jc w:val="center"/>
        <w:tblLayout w:type="fixed"/>
        <w:tblLook w:firstColumn="1" w:firstRow="1" w:lastColumn="0" w:lastRow="0" w:noHBand="0" w:noVBand="1" w:val="04A0"/>
      </w:tblPr>
      <w:tblGrid>
        <w:gridCol w:w="4873"/>
        <w:gridCol w:w="4873"/>
      </w:tblGrid>
      <w:tr>
        <w:tc>
          <w:tcPr>
            <w:tcW w:type="dxa" w:w="595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Principal Outstanding</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{{LOAN_PRINCIPAL_OUTSTANDING_INR}}</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Contractual Interest at {{INTEREST_RATE_PERCENT}}% p.a. (from {{LOAN_DISBURSEMENT_DATE}} to {{COMPUTATION_DATE}})</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{{ACCRUED_INTEREST_INR}}</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Penal / Default Interest at {{PENAL_INTEREST_PERCENT}}% p.a.</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{{PENAL_INTEREST_AMOUNT_INR}}</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Cheque Bounce Charges / Other Charges</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{{OTHER_CHARGES_INR}}</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Cost of this Notice</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{{NOTICE_COST_INR}}</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 DUE AS ON {{COMPUTATION_DATE}}</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{{TOTAL_DUE_INR}}</w:t>
            </w:r>
          </w:p>
        </w:tc>
      </w:tr>
    </w:tbl>
    <w:p/>
    <w:p>
      <w:pPr>
        <w:spacing w:before="0"/>
        <w:jc w:val="both"/>
      </w:pPr>
      <w:r>
        <w:rPr>
          <w:b/>
        </w:rPr>
        <w:t xml:space="preserve">5.  </w:t>
      </w:r>
      <w:r>
        <w:rPr>
          <w:b/>
        </w:rPr>
        <w:t xml:space="preserve">That </w:t>
      </w:r>
      <w:r>
        <w:t>my Client has, on several occasions vide its communications dated {{REMINDER_DATES}}, called upon you to make repayment of the loan with interest in accordance with the agreed terms; however, all such communications have remained unheeded, and you have wilfully avoided contact with my Client.</w:t>
      </w:r>
    </w:p>
    <w:p>
      <w:pPr>
        <w:spacing w:before="0"/>
        <w:jc w:val="both"/>
      </w:pPr>
      <w:r>
        <w:rPr>
          <w:b/>
        </w:rPr>
        <w:t xml:space="preserve">6.  </w:t>
      </w:r>
      <w:r>
        <w:rPr>
          <w:b/>
        </w:rPr>
        <w:t xml:space="preserve">That </w:t>
      </w:r>
      <w:r>
        <w:t>the post-dated cheque(s) furnished by you towards discharge of the loan, namely {{PDC_DETAILS}}, were / have been presented for encashment and the same have been dishonoured for the reason “{{PDC_BOUNCE_REASON}}”, vide bank return memo dated {{PDC_RETURN_MEMO_DATE}}, thereby additionally attracting the criminal offence under Section 138 of the Negotiable Instruments Act, 1881. [Delete this paragraph if no PDC dishonour.]</w:t>
      </w:r>
    </w:p>
    <w:p>
      <w:pPr>
        <w:spacing w:before="0"/>
        <w:jc w:val="both"/>
      </w:pPr>
      <w:r>
        <w:rPr>
          <w:b/>
        </w:rPr>
        <w:t xml:space="preserve">7.  </w:t>
      </w:r>
      <w:r>
        <w:rPr>
          <w:b/>
        </w:rPr>
        <w:t xml:space="preserve">That </w:t>
      </w:r>
      <w:r>
        <w:t>your conduct in wilfully defaulting in repayment despite having received the loan amount, and your dishonest representations as to repayment, prima facie attracts the offence of cheating and dishonestly inducing delivery of property under Section 318 of the Bharatiya Nyaya Sanhita, 2023 (formerly Section 420 of the Indian Penal Code, 1860), and criminal breach of trust under Section 316 of the said Sanhita (formerly Section 405/406 IPC).</w:t>
      </w:r>
    </w:p>
    <w:p>
      <w:pPr>
        <w:spacing w:before="0"/>
        <w:jc w:val="both"/>
      </w:pPr>
      <w:r>
        <w:rPr>
          <w:b/>
        </w:rPr>
        <w:t xml:space="preserve">8.  </w:t>
      </w:r>
      <w:r>
        <w:rPr>
          <w:b/>
        </w:rPr>
        <w:t xml:space="preserve">That </w:t>
      </w:r>
      <w:r>
        <w:t>the cause of action for recovery is well within the limitation period of three years under Article 19 / 21 of the Schedule to the Limitation Act, 1963, computed from the respective dates of default and/or from the date of last acknowledgement of the debt.</w:t>
      </w:r>
    </w:p>
    <w:p>
      <w:pPr>
        <w:jc w:val="both"/>
      </w:pPr>
      <w:r>
        <w:rPr>
          <w:b/>
          <w:i w:val="0"/>
        </w:rPr>
        <w:t>NOW, THEREFORE, NOTICE IS HEREBY GIVEN to you that you are called upon to pay to my Client the sum of ₹ {{TOTAL_DUE_INR}} (Rupees {{TOTAL_DUE_WORDS}} only), being the principal, interest, penal interest, charges and notice cost, in cash / by demand draft / by NEFT/RTGS to my Client’s account, within a period of {{COMPLIANCE_DAYS}} ({{COMPLIANCE_DAYS_WORDS}}) days from the date of receipt of this Notice, failing which my Client shall be constrained to institute appropriate legal proceedings against you and the co-borrower(s) / guarantor(s), jointly and severally, including (i) a summary suit under Order XXXVII of the Code of Civil Procedure, 1908, for recovery with interest and costs; (ii) criminal complaint under Section 318 of the Bharatiya Nyaya Sanhita, 2023 (cheating); (iii) where applicable, a complaint under Section 138 of the Negotiable Instruments Act, 1881; (iv) attachment before judgment under Order XXXVIII of the CPC; (v) proceedings under the Insolvency and Bankruptcy Code, 2016 / SARFAESI Act, 2002 (where applicable); and (vi) such other remedies as may be available to my Client in law, entirely at your risk, cost and consequences.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Copy of the Loan Agreement / Promissory Note / Acknowledgement of Debt dated {{LOAN_DOCUMENT_DATE}}</w:t>
      </w:r>
    </w:p>
    <w:p>
      <w:pPr>
        <w:pStyle w:val="ListBullet"/>
        <w:spacing w:after="40"/>
        <w:ind w:left="567"/>
        <w:jc w:val="both"/>
      </w:pPr>
      <w:r>
        <w:t>Annexure A-2: Bank statement showing disbursement of the loan amount on {{LOAN_DISBURSEMENT_DATE}}</w:t>
      </w:r>
    </w:p>
    <w:p>
      <w:pPr>
        <w:pStyle w:val="ListBullet"/>
        <w:spacing w:after="40"/>
        <w:ind w:left="567"/>
        <w:jc w:val="both"/>
      </w:pPr>
      <w:r>
        <w:t>Annexure A-3: Statement of Account showing payments received and outstanding</w:t>
      </w:r>
    </w:p>
    <w:p>
      <w:pPr>
        <w:pStyle w:val="ListBullet"/>
        <w:spacing w:after="40"/>
        <w:ind w:left="567"/>
        <w:jc w:val="both"/>
      </w:pPr>
      <w:r>
        <w:t>Annexure A-4: Copies of dishonoured post-dated cheque(s) and bank return memo (if applicable)</w:t>
      </w:r>
    </w:p>
    <w:p>
      <w:pPr>
        <w:pStyle w:val="ListBullet"/>
        <w:spacing w:after="40"/>
        <w:ind w:left="567"/>
        <w:jc w:val="both"/>
      </w:pPr>
      <w:r>
        <w:t>Annexure A-5: Reminder communications (emails, WhatsApp, demand letters)</w:t>
      </w:r>
    </w:p>
    <w:p>
      <w:pPr>
        <w:pStyle w:val="ListBullet"/>
        <w:spacing w:after="40"/>
        <w:ind w:left="567"/>
        <w:jc w:val="both"/>
      </w:pPr>
      <w:r>
        <w:t>Annexure A-6: Vakalatnama / Letter of Authority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