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rPr>
      </w:pPr>
      <w:bookmarkStart w:colFirst="0" w:colLast="0" w:name="_jk222ioieufh" w:id="0"/>
      <w:bookmarkEnd w:id="0"/>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Diagnostic de standardisation des données d’emplacements PMR</w:t>
      </w: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tl w:val="0"/>
        </w:rPr>
      </w:r>
    </w:p>
    <w:tbl>
      <w:tblPr>
        <w:tblStyle w:val="Table1"/>
        <w:tblW w:w="10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225"/>
        <w:gridCol w:w="1660"/>
        <w:gridCol w:w="1920"/>
        <w:tblGridChange w:id="0">
          <w:tblGrid>
            <w:gridCol w:w="3660"/>
            <w:gridCol w:w="3225"/>
            <w:gridCol w:w="166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Champ du standard</w:t>
            </w:r>
          </w:p>
          <w:p w:rsidR="00000000" w:rsidDel="00000000" w:rsidP="00000000" w:rsidRDefault="00000000" w:rsidRPr="00000000" w14:paraId="00000005">
            <w:pPr>
              <w:widowControl w:val="0"/>
              <w:spacing w:line="240" w:lineRule="auto"/>
              <w:rPr>
                <w:rFonts w:ascii="Open Sans" w:cs="Open Sans" w:eastAsia="Open Sans" w:hAnsi="Open Sans"/>
                <w:color w:val="283c46"/>
              </w:rPr>
            </w:pPr>
            <w:r w:rsidDel="00000000" w:rsidR="00000000" w:rsidRPr="00000000">
              <w:rPr>
                <w:rFonts w:ascii="Open Sans" w:cs="Open Sans" w:eastAsia="Open Sans" w:hAnsi="Open Sans"/>
                <w:rtl w:val="0"/>
              </w:rPr>
              <w:t xml:space="preserve">Standard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283c46"/>
                <w:rtl w:val="0"/>
              </w:rPr>
              <w:t xml:space="preserve"> </w:t>
            </w:r>
            <w:hyperlink r:id="rId6">
              <w:r w:rsidDel="00000000" w:rsidR="00000000" w:rsidRPr="00000000">
                <w:rPr>
                  <w:rFonts w:ascii="Open Sans" w:cs="Open Sans" w:eastAsia="Open Sans" w:hAnsi="Open Sans"/>
                  <w:color w:val="1155cc"/>
                  <w:u w:val="single"/>
                  <w:rtl w:val="0"/>
                </w:rPr>
                <w:t xml:space="preserve">http://www.futurocite.be/schema-des-emplacements-pmr/</w:t>
              </w:r>
            </w:hyperlink>
            <w:r w:rsidDel="00000000" w:rsidR="00000000" w:rsidRPr="00000000">
              <w:rPr>
                <w:rFonts w:ascii="Open Sans" w:cs="Open Sans" w:eastAsia="Open Sans" w:hAnsi="Open Sans"/>
                <w:color w:val="283c46"/>
                <w:rtl w:val="0"/>
              </w:rPr>
              <w:t xml:space="preserve"> </w:t>
            </w:r>
            <w:r w:rsidDel="00000000" w:rsidR="00000000" w:rsidRPr="00000000">
              <w:rPr>
                <w:rtl w:val="0"/>
              </w:rPr>
            </w:r>
          </w:p>
          <w:p w:rsidR="00000000" w:rsidDel="00000000" w:rsidP="00000000" w:rsidRDefault="00000000" w:rsidRPr="00000000" w14:paraId="0000000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Champ correspondant</w:t>
              <w:br w:type="textWrapping"/>
            </w:r>
            <w:r w:rsidDel="00000000" w:rsidR="00000000" w:rsidRPr="00000000">
              <w:rPr>
                <w:rFonts w:ascii="Open Sans" w:cs="Open Sans" w:eastAsia="Open Sans" w:hAnsi="Open Sans"/>
                <w:rtl w:val="0"/>
              </w:rPr>
              <w:t xml:space="preserve">Indiquez à quel champ de votre fichier cela correspond</w:t>
            </w:r>
          </w:p>
          <w:p w:rsidR="00000000" w:rsidDel="00000000" w:rsidP="00000000" w:rsidRDefault="00000000" w:rsidRPr="00000000" w14:paraId="00000008">
            <w:pPr>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9">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applicable, correspondance entre valeurs</w:t>
            </w:r>
          </w:p>
          <w:p w:rsidR="00000000" w:rsidDel="00000000" w:rsidP="00000000" w:rsidRDefault="00000000" w:rsidRPr="00000000" w14:paraId="0000000A">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Quelles valeurs de votre fichier correspondent à celles du standard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Autres sources à mobiliser</w:t>
              <w:br w:type="textWrapping"/>
            </w:r>
            <w:r w:rsidDel="00000000" w:rsidR="00000000" w:rsidRPr="00000000">
              <w:rPr>
                <w:rFonts w:ascii="Open Sans" w:cs="Open Sans" w:eastAsia="Open Sans" w:hAnsi="Open Sans"/>
                <w:rtl w:val="0"/>
              </w:rPr>
              <w:t xml:space="preserve">Faut-il aller chercher d’autres sources de données pour compléter ce champ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Points bloquants</w:t>
            </w:r>
          </w:p>
          <w:p w:rsidR="00000000" w:rsidDel="00000000" w:rsidP="00000000" w:rsidRDefault="00000000" w:rsidRPr="00000000" w14:paraId="0000000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Quelles difficultés rencontrez-vous pour compléter ce champ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Identifiant - Propriété ID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w:t>
            </w:r>
            <w:r w:rsidDel="00000000" w:rsidR="00000000" w:rsidRPr="00000000">
              <w:rPr>
                <w:rFonts w:ascii="Open Sans" w:cs="Open Sans" w:eastAsia="Open Sans" w:hAnsi="Open Sans"/>
                <w:i w:val="1"/>
                <w:color w:val="383838"/>
                <w:sz w:val="16"/>
                <w:szCs w:val="16"/>
                <w:rtl w:val="0"/>
              </w:rPr>
              <w:t xml:space="preserve">ription : Ce champ contient un identifiant unique local. Le producteur de données le génère en associant  le code INS de la commune dans laquelle se situe l'emplacement PMR à un nombre. Ce champ permet d'éviter localement les doublons. Le code INS de la commune est accessible ici : https://statbel.fgov.be/fr/open-data/code-refnis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Ex</w:t>
            </w:r>
            <w:r w:rsidDel="00000000" w:rsidR="00000000" w:rsidRPr="00000000">
              <w:rPr>
                <w:rFonts w:ascii="Open Sans" w:cs="Open Sans" w:eastAsia="Open Sans" w:hAnsi="Open Sans"/>
                <w:i w:val="1"/>
                <w:color w:val="383838"/>
                <w:sz w:val="16"/>
                <w:szCs w:val="16"/>
                <w:rtl w:val="0"/>
              </w:rPr>
              <w:t xml:space="preserve"> : 92094-29191</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Valeur obligatoire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Nom de la commune - Propriété municipality</w:t>
            </w:r>
          </w:p>
          <w:p w:rsidR="00000000" w:rsidDel="00000000" w:rsidP="00000000" w:rsidRDefault="00000000" w:rsidRPr="00000000" w14:paraId="00000018">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nom de la commune dans laquelle se situe l'emplacement PMR. Le nom de la commune provient de la base de données BeST Address : https://opendata.bosa.be/index.fr.html  ou de la liste des codes INS : https://statbel.fgov.be/fr/open-data/code-refnis </w:t>
              <w:br w:type="textWrapping"/>
              <w:t xml:space="preserve">Ex : Namur</w:t>
              <w:br w:type="textWrapping"/>
              <w:br w:type="textWrapping"/>
            </w:r>
            <w:r w:rsidDel="00000000" w:rsidR="00000000" w:rsidRPr="00000000">
              <w:rPr>
                <w:rFonts w:ascii="Open Sans" w:cs="Open Sans" w:eastAsia="Open Sans" w:hAnsi="Open Sans"/>
                <w:i w:val="1"/>
                <w:color w:val="383838"/>
                <w:sz w:val="16"/>
                <w:szCs w:val="16"/>
                <w:rtl w:val="0"/>
              </w:rPr>
              <w:t xml:space="preserve">Valeur obligatoire</w:t>
              <w:br w:type="textWrapping"/>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INS</w:t>
            </w:r>
            <w:r w:rsidDel="00000000" w:rsidR="00000000" w:rsidRPr="00000000">
              <w:rPr>
                <w:rFonts w:ascii="Open Sans" w:cs="Open Sans" w:eastAsia="Open Sans" w:hAnsi="Open Sans"/>
                <w:b w:val="1"/>
                <w:color w:val="383838"/>
                <w:sz w:val="18"/>
                <w:szCs w:val="18"/>
                <w:rtl w:val="0"/>
              </w:rPr>
              <w:t xml:space="preserve"> - Propriété ins_code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INS de la commune où se situe l'emplacement PMR. Il est accessible ici :  https://statbel.fgov.be/fr/open-data/code-refnis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92094</w:t>
            </w:r>
          </w:p>
          <w:p w:rsidR="00000000" w:rsidDel="00000000" w:rsidP="00000000" w:rsidRDefault="00000000" w:rsidRPr="00000000" w14:paraId="0000001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2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2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Partie de commune</w:t>
            </w:r>
            <w:r w:rsidDel="00000000" w:rsidR="00000000" w:rsidRPr="00000000">
              <w:rPr>
                <w:rFonts w:ascii="Open Sans" w:cs="Open Sans" w:eastAsia="Open Sans" w:hAnsi="Open Sans"/>
                <w:b w:val="1"/>
                <w:color w:val="383838"/>
                <w:sz w:val="18"/>
                <w:szCs w:val="18"/>
                <w:rtl w:val="0"/>
              </w:rPr>
              <w:t xml:space="preserve"> - Propriété zone_address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continent le nom de la partie de commune où se situe l'emplacement PMR, conforme à l'appelation dans StatBel : https://statbel.fgov.be/fr/propos-de-statbel/methodologie/classifications/geographie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Wépion</w:t>
            </w:r>
          </w:p>
          <w:p w:rsidR="00000000" w:rsidDel="00000000" w:rsidP="00000000" w:rsidRDefault="00000000" w:rsidRPr="00000000" w14:paraId="0000002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2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2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w:t>
            </w:r>
            <w:r w:rsidDel="00000000" w:rsidR="00000000" w:rsidRPr="00000000">
              <w:rPr>
                <w:rFonts w:ascii="Open Sans" w:cs="Open Sans" w:eastAsia="Open Sans" w:hAnsi="Open Sans"/>
                <w:i w:val="1"/>
                <w:color w:val="383838"/>
                <w:sz w:val="16"/>
                <w:szCs w:val="16"/>
                <w:rtl w:val="0"/>
              </w:rPr>
              <w:t xml:space="preserve">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INS de la partie de commune</w:t>
            </w:r>
            <w:r w:rsidDel="00000000" w:rsidR="00000000" w:rsidRPr="00000000">
              <w:rPr>
                <w:rFonts w:ascii="Open Sans" w:cs="Open Sans" w:eastAsia="Open Sans" w:hAnsi="Open Sans"/>
                <w:b w:val="1"/>
                <w:color w:val="383838"/>
                <w:sz w:val="18"/>
                <w:szCs w:val="18"/>
                <w:rtl w:val="0"/>
              </w:rPr>
              <w:t xml:space="preserve"> - Propriété ins_zone_address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INS de la partie de commune où se situe l'emplacement PMR. La découpe géographique de StatBel Level 5 (NIS6) liste ces codes : https://statbel.fgov.be/fr/propos-de-statbel/methodologie/classifications/geographie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92094C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3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Nom de rue</w:t>
            </w:r>
            <w:r w:rsidDel="00000000" w:rsidR="00000000" w:rsidRPr="00000000">
              <w:rPr>
                <w:rFonts w:ascii="Open Sans" w:cs="Open Sans" w:eastAsia="Open Sans" w:hAnsi="Open Sans"/>
                <w:b w:val="1"/>
                <w:color w:val="383838"/>
                <w:sz w:val="18"/>
                <w:szCs w:val="18"/>
                <w:rtl w:val="0"/>
              </w:rPr>
              <w:t xml:space="preserve"> - Propriété street_name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renseigne le nom de la voirie où se situe l'emplacement PMR (ou de la voirie la plus proche de l'emplacement PMR si l'emplacement n'est pas en voirie).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Avenue Sart Paradis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3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rue BeSTAddress</w:t>
            </w:r>
            <w:r w:rsidDel="00000000" w:rsidR="00000000" w:rsidRPr="00000000">
              <w:rPr>
                <w:rFonts w:ascii="Open Sans" w:cs="Open Sans" w:eastAsia="Open Sans" w:hAnsi="Open Sans"/>
                <w:b w:val="1"/>
                <w:color w:val="383838"/>
                <w:sz w:val="18"/>
                <w:szCs w:val="18"/>
                <w:rtl w:val="0"/>
              </w:rPr>
              <w:t xml:space="preserve"> - Propriété street_number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de la voirie où se situe l'emplacement PMR dans la base de données BeSTAdress (ou de la voirie la plus proche de l'emplacement PMR si l'emplacement n'est pas en voirie) : https://opendata.bosa.be/index.fr.html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7753128</w:t>
            </w:r>
          </w:p>
          <w:p w:rsidR="00000000" w:rsidDel="00000000" w:rsidP="00000000" w:rsidRDefault="00000000" w:rsidRPr="00000000" w14:paraId="0000004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4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4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rue national</w:t>
            </w:r>
            <w:r w:rsidDel="00000000" w:rsidR="00000000" w:rsidRPr="00000000">
              <w:rPr>
                <w:rFonts w:ascii="Open Sans" w:cs="Open Sans" w:eastAsia="Open Sans" w:hAnsi="Open Sans"/>
                <w:b w:val="1"/>
                <w:color w:val="383838"/>
                <w:sz w:val="18"/>
                <w:szCs w:val="18"/>
                <w:rtl w:val="0"/>
              </w:rPr>
              <w:t xml:space="preserve"> - Propriété street_number_rrn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Code de la voirie où se situe l'emplacement PMR dans le registre national (ou de la voirie la plus proche de l'emplacement PMR si l'emplacement n'est pas en voirie)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8701</w:t>
            </w:r>
          </w:p>
          <w:p w:rsidR="00000000" w:rsidDel="00000000" w:rsidP="00000000" w:rsidRDefault="00000000" w:rsidRPr="00000000" w14:paraId="0000004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4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4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b w:val="1"/>
                <w:color w:val="383838"/>
                <w:sz w:val="18"/>
                <w:szCs w:val="18"/>
                <w:rtl w:val="0"/>
              </w:rPr>
              <w:t xml:space="preserve">Numéro de police (rue) le plus proche</w:t>
            </w:r>
            <w:r w:rsidDel="00000000" w:rsidR="00000000" w:rsidRPr="00000000">
              <w:rPr>
                <w:rFonts w:ascii="Open Sans" w:cs="Open Sans" w:eastAsia="Open Sans" w:hAnsi="Open Sans"/>
                <w:b w:val="1"/>
                <w:color w:val="383838"/>
                <w:sz w:val="18"/>
                <w:szCs w:val="18"/>
                <w:rtl w:val="0"/>
              </w:rPr>
              <w:t xml:space="preserve"> - propriété house_number</w:t>
              <w:br w:type="textWrapping"/>
            </w:r>
            <w:r w:rsidDel="00000000" w:rsidR="00000000" w:rsidRPr="00000000">
              <w:rPr>
                <w:rFonts w:ascii="Open Sans" w:cs="Open Sans" w:eastAsia="Open Sans" w:hAnsi="Open Sans"/>
                <w:i w:val="1"/>
                <w:color w:val="383838"/>
                <w:sz w:val="16"/>
                <w:szCs w:val="16"/>
                <w:highlight w:val="white"/>
                <w:rtl w:val="0"/>
              </w:rPr>
              <w:t xml:space="preserve">Description : Ce champ est recommandé. Il contient le numéro de police (numéro de rue) le plus proche de l'emplacement PMR.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4</w:t>
            </w:r>
          </w:p>
          <w:p w:rsidR="00000000" w:rsidDel="00000000" w:rsidP="00000000" w:rsidRDefault="00000000" w:rsidRPr="00000000" w14:paraId="0000005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5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Distance au point d'adresse</w:t>
            </w:r>
            <w:r w:rsidDel="00000000" w:rsidR="00000000" w:rsidRPr="00000000">
              <w:rPr>
                <w:rFonts w:ascii="Open Sans" w:cs="Open Sans" w:eastAsia="Open Sans" w:hAnsi="Open Sans"/>
                <w:b w:val="1"/>
                <w:color w:val="383838"/>
                <w:sz w:val="18"/>
                <w:szCs w:val="18"/>
                <w:rtl w:val="0"/>
              </w:rPr>
              <w:t xml:space="preserve"> - Propriété distance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distance, en mètres, entre l'emplacement PMR et le point d'adresse le plus proche introduit via les autres champs (code_rue_bestadress, num_police, …). En cas de décimale, le séparateur est le point.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11.5</w:t>
            </w:r>
          </w:p>
          <w:p w:rsidR="00000000" w:rsidDel="00000000" w:rsidP="00000000" w:rsidRDefault="00000000" w:rsidRPr="00000000" w14:paraId="0000005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5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5F">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right="-132.51968503937064"/>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Coordonnées</w:t>
            </w:r>
            <w:r w:rsidDel="00000000" w:rsidR="00000000" w:rsidRPr="00000000">
              <w:rPr>
                <w:rFonts w:ascii="Open Sans" w:cs="Open Sans" w:eastAsia="Open Sans" w:hAnsi="Open Sans"/>
                <w:b w:val="1"/>
                <w:color w:val="383838"/>
                <w:sz w:val="18"/>
                <w:szCs w:val="18"/>
                <w:rtl w:val="0"/>
              </w:rPr>
              <w:t xml:space="preserve"> - Propriété coordinates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les coordonnées de l'emplacement PMR. Il respecte le format WGS 1984 (latitude,longitude). Ne pas mettre d'espace après la virgule. Les coordonnées d'un lieu peuvent être générées ici : https://www.coordonnees-gps.fr/carte/pays/BE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50.4712861231,4.8248565701</w:t>
            </w:r>
          </w:p>
          <w:p w:rsidR="00000000" w:rsidDel="00000000" w:rsidP="00000000" w:rsidRDefault="00000000" w:rsidRPr="00000000" w14:paraId="0000006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6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6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Nombre de places</w:t>
            </w:r>
            <w:r w:rsidDel="00000000" w:rsidR="00000000" w:rsidRPr="00000000">
              <w:rPr>
                <w:rFonts w:ascii="Open Sans" w:cs="Open Sans" w:eastAsia="Open Sans" w:hAnsi="Open Sans"/>
                <w:b w:val="1"/>
                <w:color w:val="383838"/>
                <w:sz w:val="18"/>
                <w:szCs w:val="18"/>
                <w:rtl w:val="0"/>
              </w:rPr>
              <w:t xml:space="preserve"> - Propriété available_places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précise le nombre de places à disposition.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w:t>
            </w:r>
          </w:p>
          <w:p w:rsidR="00000000" w:rsidDel="00000000" w:rsidP="00000000" w:rsidRDefault="00000000" w:rsidRPr="00000000" w14:paraId="0000006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7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7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Longueur</w:t>
            </w:r>
            <w:r w:rsidDel="00000000" w:rsidR="00000000" w:rsidRPr="00000000">
              <w:rPr>
                <w:rFonts w:ascii="Open Sans" w:cs="Open Sans" w:eastAsia="Open Sans" w:hAnsi="Open Sans"/>
                <w:b w:val="1"/>
                <w:color w:val="383838"/>
                <w:sz w:val="18"/>
                <w:szCs w:val="18"/>
                <w:rtl w:val="0"/>
              </w:rPr>
              <w:t xml:space="preserve"> - Propriété length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longueur, en mètres, de l'emplacement PMR. En cas de décimale, le séparateur est le point.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5.5</w:t>
            </w:r>
          </w:p>
          <w:p w:rsidR="00000000" w:rsidDel="00000000" w:rsidP="00000000" w:rsidRDefault="00000000" w:rsidRPr="00000000" w14:paraId="0000007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7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Largeur</w:t>
            </w:r>
            <w:r w:rsidDel="00000000" w:rsidR="00000000" w:rsidRPr="00000000">
              <w:rPr>
                <w:rFonts w:ascii="Open Sans" w:cs="Open Sans" w:eastAsia="Open Sans" w:hAnsi="Open Sans"/>
                <w:b w:val="1"/>
                <w:color w:val="383838"/>
                <w:sz w:val="18"/>
                <w:szCs w:val="18"/>
                <w:rtl w:val="0"/>
              </w:rPr>
              <w:t xml:space="preserve"> - Propriété width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largeur, en mètres, de l'emplacement PMR. En cas de décimale, le séparateur est le point.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2.69 </w:t>
            </w:r>
          </w:p>
          <w:p w:rsidR="00000000" w:rsidDel="00000000" w:rsidP="00000000" w:rsidRDefault="00000000" w:rsidRPr="00000000" w14:paraId="0000008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8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Modalités</w:t>
            </w:r>
            <w:r w:rsidDel="00000000" w:rsidR="00000000" w:rsidRPr="00000000">
              <w:rPr>
                <w:rFonts w:ascii="Open Sans" w:cs="Open Sans" w:eastAsia="Open Sans" w:hAnsi="Open Sans"/>
                <w:b w:val="1"/>
                <w:color w:val="383838"/>
                <w:sz w:val="18"/>
                <w:szCs w:val="18"/>
                <w:rtl w:val="0"/>
              </w:rPr>
              <w:t xml:space="preserve"> - Propriété modalities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décrit les modalités de réservation et informations des disponibilités de l'emplacement PMR.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L'emplacement est libre d'accès </w:t>
            </w:r>
          </w:p>
          <w:p w:rsidR="00000000" w:rsidDel="00000000" w:rsidP="00000000" w:rsidRDefault="00000000" w:rsidRPr="00000000" w14:paraId="0000008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8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Disponibilité - Propriété </w:t>
            </w:r>
            <w:r w:rsidDel="00000000" w:rsidR="00000000" w:rsidRPr="00000000">
              <w:rPr>
                <w:rFonts w:ascii="Open Sans" w:cs="Open Sans" w:eastAsia="Open Sans" w:hAnsi="Open Sans"/>
                <w:b w:val="1"/>
                <w:color w:val="383838"/>
                <w:sz w:val="18"/>
                <w:szCs w:val="18"/>
                <w:rtl w:val="0"/>
              </w:rPr>
              <w:t xml:space="preserve">availability</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précises si l'emplacement PMR est équipé de capteurs permettant d'accéder à des informations sur sa disponibilité en temps réels.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true</w:t>
            </w:r>
          </w:p>
          <w:p w:rsidR="00000000" w:rsidDel="00000000" w:rsidP="00000000" w:rsidRDefault="00000000" w:rsidRPr="00000000" w14:paraId="0000009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9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95">
            <w:pPr>
              <w:widowControl w:val="0"/>
              <w:spacing w:line="240" w:lineRule="auto"/>
              <w:ind w:right="600"/>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booléen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Equipement</w:t>
            </w:r>
            <w:r w:rsidDel="00000000" w:rsidR="00000000" w:rsidRPr="00000000">
              <w:rPr>
                <w:rFonts w:ascii="Open Sans" w:cs="Open Sans" w:eastAsia="Open Sans" w:hAnsi="Open Sans"/>
                <w:b w:val="1"/>
                <w:color w:val="383838"/>
                <w:sz w:val="18"/>
                <w:szCs w:val="18"/>
                <w:rtl w:val="0"/>
              </w:rPr>
              <w:t xml:space="preserve"> - Propriété equipment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décrit les équipements présents sur l'emplacement PMR : arceau vélo, bornes de rechargement, installations relatives à l'accessibilité,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arceau vélo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9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right="-132.51968503937064"/>
              <w:rPr>
                <w:rFonts w:ascii="Open Sans" w:cs="Open Sans" w:eastAsia="Open Sans" w:hAnsi="Open Sans"/>
                <w:i w:val="1"/>
                <w:color w:val="383838"/>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création de la donnée - Propriété created_date</w:t>
            </w:r>
          </w:p>
          <w:p w:rsidR="00000000" w:rsidDel="00000000" w:rsidP="00000000" w:rsidRDefault="00000000" w:rsidRPr="00000000" w14:paraId="000000A3">
            <w:pPr>
              <w:widowControl w:val="0"/>
              <w:spacing w:line="240" w:lineRule="auto"/>
              <w:ind w:left="0" w:firstLine="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de création de la donnée dans le jeu. Il respecte le format ISO 8601 : année-mois-jour (YYYY-MM-DD)</w:t>
            </w:r>
          </w:p>
          <w:p w:rsidR="00000000" w:rsidDel="00000000" w:rsidP="00000000" w:rsidRDefault="00000000" w:rsidRPr="00000000" w14:paraId="000000A4">
            <w:pPr>
              <w:widowControl w:val="0"/>
              <w:spacing w:line="240" w:lineRule="auto"/>
              <w:ind w:left="0" w:firstLine="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2021-11-03</w:t>
            </w:r>
          </w:p>
          <w:p w:rsidR="00000000" w:rsidDel="00000000" w:rsidP="00000000" w:rsidRDefault="00000000" w:rsidRPr="00000000" w14:paraId="000000A5">
            <w:pPr>
              <w:widowControl w:val="0"/>
              <w:spacing w:line="240" w:lineRule="auto"/>
              <w:ind w:left="0" w:firstLine="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A7">
            <w:pPr>
              <w:widowControl w:val="0"/>
              <w:spacing w:line="240" w:lineRule="auto"/>
              <w:ind w:left="0" w:firstLine="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dernière modification de la donnée - Propriété last_modified_date</w:t>
            </w:r>
          </w:p>
          <w:p w:rsidR="00000000" w:rsidDel="00000000" w:rsidP="00000000" w:rsidRDefault="00000000" w:rsidRPr="00000000" w14:paraId="000000AC">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de la dernière modification de la donnée dans le jeu. Il respecte le format ISO 8601 : année-mois-jour (YYYY-MM-DD) </w:t>
            </w:r>
          </w:p>
          <w:p w:rsidR="00000000" w:rsidDel="00000000" w:rsidP="00000000" w:rsidRDefault="00000000" w:rsidRPr="00000000" w14:paraId="000000AD">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2021-12-05</w:t>
            </w:r>
          </w:p>
          <w:p w:rsidR="00000000" w:rsidDel="00000000" w:rsidP="00000000" w:rsidRDefault="00000000" w:rsidRPr="00000000" w14:paraId="000000AE">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B0">
            <w:pPr>
              <w:widowControl w:val="0"/>
              <w:spacing w:line="240" w:lineRule="auto"/>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B4">
      <w:pPr>
        <w:ind w:left="0"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pPr>
    <w:r w:rsidDel="00000000" w:rsidR="00000000" w:rsidRPr="00000000">
      <w:rPr>
        <w:rFonts w:ascii="Open Sans" w:cs="Open Sans" w:eastAsia="Open Sans" w:hAnsi="Open Sans"/>
      </w:rPr>
      <w:drawing>
        <wp:inline distB="114300" distT="114300" distL="114300" distR="114300">
          <wp:extent cx="1351125" cy="79542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1125" cy="795420"/>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2274657" cy="519113"/>
          <wp:effectExtent b="0" l="0" r="0" t="0"/>
          <wp:docPr id="1" name="image1.png"/>
          <a:graphic>
            <a:graphicData uri="http://schemas.openxmlformats.org/drawingml/2006/picture">
              <pic:pic>
                <pic:nvPicPr>
                  <pic:cNvPr id="0" name="image1.png"/>
                  <pic:cNvPicPr preferRelativeResize="0"/>
                </pic:nvPicPr>
                <pic:blipFill>
                  <a:blip r:embed="rId2"/>
                  <a:srcRect b="28570" l="18673" r="18774" t="28570"/>
                  <a:stretch>
                    <a:fillRect/>
                  </a:stretch>
                </pic:blipFill>
                <pic:spPr>
                  <a:xfrm>
                    <a:off x="0" y="0"/>
                    <a:ext cx="2274657"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futurocite.be/schema-des-emplacements-pmr/"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