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A33EC">
      <w:pPr>
        <w:ind w:firstLine="420" w:firstLineChars="200"/>
      </w:pPr>
    </w:p>
    <w:p w14:paraId="6815AC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题目：</w:t>
      </w:r>
      <w:r>
        <w:rPr>
          <w:rFonts w:hint="eastAsia"/>
          <w:sz w:val="24"/>
          <w:szCs w:val="32"/>
        </w:rPr>
        <w:t>如何理解：社会主义建设道路初步探索正反两方面的经验，为今天坚持和发展中国特色社会主义提供了重要借鉴。</w:t>
      </w:r>
    </w:p>
    <w:p w14:paraId="0FD5222E">
      <w:pPr>
        <w:rPr>
          <w:rFonts w:hint="eastAsia"/>
          <w:sz w:val="24"/>
          <w:szCs w:val="32"/>
        </w:rPr>
      </w:pPr>
    </w:p>
    <w:p w14:paraId="5D3AFE40">
      <w:pPr>
        <w:jc w:val="center"/>
        <w:rPr>
          <w:rFonts w:hint="default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姓名：张烨涛  学号：2023091602014</w:t>
      </w:r>
    </w:p>
    <w:p w14:paraId="79044B1B">
      <w:pPr>
        <w:ind w:firstLine="420" w:firstLineChars="200"/>
      </w:pPr>
    </w:p>
    <w:p w14:paraId="2987E5E2">
      <w:pPr>
        <w:ind w:firstLine="420" w:firstLineChars="200"/>
      </w:pPr>
      <w:r>
        <w:t>社会主义建设道路初步探索的正反两方面经验，为今天坚持和发展中国特色社会主义提供了重要借鉴，具体表现在以下几个方面：</w:t>
      </w:r>
    </w:p>
    <w:p w14:paraId="371261D1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社会主义建设必须立足基本国情</w:t>
      </w:r>
      <w:r>
        <w:t>：社会主义建设必须从中国处于社会主义初级阶段的基本国情出发，避免急躁冒进，制定符合实际的发展目标和政策。</w:t>
      </w:r>
    </w:p>
    <w:p w14:paraId="08A67767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坚持实事求是和尊重客观规律</w:t>
      </w:r>
      <w:r>
        <w:t>：社会主义建设必须实事求是，尊重客观规律，避免主观臆断和盲目决策，确保经济社会的可持续发展。</w:t>
      </w:r>
    </w:p>
    <w:p w14:paraId="7CE4B158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以经济建设为中心</w:t>
      </w:r>
      <w:r>
        <w:t>：社会主义建设必须以经济建设为中心，大力发展生产力，不断提高人民的生活水平和综合国力。</w:t>
      </w:r>
    </w:p>
    <w:p w14:paraId="77EC9B04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加强民主法治建设</w:t>
      </w:r>
      <w:r>
        <w:t>：社会主义建设必须加强民主法治建设，保障人民的民主权</w:t>
      </w:r>
      <w:bookmarkStart w:id="0" w:name="_GoBack"/>
      <w:bookmarkEnd w:id="0"/>
      <w:r>
        <w:t>利，维护社会公平正义，促进社会和谐稳定。</w:t>
      </w:r>
    </w:p>
    <w:p w14:paraId="0F9BC571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坚持党的民主集中制</w:t>
      </w:r>
      <w:r>
        <w:t>：社会主义建设必须坚持党的民主集中制，发扬党内民主，避免个人崇拜和权力过度集中，确保党的决策科学合理。</w:t>
      </w:r>
    </w:p>
    <w:p w14:paraId="4E269231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推进改革开放</w:t>
      </w:r>
      <w:r>
        <w:t>：社会主义建设必须推进改革开放，敢于尝试新的体制机制，激发社会活力，促进经济社会的快速发展。</w:t>
      </w:r>
    </w:p>
    <w:p w14:paraId="52909C31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吸收借鉴人类文明成果</w:t>
      </w:r>
      <w:r>
        <w:t>：社会主义建设必须吸收借鉴人类文明成果，不断学习国外先进的技术和管理经验，提升国家的发展水平。</w:t>
      </w:r>
    </w:p>
    <w:p w14:paraId="30968035">
      <w:pPr>
        <w:numPr>
          <w:ilvl w:val="0"/>
          <w:numId w:val="1"/>
        </w:numPr>
        <w:spacing w:before="0" w:beforeAutospacing="1" w:after="0" w:afterAutospacing="1"/>
        <w:ind w:left="0" w:leftChars="0" w:firstLine="400" w:firstLineChars="0"/>
      </w:pPr>
      <w:r>
        <w:rPr>
          <w:b/>
          <w:bCs/>
        </w:rPr>
        <w:t>坚持党的基本路线</w:t>
      </w:r>
      <w:r>
        <w:t>：社会主义建设必须坚持党的基本路线，确保党和国家的工作重心始终放在经济建设上，推动社会主义现代化建设不断前进。</w:t>
      </w:r>
    </w:p>
    <w:p w14:paraId="2B25F115">
      <w:pPr>
        <w:ind w:firstLine="420" w:firstLineChars="200"/>
      </w:pPr>
      <w:r>
        <w:t>通过总结这些经验教训，我们可以更好地理解社会主义建设的规律，避免重蹈覆辙，推动中国特色社会主义事业不断向前发展。</w:t>
      </w:r>
    </w:p>
    <w:p w14:paraId="4F7266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04A7A"/>
    <w:multiLevelType w:val="singleLevel"/>
    <w:tmpl w:val="05704A7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E04DC"/>
    <w:rsid w:val="0BBE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2025-11-12T08:55:00Z</dcterms:created>
  <dc:creator>伏羲</dc:creator>
  <cp:lastModifiedBy>伏羲</cp:lastModifiedBy>
  <dcterms:modified xsi:type="dcterms:W3CDTF">2025-11-12T08:58:08Z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169F5F9B0FA44B9BB1C4E1563C0F8FCD_11</vt:lpwstr>
  </property>
  <property fmtid="{D5CDD505-2E9C-101B-9397-08002B2CF9AE}" pid="4" name="KSOTemplateDocerSaveRecord">
    <vt:lpwstr>eyJoZGlkIjoiM2E0ZGE1ZTE5NDkyZWU4NTdlODcyMDgxNTNhYzJkZGEiLCJ1c2VySWQiOiI0NzU2NzcwMDAifQ==</vt:lpwstr>
  </property>
</Properties>
</file>