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413FA" w14:textId="22CBF579" w:rsidR="000A2D3B" w:rsidRPr="000A2D3B" w:rsidRDefault="000A2D3B" w:rsidP="000D5AB1">
      <w:pPr>
        <w:spacing w:afterLines="50" w:after="180"/>
        <w:jc w:val="center"/>
        <w:rPr>
          <w:rFonts w:ascii="標楷體" w:eastAsia="標楷體" w:hAnsi="標楷體"/>
          <w:b/>
          <w:bCs/>
          <w:sz w:val="48"/>
          <w:szCs w:val="48"/>
        </w:rPr>
      </w:pPr>
      <w:bookmarkStart w:id="0" w:name="_GoBack"/>
      <w:bookmarkEnd w:id="0"/>
      <w:r w:rsidRPr="000A2D3B">
        <w:rPr>
          <w:rFonts w:ascii="標楷體" w:eastAsia="標楷體" w:hAnsi="標楷體" w:hint="eastAsia"/>
          <w:b/>
          <w:bCs/>
          <w:sz w:val="48"/>
          <w:szCs w:val="48"/>
        </w:rPr>
        <w:t>中 商 新 村 福 星 公 寓 大 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2D3B" w14:paraId="673AE0EF" w14:textId="77777777" w:rsidTr="000A2D3B">
        <w:tc>
          <w:tcPr>
            <w:tcW w:w="9628" w:type="dxa"/>
          </w:tcPr>
          <w:p w14:paraId="05DEA0AB" w14:textId="77777777" w:rsidR="000A2D3B" w:rsidRDefault="000A2D3B" w:rsidP="000A2D3B">
            <w:pPr>
              <w:spacing w:before="240" w:line="4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37BF6">
              <w:rPr>
                <w:rFonts w:ascii="標楷體" w:eastAsia="標楷體" w:hAnsi="標楷體"/>
                <w:b/>
                <w:sz w:val="32"/>
                <w:szCs w:val="32"/>
              </w:rPr>
              <w:t>擬訂</w:t>
            </w:r>
            <w:r w:rsidRPr="00F37BF6">
              <w:rPr>
                <w:rFonts w:ascii="標楷體" w:eastAsia="標楷體" w:hAnsi="標楷體" w:hint="eastAsia"/>
                <w:b/>
                <w:sz w:val="32"/>
                <w:szCs w:val="32"/>
              </w:rPr>
              <w:t>臺中市北</w:t>
            </w:r>
            <w:r w:rsidRPr="00F37BF6">
              <w:rPr>
                <w:rFonts w:ascii="標楷體" w:eastAsia="標楷體" w:hAnsi="標楷體"/>
                <w:b/>
                <w:sz w:val="32"/>
                <w:szCs w:val="32"/>
              </w:rPr>
              <w:t>區</w:t>
            </w:r>
            <w:r w:rsidRPr="00F37BF6">
              <w:rPr>
                <w:rFonts w:ascii="標楷體" w:eastAsia="標楷體" w:hAnsi="標楷體" w:hint="eastAsia"/>
                <w:b/>
                <w:sz w:val="32"/>
                <w:szCs w:val="32"/>
              </w:rPr>
              <w:t>水源</w:t>
            </w:r>
            <w:r w:rsidRPr="00F37BF6">
              <w:rPr>
                <w:rFonts w:eastAsia="標楷體" w:hAnsi="標楷體"/>
                <w:b/>
                <w:sz w:val="32"/>
                <w:szCs w:val="32"/>
              </w:rPr>
              <w:t>段</w:t>
            </w:r>
            <w:r w:rsidRPr="0001619A">
              <w:rPr>
                <w:rFonts w:ascii="Times New Roman" w:eastAsia="標楷體" w:hAnsi="Times New Roman"/>
                <w:b/>
                <w:sz w:val="32"/>
                <w:szCs w:val="32"/>
              </w:rPr>
              <w:t>0252-0003</w:t>
            </w:r>
            <w:r w:rsidRPr="00F37BF6">
              <w:rPr>
                <w:rFonts w:eastAsia="標楷體" w:hAnsi="標楷體"/>
                <w:b/>
                <w:sz w:val="32"/>
                <w:szCs w:val="32"/>
              </w:rPr>
              <w:t>地號等</w:t>
            </w:r>
            <w:r w:rsidRPr="0001619A">
              <w:rPr>
                <w:rFonts w:ascii="Times New Roman" w:eastAsia="標楷體" w:hAnsi="Times New Roman"/>
                <w:b/>
                <w:sz w:val="32"/>
                <w:szCs w:val="32"/>
              </w:rPr>
              <w:t>1</w:t>
            </w:r>
            <w:r w:rsidRPr="00F37BF6">
              <w:rPr>
                <w:rFonts w:ascii="標楷體" w:eastAsia="標楷體" w:hAnsi="標楷體"/>
                <w:b/>
                <w:sz w:val="32"/>
                <w:szCs w:val="32"/>
              </w:rPr>
              <w:t>筆土地</w:t>
            </w:r>
          </w:p>
          <w:p w14:paraId="48C663B6" w14:textId="77777777" w:rsidR="000A2D3B" w:rsidRPr="00F37BF6" w:rsidRDefault="000A2D3B" w:rsidP="000A2D3B">
            <w:pPr>
              <w:spacing w:before="240" w:line="4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37BF6">
              <w:rPr>
                <w:rFonts w:ascii="標楷體" w:eastAsia="標楷體" w:hAnsi="標楷體" w:hint="eastAsia"/>
                <w:b/>
                <w:sz w:val="32"/>
                <w:szCs w:val="32"/>
              </w:rPr>
              <w:t>都市更新事業計畫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案</w:t>
            </w:r>
          </w:p>
          <w:p w14:paraId="7DEC21AB" w14:textId="5515E3FD" w:rsidR="000A2D3B" w:rsidRPr="000A2D3B" w:rsidRDefault="000A2D3B" w:rsidP="000A2D3B">
            <w:pPr>
              <w:spacing w:before="240" w:line="400" w:lineRule="exact"/>
              <w:jc w:val="center"/>
              <w:rPr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b/>
                <w:sz w:val="40"/>
                <w:szCs w:val="40"/>
              </w:rPr>
              <w:t>自辦</w:t>
            </w:r>
            <w:r w:rsidRPr="000A2D3B">
              <w:rPr>
                <w:rFonts w:ascii="標楷體" w:eastAsia="標楷體" w:hAnsi="標楷體"/>
                <w:b/>
                <w:sz w:val="40"/>
                <w:szCs w:val="40"/>
              </w:rPr>
              <w:t>公聽會</w:t>
            </w:r>
            <w:r w:rsidRPr="000A2D3B">
              <w:rPr>
                <w:rFonts w:ascii="標楷體" w:eastAsia="標楷體" w:hAnsi="標楷體" w:hint="eastAsia"/>
                <w:b/>
                <w:sz w:val="40"/>
                <w:szCs w:val="40"/>
              </w:rPr>
              <w:t>公告</w:t>
            </w:r>
          </w:p>
          <w:p w14:paraId="66D4942E" w14:textId="77777777" w:rsidR="000A2D3B" w:rsidRPr="000A2D3B" w:rsidRDefault="000A2D3B" w:rsidP="000A2D3B">
            <w:pPr>
              <w:spacing w:before="120" w:line="240" w:lineRule="exact"/>
              <w:rPr>
                <w:rFonts w:ascii="標楷體" w:eastAsia="標楷體" w:hAnsi="標楷體"/>
                <w:kern w:val="0"/>
                <w:sz w:val="40"/>
                <w:szCs w:val="40"/>
              </w:rPr>
            </w:pPr>
          </w:p>
          <w:p w14:paraId="31A1A86D" w14:textId="77777777" w:rsidR="00217778" w:rsidRDefault="00217778" w:rsidP="00217778">
            <w:pPr>
              <w:snapToGrid w:val="0"/>
              <w:spacing w:before="240" w:line="240" w:lineRule="atLeast"/>
              <w:ind w:leftChars="50" w:left="1400" w:hangingChars="400" w:hanging="1280"/>
              <w:rPr>
                <w:rFonts w:ascii="Times New Roman" w:eastAsia="標楷體" w:hAnsi="Times New Roman"/>
                <w:sz w:val="32"/>
                <w:szCs w:val="32"/>
              </w:rPr>
            </w:pPr>
            <w:r w:rsidRPr="007C184F">
              <w:rPr>
                <w:rFonts w:ascii="標楷體" w:eastAsia="標楷體" w:hAnsi="標楷體"/>
                <w:kern w:val="0"/>
                <w:sz w:val="32"/>
                <w:szCs w:val="32"/>
              </w:rPr>
              <w:t>主</w:t>
            </w:r>
            <w:r w:rsidRPr="000A52E5">
              <w:rPr>
                <w:rFonts w:ascii="標楷體" w:eastAsia="標楷體" w:hAnsi="標楷體"/>
                <w:kern w:val="0"/>
                <w:sz w:val="32"/>
                <w:szCs w:val="32"/>
              </w:rPr>
              <w:t xml:space="preserve">  </w:t>
            </w:r>
            <w:r w:rsidRPr="007C184F">
              <w:rPr>
                <w:rFonts w:ascii="標楷體" w:eastAsia="標楷體" w:hAnsi="標楷體"/>
                <w:kern w:val="0"/>
                <w:sz w:val="32"/>
                <w:szCs w:val="32"/>
              </w:rPr>
              <w:t>旨</w:t>
            </w:r>
            <w:r w:rsidRPr="000A52E5">
              <w:rPr>
                <w:rFonts w:ascii="標楷體" w:eastAsia="標楷體" w:hAnsi="標楷體"/>
                <w:kern w:val="0"/>
                <w:sz w:val="32"/>
                <w:szCs w:val="32"/>
              </w:rPr>
              <w:t>：</w:t>
            </w:r>
            <w:r w:rsidRPr="007C184F">
              <w:rPr>
                <w:rFonts w:ascii="標楷體" w:eastAsia="標楷體" w:hAnsi="標楷體"/>
                <w:kern w:val="0"/>
                <w:sz w:val="32"/>
                <w:szCs w:val="32"/>
              </w:rPr>
              <w:t>公告擬訂</w:t>
            </w:r>
            <w:r w:rsidRPr="007C184F">
              <w:rPr>
                <w:rFonts w:ascii="Times New Roman" w:eastAsia="標楷體" w:hAnsi="Times New Roman"/>
                <w:sz w:val="32"/>
                <w:szCs w:val="32"/>
              </w:rPr>
              <w:t>臺中市北區水源段</w:t>
            </w:r>
            <w:r w:rsidRPr="007C184F">
              <w:rPr>
                <w:rFonts w:ascii="Times New Roman" w:eastAsia="標楷體" w:hAnsi="Times New Roman"/>
                <w:sz w:val="32"/>
                <w:szCs w:val="32"/>
              </w:rPr>
              <w:t>0252-0003</w:t>
            </w:r>
            <w:r w:rsidRPr="007C184F">
              <w:rPr>
                <w:rFonts w:ascii="Times New Roman" w:eastAsia="標楷體" w:hAnsi="Times New Roman"/>
                <w:sz w:val="32"/>
                <w:szCs w:val="32"/>
              </w:rPr>
              <w:t>地號等</w:t>
            </w:r>
            <w:r w:rsidRPr="007C184F">
              <w:rPr>
                <w:rFonts w:ascii="Times New Roman" w:eastAsia="標楷體" w:hAnsi="Times New Roman"/>
                <w:sz w:val="32"/>
                <w:szCs w:val="32"/>
              </w:rPr>
              <w:t>1</w:t>
            </w:r>
            <w:r w:rsidRPr="007C184F">
              <w:rPr>
                <w:rFonts w:ascii="Times New Roman" w:eastAsia="標楷體" w:hAnsi="Times New Roman"/>
                <w:sz w:val="32"/>
                <w:szCs w:val="32"/>
              </w:rPr>
              <w:t>筆土地</w:t>
            </w:r>
          </w:p>
          <w:p w14:paraId="21C722AF" w14:textId="77777777" w:rsidR="00217778" w:rsidRPr="00217778" w:rsidRDefault="00217778" w:rsidP="00217778">
            <w:pPr>
              <w:snapToGrid w:val="0"/>
              <w:spacing w:line="240" w:lineRule="atLeast"/>
              <w:ind w:leftChars="50" w:left="1400" w:hangingChars="400" w:hanging="1280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ab/>
            </w:r>
            <w:r w:rsidRPr="007C184F">
              <w:rPr>
                <w:rFonts w:ascii="Times New Roman" w:eastAsia="標楷體" w:hAnsi="Times New Roman"/>
                <w:sz w:val="32"/>
                <w:szCs w:val="32"/>
              </w:rPr>
              <w:t>都市更新事業計畫案</w:t>
            </w:r>
            <w:r w:rsidRPr="007C184F">
              <w:rPr>
                <w:rFonts w:ascii="標楷體" w:eastAsia="標楷體" w:hAnsi="標楷體"/>
                <w:kern w:val="0"/>
                <w:sz w:val="32"/>
                <w:szCs w:val="32"/>
              </w:rPr>
              <w:t>公聽會召開時間、地點。</w:t>
            </w:r>
          </w:p>
          <w:p w14:paraId="7D4BC340" w14:textId="77777777" w:rsidR="000A2D3B" w:rsidRPr="000A52E5" w:rsidRDefault="000A2D3B" w:rsidP="000A2D3B">
            <w:pPr>
              <w:snapToGrid w:val="0"/>
              <w:spacing w:before="240" w:line="240" w:lineRule="atLeast"/>
              <w:ind w:leftChars="50" w:left="120" w:right="215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0A52E5">
              <w:rPr>
                <w:rFonts w:ascii="標楷體" w:eastAsia="標楷體" w:hAnsi="標楷體"/>
                <w:kern w:val="0"/>
                <w:sz w:val="32"/>
                <w:szCs w:val="32"/>
              </w:rPr>
              <w:t>說  明：</w:t>
            </w:r>
          </w:p>
          <w:p w14:paraId="5E8E575F" w14:textId="0682950E" w:rsidR="000A2D3B" w:rsidRPr="000A52E5" w:rsidRDefault="000A2D3B" w:rsidP="000A2D3B">
            <w:pPr>
              <w:pStyle w:val="a3"/>
              <w:numPr>
                <w:ilvl w:val="0"/>
                <w:numId w:val="2"/>
              </w:numPr>
              <w:snapToGrid w:val="0"/>
              <w:spacing w:before="120" w:line="240" w:lineRule="atLeast"/>
              <w:ind w:leftChars="50" w:left="772" w:right="215" w:hanging="652"/>
              <w:jc w:val="both"/>
              <w:rPr>
                <w:rFonts w:ascii="Times New Roman" w:eastAsia="標楷體" w:hAnsi="Times New Roman"/>
                <w:kern w:val="0"/>
                <w:sz w:val="32"/>
                <w:szCs w:val="32"/>
              </w:rPr>
            </w:pP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依都市更新條例第第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32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及都市更新條例施行細則第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8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條及</w:t>
            </w:r>
            <w:r w:rsidR="00217778">
              <w:rPr>
                <w:rFonts w:ascii="Times New Roman" w:eastAsia="標楷體" w:hAnsi="Times New Roman" w:hint="eastAsia"/>
                <w:kern w:val="0"/>
                <w:sz w:val="32"/>
                <w:szCs w:val="32"/>
              </w:rPr>
              <w:t xml:space="preserve"> </w:t>
            </w:r>
            <w:r w:rsidR="00217778">
              <w:rPr>
                <w:rFonts w:ascii="Times New Roman" w:eastAsia="標楷體" w:hAnsi="Times New Roman"/>
                <w:kern w:val="0"/>
                <w:sz w:val="32"/>
                <w:szCs w:val="32"/>
              </w:rPr>
              <w:t xml:space="preserve"> 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第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18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條規定辦理。</w:t>
            </w:r>
          </w:p>
          <w:p w14:paraId="15BAD1B9" w14:textId="77777777" w:rsidR="000A2D3B" w:rsidRPr="000A52E5" w:rsidRDefault="000A2D3B" w:rsidP="000A2D3B">
            <w:pPr>
              <w:pStyle w:val="a3"/>
              <w:numPr>
                <w:ilvl w:val="0"/>
                <w:numId w:val="2"/>
              </w:numPr>
              <w:snapToGrid w:val="0"/>
              <w:spacing w:before="240" w:line="240" w:lineRule="atLeast"/>
              <w:ind w:leftChars="50" w:left="772" w:right="215" w:hanging="652"/>
              <w:rPr>
                <w:rFonts w:ascii="Times New Roman" w:eastAsia="標楷體" w:hAnsi="Times New Roman"/>
                <w:sz w:val="32"/>
                <w:szCs w:val="32"/>
              </w:rPr>
            </w:pP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開會時間：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110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年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11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月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27</w:t>
            </w: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日（星期六）</w:t>
            </w:r>
            <w:r w:rsidRPr="000A52E5"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  <w:t>下午</w:t>
            </w:r>
            <w:r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  <w:t>1</w:t>
            </w:r>
            <w:r w:rsidRPr="000A52E5"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  <w:t>時至</w:t>
            </w:r>
            <w:r>
              <w:rPr>
                <w:rFonts w:ascii="Times New Roman" w:eastAsia="標楷體" w:hAnsi="Times New Roman" w:hint="eastAsia"/>
                <w:b/>
                <w:kern w:val="0"/>
                <w:sz w:val="32"/>
                <w:szCs w:val="32"/>
              </w:rPr>
              <w:t>3</w:t>
            </w:r>
            <w:r w:rsidRPr="000A52E5">
              <w:rPr>
                <w:rFonts w:ascii="Times New Roman" w:eastAsia="標楷體" w:hAnsi="Times New Roman"/>
                <w:b/>
                <w:kern w:val="0"/>
                <w:sz w:val="32"/>
                <w:szCs w:val="32"/>
              </w:rPr>
              <w:t>時</w:t>
            </w:r>
          </w:p>
          <w:p w14:paraId="3B0C6380" w14:textId="77777777" w:rsidR="000A2D3B" w:rsidRDefault="000A2D3B" w:rsidP="000A2D3B">
            <w:pPr>
              <w:pStyle w:val="a3"/>
              <w:numPr>
                <w:ilvl w:val="0"/>
                <w:numId w:val="2"/>
              </w:numPr>
              <w:snapToGrid w:val="0"/>
              <w:spacing w:before="240" w:line="240" w:lineRule="atLeast"/>
              <w:ind w:leftChars="50" w:left="772" w:right="215" w:hanging="652"/>
              <w:rPr>
                <w:rFonts w:ascii="Times New Roman" w:eastAsia="標楷體" w:hAnsi="Times New Roman"/>
                <w:sz w:val="32"/>
                <w:szCs w:val="32"/>
              </w:rPr>
            </w:pP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開會地點：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台中市錦平街</w:t>
            </w:r>
            <w:r>
              <w:rPr>
                <w:rFonts w:ascii="Times New Roman" w:eastAsia="標楷體" w:hAnsi="Times New Roman"/>
                <w:sz w:val="32"/>
                <w:szCs w:val="32"/>
              </w:rPr>
              <w:t>40</w:t>
            </w:r>
            <w:r>
              <w:rPr>
                <w:rFonts w:ascii="Times New Roman" w:eastAsia="標楷體" w:hAnsi="Times New Roman" w:hint="eastAsia"/>
                <w:sz w:val="32"/>
                <w:szCs w:val="32"/>
              </w:rPr>
              <w:t>號中技大樓</w:t>
            </w:r>
            <w:r>
              <w:rPr>
                <w:rFonts w:ascii="Times New Roman" w:eastAsia="標楷體" w:hAnsi="Times New Roman"/>
                <w:b/>
                <w:bCs/>
                <w:sz w:val="32"/>
                <w:szCs w:val="32"/>
              </w:rPr>
              <w:t>H201</w:t>
            </w:r>
            <w:r>
              <w:rPr>
                <w:rFonts w:ascii="Times New Roman" w:eastAsia="標楷體" w:hAnsi="Times New Roman" w:hint="eastAsia"/>
                <w:b/>
                <w:bCs/>
                <w:sz w:val="32"/>
                <w:szCs w:val="32"/>
              </w:rPr>
              <w:t>會議室</w:t>
            </w:r>
          </w:p>
          <w:p w14:paraId="6551EF4D" w14:textId="77777777" w:rsidR="000A2D3B" w:rsidRPr="00755A3C" w:rsidRDefault="000A2D3B" w:rsidP="000A2D3B">
            <w:pPr>
              <w:pStyle w:val="a3"/>
              <w:numPr>
                <w:ilvl w:val="0"/>
                <w:numId w:val="2"/>
              </w:numPr>
              <w:tabs>
                <w:tab w:val="left" w:pos="8640"/>
              </w:tabs>
              <w:snapToGrid w:val="0"/>
              <w:spacing w:before="240" w:line="320" w:lineRule="exact"/>
              <w:ind w:left="828" w:right="431" w:hanging="652"/>
              <w:rPr>
                <w:rFonts w:ascii="Times New Roman" w:eastAsia="標楷體" w:hAnsi="Times New Roman"/>
                <w:sz w:val="32"/>
                <w:szCs w:val="32"/>
              </w:rPr>
            </w:pPr>
            <w:r w:rsidRPr="000A52E5">
              <w:rPr>
                <w:rFonts w:ascii="Times New Roman" w:eastAsia="標楷體" w:hAnsi="Times New Roman"/>
                <w:kern w:val="0"/>
                <w:sz w:val="32"/>
                <w:szCs w:val="32"/>
              </w:rPr>
              <w:t>本案諮詢服務地點：</w:t>
            </w:r>
          </w:p>
          <w:p w14:paraId="135659F5" w14:textId="77777777" w:rsidR="000A2D3B" w:rsidRPr="00755A3C" w:rsidRDefault="000A2D3B" w:rsidP="000A2D3B">
            <w:pPr>
              <w:pStyle w:val="a3"/>
              <w:tabs>
                <w:tab w:val="left" w:pos="8640"/>
              </w:tabs>
              <w:snapToGrid w:val="0"/>
              <w:spacing w:before="240" w:line="320" w:lineRule="exact"/>
              <w:ind w:left="828" w:right="431"/>
              <w:rPr>
                <w:rFonts w:ascii="Times New Roman" w:eastAsia="標楷體" w:hAnsi="Times New Roman"/>
                <w:sz w:val="32"/>
                <w:szCs w:val="32"/>
              </w:rPr>
            </w:pPr>
            <w:r w:rsidRPr="00755A3C">
              <w:rPr>
                <w:rFonts w:ascii="Times New Roman" w:eastAsia="標楷體" w:hAnsi="Times New Roman" w:hint="eastAsia"/>
                <w:kern w:val="0"/>
                <w:sz w:val="32"/>
                <w:szCs w:val="32"/>
              </w:rPr>
              <w:t>台中市南屯區大業路</w:t>
            </w:r>
            <w:r w:rsidRPr="00755A3C">
              <w:rPr>
                <w:rFonts w:ascii="Times New Roman" w:eastAsia="標楷體" w:hAnsi="Times New Roman" w:hint="eastAsia"/>
                <w:kern w:val="0"/>
                <w:sz w:val="32"/>
                <w:szCs w:val="32"/>
              </w:rPr>
              <w:t>285</w:t>
            </w:r>
            <w:r w:rsidRPr="00755A3C">
              <w:rPr>
                <w:rFonts w:ascii="Times New Roman" w:eastAsia="標楷體" w:hAnsi="Times New Roman" w:hint="eastAsia"/>
                <w:kern w:val="0"/>
                <w:sz w:val="32"/>
                <w:szCs w:val="32"/>
              </w:rPr>
              <w:t>號大瀞建築師事務所</w:t>
            </w:r>
          </w:p>
          <w:p w14:paraId="72C5BE94" w14:textId="77777777" w:rsidR="000A2D3B" w:rsidRDefault="000A2D3B" w:rsidP="000A2D3B">
            <w:pPr>
              <w:snapToGrid w:val="0"/>
              <w:spacing w:before="480"/>
              <w:ind w:left="1847" w:right="214" w:hanging="1667"/>
              <w:rPr>
                <w:rFonts w:ascii="標楷體" w:eastAsia="標楷體" w:hAnsi="標楷體"/>
                <w:kern w:val="0"/>
                <w:sz w:val="32"/>
                <w:szCs w:val="32"/>
              </w:rPr>
            </w:pPr>
          </w:p>
          <w:p w14:paraId="272D24E9" w14:textId="57E9ADFE" w:rsidR="000A2D3B" w:rsidRDefault="000A2D3B" w:rsidP="000A2D3B">
            <w:pPr>
              <w:snapToGrid w:val="0"/>
              <w:spacing w:before="480"/>
              <w:ind w:left="1847" w:right="214" w:hanging="1367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/>
                <w:kern w:val="0"/>
                <w:sz w:val="32"/>
                <w:szCs w:val="32"/>
              </w:rPr>
              <w:t>實施者：</w:t>
            </w:r>
            <w:r w:rsidRPr="00E61A06">
              <w:rPr>
                <w:rFonts w:ascii="標楷體" w:eastAsia="標楷體" w:hAnsi="標楷體" w:hint="eastAsia"/>
                <w:sz w:val="36"/>
                <w:szCs w:val="36"/>
              </w:rPr>
              <w:t>中商新村福星公寓大廈管理委員會</w:t>
            </w:r>
          </w:p>
          <w:p w14:paraId="1AF94107" w14:textId="77777777" w:rsidR="00217778" w:rsidRPr="00217778" w:rsidRDefault="00217778" w:rsidP="000A2D3B">
            <w:pPr>
              <w:snapToGrid w:val="0"/>
              <w:spacing w:before="480"/>
              <w:ind w:left="1847" w:right="214" w:hanging="1367"/>
            </w:pPr>
          </w:p>
          <w:p w14:paraId="09EDBCEA" w14:textId="193E74E3" w:rsidR="000A2D3B" w:rsidRPr="000A2D3B" w:rsidRDefault="000A2D3B" w:rsidP="00217778">
            <w:pPr>
              <w:tabs>
                <w:tab w:val="left" w:pos="4168"/>
                <w:tab w:val="left" w:pos="4528"/>
                <w:tab w:val="left" w:pos="8362"/>
              </w:tabs>
              <w:snapToGrid w:val="0"/>
              <w:spacing w:beforeLines="50" w:before="180"/>
              <w:ind w:left="2012" w:right="215" w:hanging="1831"/>
              <w:jc w:val="center"/>
              <w:rPr>
                <w:rFonts w:ascii="標楷體" w:eastAsia="標楷體" w:hAnsi="標楷體"/>
                <w:kern w:val="0"/>
                <w:sz w:val="40"/>
                <w:szCs w:val="40"/>
              </w:rPr>
            </w:pPr>
            <w:r w:rsidRPr="000A2D3B">
              <w:rPr>
                <w:rFonts w:ascii="標楷體" w:eastAsia="標楷體" w:hAnsi="標楷體" w:cs="標楷體"/>
                <w:sz w:val="40"/>
                <w:szCs w:val="40"/>
              </w:rPr>
              <w:t>中</w:t>
            </w:r>
            <w:r w:rsidRPr="000A2D3B">
              <w:rPr>
                <w:rFonts w:ascii="標楷體" w:eastAsia="標楷體" w:hAnsi="標楷體" w:cs="標楷體" w:hint="eastAsia"/>
                <w:sz w:val="40"/>
                <w:szCs w:val="40"/>
              </w:rPr>
              <w:t xml:space="preserve">  </w:t>
            </w:r>
            <w:r w:rsidRPr="000A2D3B">
              <w:rPr>
                <w:rFonts w:ascii="標楷體" w:eastAsia="標楷體" w:hAnsi="標楷體" w:cs="標楷體"/>
                <w:sz w:val="40"/>
                <w:szCs w:val="40"/>
              </w:rPr>
              <w:t>華</w:t>
            </w:r>
            <w:r w:rsidRPr="000A2D3B">
              <w:rPr>
                <w:rFonts w:ascii="標楷體" w:eastAsia="標楷體" w:hAnsi="標楷體" w:cs="標楷體" w:hint="eastAsia"/>
                <w:sz w:val="40"/>
                <w:szCs w:val="40"/>
              </w:rPr>
              <w:t xml:space="preserve">  </w:t>
            </w:r>
            <w:r w:rsidRPr="000A2D3B">
              <w:rPr>
                <w:rFonts w:ascii="標楷體" w:eastAsia="標楷體" w:hAnsi="標楷體" w:cs="標楷體"/>
                <w:sz w:val="40"/>
                <w:szCs w:val="40"/>
              </w:rPr>
              <w:t>民</w:t>
            </w:r>
            <w:r w:rsidRPr="000A2D3B">
              <w:rPr>
                <w:rFonts w:ascii="標楷體" w:eastAsia="標楷體" w:hAnsi="標楷體" w:cs="標楷體" w:hint="eastAsia"/>
                <w:sz w:val="40"/>
                <w:szCs w:val="40"/>
              </w:rPr>
              <w:t xml:space="preserve">  </w:t>
            </w:r>
            <w:r w:rsidRPr="000A2D3B">
              <w:rPr>
                <w:rFonts w:ascii="標楷體" w:eastAsia="標楷體" w:hAnsi="標楷體" w:cs="標楷體"/>
                <w:sz w:val="40"/>
                <w:szCs w:val="40"/>
              </w:rPr>
              <w:t>國</w:t>
            </w:r>
            <w:r w:rsidRPr="000A2D3B">
              <w:rPr>
                <w:rFonts w:ascii="標楷體" w:eastAsia="標楷體" w:hAnsi="標楷體" w:cs="標楷體" w:hint="eastAsia"/>
                <w:sz w:val="40"/>
                <w:szCs w:val="40"/>
              </w:rPr>
              <w:t xml:space="preserve">  110  </w:t>
            </w:r>
            <w:r w:rsidRPr="000A2D3B">
              <w:rPr>
                <w:rFonts w:ascii="標楷體" w:eastAsia="標楷體" w:hAnsi="標楷體" w:cs="標楷體"/>
                <w:sz w:val="40"/>
                <w:szCs w:val="40"/>
              </w:rPr>
              <w:t>年</w:t>
            </w:r>
            <w:r w:rsidRPr="000A2D3B">
              <w:rPr>
                <w:rFonts w:ascii="標楷體" w:eastAsia="標楷體" w:hAnsi="標楷體" w:cs="標楷體" w:hint="eastAsia"/>
                <w:sz w:val="40"/>
                <w:szCs w:val="40"/>
              </w:rPr>
              <w:t xml:space="preserve">  11  </w:t>
            </w:r>
            <w:r w:rsidRPr="000A2D3B">
              <w:rPr>
                <w:rFonts w:ascii="標楷體" w:eastAsia="標楷體" w:hAnsi="標楷體" w:cs="標楷體"/>
                <w:sz w:val="40"/>
                <w:szCs w:val="40"/>
              </w:rPr>
              <w:t>月</w:t>
            </w:r>
            <w:r w:rsidRPr="000A2D3B">
              <w:rPr>
                <w:rFonts w:ascii="標楷體" w:eastAsia="標楷體" w:hAnsi="標楷體" w:cs="標楷體" w:hint="eastAsia"/>
                <w:sz w:val="40"/>
                <w:szCs w:val="40"/>
              </w:rPr>
              <w:t xml:space="preserve">  </w:t>
            </w:r>
            <w:r w:rsidR="00375B23">
              <w:rPr>
                <w:rFonts w:ascii="標楷體" w:eastAsia="標楷體" w:hAnsi="標楷體" w:cs="標楷體" w:hint="eastAsia"/>
                <w:sz w:val="40"/>
                <w:szCs w:val="40"/>
              </w:rPr>
              <w:t>3</w:t>
            </w:r>
            <w:r w:rsidRPr="000A2D3B">
              <w:rPr>
                <w:rFonts w:ascii="標楷體" w:eastAsia="標楷體" w:hAnsi="標楷體" w:cs="標楷體" w:hint="eastAsia"/>
                <w:sz w:val="40"/>
                <w:szCs w:val="40"/>
              </w:rPr>
              <w:t xml:space="preserve">  </w:t>
            </w:r>
            <w:r w:rsidRPr="000A2D3B">
              <w:rPr>
                <w:rFonts w:ascii="標楷體" w:eastAsia="標楷體" w:hAnsi="標楷體" w:cs="標楷體"/>
                <w:sz w:val="40"/>
                <w:szCs w:val="40"/>
              </w:rPr>
              <w:t>日</w:t>
            </w:r>
          </w:p>
          <w:p w14:paraId="617BD8D9" w14:textId="77777777" w:rsidR="000A2D3B" w:rsidRDefault="000A2D3B" w:rsidP="00F37BF6">
            <w:pPr>
              <w:spacing w:before="240" w:line="4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</w:tbl>
    <w:p w14:paraId="6999C405" w14:textId="77777777" w:rsidR="000A2D3B" w:rsidRPr="00217778" w:rsidRDefault="000A2D3B" w:rsidP="00F37BF6">
      <w:pPr>
        <w:spacing w:before="240" w:line="400" w:lineRule="exact"/>
        <w:jc w:val="center"/>
        <w:rPr>
          <w:rFonts w:ascii="標楷體" w:eastAsia="標楷體" w:hAnsi="標楷體"/>
          <w:b/>
          <w:sz w:val="32"/>
          <w:szCs w:val="32"/>
        </w:rPr>
      </w:pPr>
    </w:p>
    <w:sectPr w:rsidR="000A2D3B" w:rsidRPr="00217778" w:rsidSect="000D5AB1">
      <w:pgSz w:w="11906" w:h="16838"/>
      <w:pgMar w:top="1701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6A0E3" w14:textId="77777777" w:rsidR="00B10270" w:rsidRDefault="00B10270" w:rsidP="000A2D3B">
      <w:r>
        <w:separator/>
      </w:r>
    </w:p>
  </w:endnote>
  <w:endnote w:type="continuationSeparator" w:id="0">
    <w:p w14:paraId="50C5288C" w14:textId="77777777" w:rsidR="00B10270" w:rsidRDefault="00B10270" w:rsidP="000A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C2A0A" w14:textId="77777777" w:rsidR="00B10270" w:rsidRDefault="00B10270" w:rsidP="000A2D3B">
      <w:r>
        <w:separator/>
      </w:r>
    </w:p>
  </w:footnote>
  <w:footnote w:type="continuationSeparator" w:id="0">
    <w:p w14:paraId="02F19F11" w14:textId="77777777" w:rsidR="00B10270" w:rsidRDefault="00B10270" w:rsidP="000A2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975C3"/>
    <w:multiLevelType w:val="multilevel"/>
    <w:tmpl w:val="126C0624"/>
    <w:lvl w:ilvl="0">
      <w:start w:val="1"/>
      <w:numFmt w:val="taiwaneseCountingThousand"/>
      <w:lvlText w:val="%1、"/>
      <w:lvlJc w:val="left"/>
      <w:pPr>
        <w:ind w:left="898" w:hanging="720"/>
      </w:pPr>
    </w:lvl>
    <w:lvl w:ilvl="1">
      <w:start w:val="1"/>
      <w:numFmt w:val="ideographTraditional"/>
      <w:lvlText w:val="%2、"/>
      <w:lvlJc w:val="left"/>
      <w:pPr>
        <w:ind w:left="1138" w:hanging="480"/>
      </w:pPr>
    </w:lvl>
    <w:lvl w:ilvl="2">
      <w:start w:val="1"/>
      <w:numFmt w:val="lowerRoman"/>
      <w:lvlText w:val="%3."/>
      <w:lvlJc w:val="right"/>
      <w:pPr>
        <w:ind w:left="1618" w:hanging="480"/>
      </w:pPr>
    </w:lvl>
    <w:lvl w:ilvl="3">
      <w:start w:val="1"/>
      <w:numFmt w:val="decimal"/>
      <w:lvlText w:val="%4."/>
      <w:lvlJc w:val="left"/>
      <w:pPr>
        <w:ind w:left="2098" w:hanging="480"/>
      </w:pPr>
    </w:lvl>
    <w:lvl w:ilvl="4">
      <w:start w:val="1"/>
      <w:numFmt w:val="ideographTraditional"/>
      <w:lvlText w:val="%5、"/>
      <w:lvlJc w:val="left"/>
      <w:pPr>
        <w:ind w:left="2578" w:hanging="480"/>
      </w:pPr>
    </w:lvl>
    <w:lvl w:ilvl="5">
      <w:start w:val="1"/>
      <w:numFmt w:val="lowerRoman"/>
      <w:lvlText w:val="%6."/>
      <w:lvlJc w:val="right"/>
      <w:pPr>
        <w:ind w:left="3058" w:hanging="480"/>
      </w:pPr>
    </w:lvl>
    <w:lvl w:ilvl="6">
      <w:start w:val="1"/>
      <w:numFmt w:val="decimal"/>
      <w:lvlText w:val="%7."/>
      <w:lvlJc w:val="left"/>
      <w:pPr>
        <w:ind w:left="3538" w:hanging="480"/>
      </w:pPr>
    </w:lvl>
    <w:lvl w:ilvl="7">
      <w:start w:val="1"/>
      <w:numFmt w:val="ideographTraditional"/>
      <w:lvlText w:val="%8、"/>
      <w:lvlJc w:val="left"/>
      <w:pPr>
        <w:ind w:left="4018" w:hanging="480"/>
      </w:pPr>
    </w:lvl>
    <w:lvl w:ilvl="8">
      <w:start w:val="1"/>
      <w:numFmt w:val="lowerRoman"/>
      <w:lvlText w:val="%9."/>
      <w:lvlJc w:val="right"/>
      <w:pPr>
        <w:ind w:left="4498" w:hanging="480"/>
      </w:pPr>
    </w:lvl>
  </w:abstractNum>
  <w:abstractNum w:abstractNumId="1" w15:restartNumberingAfterBreak="0">
    <w:nsid w:val="72BC6CA6"/>
    <w:multiLevelType w:val="multilevel"/>
    <w:tmpl w:val="E1120900"/>
    <w:lvl w:ilvl="0">
      <w:start w:val="1"/>
      <w:numFmt w:val="taiwaneseCountingThousand"/>
      <w:lvlText w:val="%1、"/>
      <w:lvlJc w:val="left"/>
      <w:pPr>
        <w:ind w:left="898" w:hanging="720"/>
      </w:pPr>
    </w:lvl>
    <w:lvl w:ilvl="1">
      <w:start w:val="1"/>
      <w:numFmt w:val="ideographTraditional"/>
      <w:lvlText w:val="%2、"/>
      <w:lvlJc w:val="left"/>
      <w:pPr>
        <w:ind w:left="1138" w:hanging="480"/>
      </w:pPr>
    </w:lvl>
    <w:lvl w:ilvl="2">
      <w:start w:val="1"/>
      <w:numFmt w:val="lowerRoman"/>
      <w:lvlText w:val="%3."/>
      <w:lvlJc w:val="right"/>
      <w:pPr>
        <w:ind w:left="1618" w:hanging="480"/>
      </w:pPr>
    </w:lvl>
    <w:lvl w:ilvl="3">
      <w:start w:val="1"/>
      <w:numFmt w:val="decimal"/>
      <w:lvlText w:val="%4."/>
      <w:lvlJc w:val="left"/>
      <w:pPr>
        <w:ind w:left="2098" w:hanging="480"/>
      </w:pPr>
    </w:lvl>
    <w:lvl w:ilvl="4">
      <w:start w:val="1"/>
      <w:numFmt w:val="ideographTraditional"/>
      <w:lvlText w:val="%5、"/>
      <w:lvlJc w:val="left"/>
      <w:pPr>
        <w:ind w:left="2578" w:hanging="480"/>
      </w:pPr>
    </w:lvl>
    <w:lvl w:ilvl="5">
      <w:start w:val="1"/>
      <w:numFmt w:val="lowerRoman"/>
      <w:lvlText w:val="%6."/>
      <w:lvlJc w:val="right"/>
      <w:pPr>
        <w:ind w:left="3058" w:hanging="480"/>
      </w:pPr>
    </w:lvl>
    <w:lvl w:ilvl="6">
      <w:start w:val="1"/>
      <w:numFmt w:val="decimal"/>
      <w:lvlText w:val="%7."/>
      <w:lvlJc w:val="left"/>
      <w:pPr>
        <w:ind w:left="3538" w:hanging="480"/>
      </w:pPr>
    </w:lvl>
    <w:lvl w:ilvl="7">
      <w:start w:val="1"/>
      <w:numFmt w:val="ideographTraditional"/>
      <w:lvlText w:val="%8、"/>
      <w:lvlJc w:val="left"/>
      <w:pPr>
        <w:ind w:left="4018" w:hanging="480"/>
      </w:pPr>
    </w:lvl>
    <w:lvl w:ilvl="8">
      <w:start w:val="1"/>
      <w:numFmt w:val="lowerRoman"/>
      <w:lvlText w:val="%9."/>
      <w:lvlJc w:val="right"/>
      <w:pPr>
        <w:ind w:left="4498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F6"/>
    <w:rsid w:val="0001619A"/>
    <w:rsid w:val="000A2D3B"/>
    <w:rsid w:val="000A52E5"/>
    <w:rsid w:val="000D5AB1"/>
    <w:rsid w:val="00116E0E"/>
    <w:rsid w:val="001556CE"/>
    <w:rsid w:val="001925B2"/>
    <w:rsid w:val="00217778"/>
    <w:rsid w:val="00370EC2"/>
    <w:rsid w:val="00375B23"/>
    <w:rsid w:val="00470A34"/>
    <w:rsid w:val="00535F1C"/>
    <w:rsid w:val="00661F24"/>
    <w:rsid w:val="00702A6E"/>
    <w:rsid w:val="00755A3C"/>
    <w:rsid w:val="007C184F"/>
    <w:rsid w:val="009350D7"/>
    <w:rsid w:val="009C7CD8"/>
    <w:rsid w:val="00A14BDF"/>
    <w:rsid w:val="00A3629A"/>
    <w:rsid w:val="00A61680"/>
    <w:rsid w:val="00B10270"/>
    <w:rsid w:val="00B14075"/>
    <w:rsid w:val="00B34ACD"/>
    <w:rsid w:val="00B44B55"/>
    <w:rsid w:val="00BA024A"/>
    <w:rsid w:val="00BC4804"/>
    <w:rsid w:val="00C221AE"/>
    <w:rsid w:val="00C61281"/>
    <w:rsid w:val="00C6360C"/>
    <w:rsid w:val="00E61A06"/>
    <w:rsid w:val="00F3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E4D1A"/>
  <w15:chartTrackingRefBased/>
  <w15:docId w15:val="{51348C6A-5F2E-4AF9-B5F2-05E527A8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BF6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F37BF6"/>
    <w:pPr>
      <w:ind w:left="480"/>
    </w:pPr>
  </w:style>
  <w:style w:type="paragraph" w:styleId="a4">
    <w:name w:val="header"/>
    <w:basedOn w:val="a"/>
    <w:link w:val="a5"/>
    <w:uiPriority w:val="99"/>
    <w:unhideWhenUsed/>
    <w:rsid w:val="000A2D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2D3B"/>
    <w:rPr>
      <w:rFonts w:ascii="Calibri" w:eastAsia="新細明體" w:hAnsi="Calibri" w:cs="Times New Roman"/>
      <w:kern w:val="3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2D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2D3B"/>
    <w:rPr>
      <w:rFonts w:ascii="Calibri" w:eastAsia="新細明體" w:hAnsi="Calibri" w:cs="Times New Roman"/>
      <w:kern w:val="3"/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0A2D3B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0A2D3B"/>
    <w:rPr>
      <w:rFonts w:ascii="Calibri" w:eastAsia="新細明體" w:hAnsi="Calibri" w:cs="Times New Roman"/>
      <w:kern w:val="3"/>
    </w:rPr>
  </w:style>
  <w:style w:type="table" w:styleId="aa">
    <w:name w:val="Table Grid"/>
    <w:basedOn w:val="a1"/>
    <w:uiPriority w:val="39"/>
    <w:rsid w:val="000A2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劉</cp:lastModifiedBy>
  <cp:revision>2</cp:revision>
  <cp:lastPrinted>2021-10-27T09:52:00Z</cp:lastPrinted>
  <dcterms:created xsi:type="dcterms:W3CDTF">2021-10-28T01:01:00Z</dcterms:created>
  <dcterms:modified xsi:type="dcterms:W3CDTF">2021-10-28T01:01:00Z</dcterms:modified>
</cp:coreProperties>
</file>