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DD7D5" w14:textId="086010BA" w:rsidR="00D624E8" w:rsidRPr="00D624E8" w:rsidRDefault="00D624E8" w:rsidP="00D624E8">
      <w:pPr>
        <w:spacing w:line="435" w:lineRule="atLeast"/>
        <w:jc w:val="center"/>
        <w:rPr>
          <w:rFonts w:ascii="宋体" w:hAnsi="宋体"/>
          <w:b/>
          <w:bCs/>
          <w:sz w:val="28"/>
          <w:szCs w:val="28"/>
        </w:rPr>
      </w:pPr>
      <w:r w:rsidRPr="00D624E8">
        <w:rPr>
          <w:rFonts w:ascii="宋体" w:hAnsi="宋体" w:hint="eastAsia"/>
          <w:b/>
          <w:bCs/>
          <w:sz w:val="28"/>
          <w:szCs w:val="28"/>
        </w:rPr>
        <w:t>计算机科学与技术学院</w:t>
      </w:r>
    </w:p>
    <w:p w14:paraId="686E67EA" w14:textId="23B5BA89" w:rsidR="00D624E8" w:rsidRPr="00D624E8" w:rsidRDefault="00D624E8" w:rsidP="00D624E8">
      <w:pPr>
        <w:spacing w:line="435" w:lineRule="atLeast"/>
        <w:jc w:val="center"/>
        <w:rPr>
          <w:rFonts w:ascii="宋体" w:hAnsi="宋体"/>
          <w:b/>
          <w:bCs/>
          <w:sz w:val="28"/>
          <w:szCs w:val="28"/>
        </w:rPr>
      </w:pPr>
      <w:r w:rsidRPr="00D624E8">
        <w:rPr>
          <w:rFonts w:ascii="宋体" w:hAnsi="宋体" w:hint="eastAsia"/>
          <w:b/>
          <w:bCs/>
          <w:sz w:val="28"/>
          <w:szCs w:val="28"/>
        </w:rPr>
        <w:t>关于2</w:t>
      </w:r>
      <w:r w:rsidRPr="00D624E8">
        <w:rPr>
          <w:rFonts w:ascii="宋体" w:hAnsi="宋体"/>
          <w:b/>
          <w:bCs/>
          <w:sz w:val="28"/>
          <w:szCs w:val="28"/>
        </w:rPr>
        <w:t>02</w:t>
      </w:r>
      <w:r w:rsidR="007E0654">
        <w:rPr>
          <w:rFonts w:ascii="宋体" w:hAnsi="宋体"/>
          <w:b/>
          <w:bCs/>
          <w:sz w:val="28"/>
          <w:szCs w:val="28"/>
        </w:rPr>
        <w:t>4</w:t>
      </w:r>
      <w:r w:rsidRPr="00D624E8">
        <w:rPr>
          <w:rFonts w:ascii="宋体" w:hAnsi="宋体" w:hint="eastAsia"/>
          <w:b/>
          <w:bCs/>
          <w:sz w:val="28"/>
          <w:szCs w:val="28"/>
        </w:rPr>
        <w:t>届毕业设计（论文）开题工作的通知</w:t>
      </w:r>
    </w:p>
    <w:p w14:paraId="1DB614BE" w14:textId="07803286" w:rsidR="00205EE0" w:rsidRPr="000C4C61" w:rsidRDefault="001442CD" w:rsidP="00C86779">
      <w:pPr>
        <w:spacing w:line="435" w:lineRule="atLeast"/>
        <w:rPr>
          <w:rFonts w:ascii="宋体" w:hAnsi="宋体"/>
          <w:sz w:val="25"/>
          <w:szCs w:val="25"/>
        </w:rPr>
      </w:pPr>
      <w:r w:rsidRPr="000C4C61">
        <w:rPr>
          <w:rFonts w:ascii="宋体" w:hAnsi="宋体" w:hint="eastAsia"/>
          <w:sz w:val="25"/>
          <w:szCs w:val="25"/>
        </w:rPr>
        <w:t>各</w:t>
      </w:r>
      <w:r w:rsidR="00D4254B" w:rsidRPr="000C4C61">
        <w:rPr>
          <w:rFonts w:ascii="宋体" w:hAnsi="宋体" w:hint="eastAsia"/>
          <w:sz w:val="25"/>
          <w:szCs w:val="25"/>
        </w:rPr>
        <w:t>毕业设计（</w:t>
      </w:r>
      <w:r w:rsidRPr="000C4C61">
        <w:rPr>
          <w:rFonts w:ascii="宋体" w:hAnsi="宋体" w:hint="eastAsia"/>
          <w:sz w:val="25"/>
          <w:szCs w:val="25"/>
        </w:rPr>
        <w:t>论文</w:t>
      </w:r>
      <w:r w:rsidR="00D4254B" w:rsidRPr="000C4C61">
        <w:rPr>
          <w:rFonts w:ascii="宋体" w:hAnsi="宋体" w:hint="eastAsia"/>
          <w:sz w:val="25"/>
          <w:szCs w:val="25"/>
        </w:rPr>
        <w:t>）</w:t>
      </w:r>
      <w:r w:rsidRPr="000C4C61">
        <w:rPr>
          <w:rFonts w:ascii="宋体" w:hAnsi="宋体" w:hint="eastAsia"/>
          <w:sz w:val="25"/>
          <w:szCs w:val="25"/>
        </w:rPr>
        <w:t>团队、</w:t>
      </w:r>
      <w:r w:rsidR="00205EE0" w:rsidRPr="000C4C61">
        <w:rPr>
          <w:rFonts w:ascii="宋体" w:hAnsi="宋体" w:hint="eastAsia"/>
          <w:sz w:val="25"/>
          <w:szCs w:val="25"/>
        </w:rPr>
        <w:t>2</w:t>
      </w:r>
      <w:r w:rsidR="00205EE0" w:rsidRPr="000C4C61">
        <w:rPr>
          <w:rFonts w:ascii="宋体" w:hAnsi="宋体"/>
          <w:sz w:val="25"/>
          <w:szCs w:val="25"/>
        </w:rPr>
        <w:t>0</w:t>
      </w:r>
      <w:r w:rsidR="00286D75" w:rsidRPr="000C4C61">
        <w:rPr>
          <w:rFonts w:ascii="宋体" w:hAnsi="宋体"/>
          <w:sz w:val="25"/>
          <w:szCs w:val="25"/>
        </w:rPr>
        <w:t>2</w:t>
      </w:r>
      <w:r w:rsidR="00C86779">
        <w:rPr>
          <w:rFonts w:ascii="宋体" w:hAnsi="宋体"/>
          <w:sz w:val="25"/>
          <w:szCs w:val="25"/>
        </w:rPr>
        <w:t>4</w:t>
      </w:r>
      <w:r w:rsidR="00205EE0" w:rsidRPr="000C4C61">
        <w:rPr>
          <w:rFonts w:ascii="宋体" w:hAnsi="宋体" w:hint="eastAsia"/>
          <w:sz w:val="25"/>
          <w:szCs w:val="25"/>
        </w:rPr>
        <w:t>届</w:t>
      </w:r>
      <w:r w:rsidR="00D4254B" w:rsidRPr="000C4C61">
        <w:rPr>
          <w:rFonts w:ascii="宋体" w:hAnsi="宋体" w:hint="eastAsia"/>
          <w:sz w:val="25"/>
          <w:szCs w:val="25"/>
        </w:rPr>
        <w:t>毕业设计（论文）</w:t>
      </w:r>
      <w:r w:rsidR="00205EE0" w:rsidRPr="000C4C61">
        <w:rPr>
          <w:rFonts w:ascii="宋体" w:hAnsi="宋体"/>
          <w:sz w:val="25"/>
          <w:szCs w:val="25"/>
        </w:rPr>
        <w:t>指导教师</w:t>
      </w:r>
      <w:r w:rsidR="00205EE0" w:rsidRPr="000C4C61">
        <w:rPr>
          <w:rFonts w:ascii="宋体" w:hAnsi="宋体" w:hint="eastAsia"/>
          <w:sz w:val="25"/>
          <w:szCs w:val="25"/>
        </w:rPr>
        <w:t>及全体毕业班学生</w:t>
      </w:r>
      <w:r w:rsidR="00205EE0" w:rsidRPr="000C4C61">
        <w:rPr>
          <w:rFonts w:ascii="宋体" w:hAnsi="宋体"/>
          <w:sz w:val="25"/>
          <w:szCs w:val="25"/>
        </w:rPr>
        <w:t>：</w:t>
      </w:r>
    </w:p>
    <w:p w14:paraId="6D4679B7" w14:textId="2610234F" w:rsidR="00205EE0" w:rsidRPr="000C4C61" w:rsidRDefault="00D83444" w:rsidP="00693E28">
      <w:pPr>
        <w:spacing w:line="435" w:lineRule="atLeast"/>
        <w:ind w:firstLine="493"/>
        <w:rPr>
          <w:rFonts w:ascii="宋体" w:hAnsi="宋体"/>
          <w:sz w:val="25"/>
          <w:szCs w:val="25"/>
        </w:rPr>
      </w:pPr>
      <w:r w:rsidRPr="000C4C61">
        <w:rPr>
          <w:rFonts w:ascii="宋体" w:hAnsi="宋体"/>
          <w:sz w:val="25"/>
          <w:szCs w:val="25"/>
        </w:rPr>
        <w:t>202</w:t>
      </w:r>
      <w:r w:rsidR="00C86779">
        <w:rPr>
          <w:rFonts w:ascii="宋体" w:hAnsi="宋体"/>
          <w:sz w:val="25"/>
          <w:szCs w:val="25"/>
        </w:rPr>
        <w:t>4</w:t>
      </w:r>
      <w:r w:rsidR="00205EE0" w:rsidRPr="000C4C61">
        <w:rPr>
          <w:rFonts w:ascii="宋体" w:hAnsi="宋体"/>
          <w:sz w:val="25"/>
          <w:szCs w:val="25"/>
        </w:rPr>
        <w:t>届</w:t>
      </w:r>
      <w:r w:rsidR="00D4254B" w:rsidRPr="000C4C61">
        <w:rPr>
          <w:rFonts w:ascii="宋体" w:hAnsi="宋体" w:hint="eastAsia"/>
          <w:sz w:val="25"/>
          <w:szCs w:val="25"/>
        </w:rPr>
        <w:t>毕业设计（论文）</w:t>
      </w:r>
      <w:r w:rsidR="00205EE0" w:rsidRPr="000C4C61">
        <w:rPr>
          <w:rFonts w:ascii="宋体" w:hAnsi="宋体" w:hint="eastAsia"/>
          <w:sz w:val="25"/>
          <w:szCs w:val="25"/>
        </w:rPr>
        <w:t>选题工作已经圆满结束</w:t>
      </w:r>
      <w:r w:rsidR="004E5459" w:rsidRPr="000C4C61">
        <w:rPr>
          <w:rFonts w:ascii="宋体" w:hAnsi="宋体" w:hint="eastAsia"/>
          <w:sz w:val="25"/>
          <w:szCs w:val="25"/>
        </w:rPr>
        <w:t>，学院开题相关工作安排</w:t>
      </w:r>
      <w:r w:rsidR="00205EE0" w:rsidRPr="000C4C61">
        <w:rPr>
          <w:rFonts w:ascii="宋体" w:hAnsi="宋体"/>
          <w:sz w:val="25"/>
          <w:szCs w:val="25"/>
        </w:rPr>
        <w:t>如下：</w:t>
      </w:r>
    </w:p>
    <w:p w14:paraId="23F74F0F" w14:textId="4030FD4C" w:rsidR="009553C4" w:rsidRPr="000C4C61" w:rsidRDefault="009553C4" w:rsidP="00693E28">
      <w:pPr>
        <w:spacing w:line="435" w:lineRule="atLeast"/>
        <w:ind w:firstLine="493"/>
        <w:rPr>
          <w:rFonts w:ascii="宋体" w:hAnsi="宋体"/>
          <w:b/>
          <w:sz w:val="25"/>
          <w:szCs w:val="25"/>
        </w:rPr>
      </w:pPr>
      <w:r w:rsidRPr="000C4C61">
        <w:rPr>
          <w:rFonts w:ascii="宋体" w:hAnsi="宋体" w:hint="eastAsia"/>
          <w:b/>
          <w:sz w:val="25"/>
          <w:szCs w:val="25"/>
        </w:rPr>
        <w:t>一</w:t>
      </w:r>
      <w:r w:rsidRPr="000C4C61">
        <w:rPr>
          <w:rFonts w:ascii="宋体" w:hAnsi="宋体"/>
          <w:b/>
          <w:sz w:val="25"/>
          <w:szCs w:val="25"/>
        </w:rPr>
        <w:t>、</w:t>
      </w:r>
      <w:r w:rsidRPr="000C4C61">
        <w:rPr>
          <w:rFonts w:ascii="宋体" w:hAnsi="宋体" w:hint="eastAsia"/>
          <w:b/>
          <w:sz w:val="25"/>
          <w:szCs w:val="25"/>
        </w:rPr>
        <w:t>开题工作</w:t>
      </w:r>
    </w:p>
    <w:p w14:paraId="0AA20492" w14:textId="45C0BC9F" w:rsidR="009553C4" w:rsidRPr="000C4C61" w:rsidRDefault="009553C4" w:rsidP="00693E28">
      <w:pPr>
        <w:spacing w:line="435" w:lineRule="atLeast"/>
        <w:ind w:firstLineChars="200" w:firstLine="500"/>
        <w:rPr>
          <w:rFonts w:ascii="宋体" w:hAnsi="宋体"/>
          <w:sz w:val="25"/>
          <w:szCs w:val="25"/>
        </w:rPr>
      </w:pPr>
      <w:r w:rsidRPr="000C4C61">
        <w:rPr>
          <w:rFonts w:ascii="宋体" w:hAnsi="宋体"/>
          <w:sz w:val="25"/>
          <w:szCs w:val="25"/>
        </w:rPr>
        <w:t>1</w:t>
      </w:r>
      <w:r w:rsidRPr="000C4C61">
        <w:rPr>
          <w:rFonts w:ascii="宋体" w:hAnsi="宋体" w:hint="eastAsia"/>
          <w:sz w:val="25"/>
          <w:szCs w:val="25"/>
        </w:rPr>
        <w:t>、开题时间范围：1</w:t>
      </w:r>
      <w:r w:rsidRPr="000C4C61">
        <w:rPr>
          <w:rFonts w:ascii="宋体" w:hAnsi="宋体"/>
          <w:sz w:val="25"/>
          <w:szCs w:val="25"/>
        </w:rPr>
        <w:t>1</w:t>
      </w:r>
      <w:r w:rsidRPr="000C4C61">
        <w:rPr>
          <w:rFonts w:ascii="宋体" w:hAnsi="宋体" w:hint="eastAsia"/>
          <w:sz w:val="25"/>
          <w:szCs w:val="25"/>
        </w:rPr>
        <w:t>月</w:t>
      </w:r>
      <w:r w:rsidR="00FE74DE">
        <w:rPr>
          <w:rFonts w:ascii="宋体" w:hAnsi="宋体"/>
          <w:sz w:val="25"/>
          <w:szCs w:val="25"/>
        </w:rPr>
        <w:t>27</w:t>
      </w:r>
      <w:r w:rsidRPr="000C4C61">
        <w:rPr>
          <w:rFonts w:ascii="宋体" w:hAnsi="宋体" w:hint="eastAsia"/>
          <w:sz w:val="25"/>
          <w:szCs w:val="25"/>
        </w:rPr>
        <w:t>日</w:t>
      </w:r>
      <w:r w:rsidR="00AF73A9" w:rsidRPr="000C4C61">
        <w:rPr>
          <w:rFonts w:ascii="宋体" w:hAnsi="宋体" w:hint="eastAsia"/>
          <w:sz w:val="25"/>
          <w:szCs w:val="25"/>
        </w:rPr>
        <w:t>-</w:t>
      </w:r>
      <w:r w:rsidR="00AF73A9" w:rsidRPr="000C4C61">
        <w:rPr>
          <w:rFonts w:ascii="宋体" w:hAnsi="宋体"/>
          <w:sz w:val="25"/>
          <w:szCs w:val="25"/>
        </w:rPr>
        <w:t>11</w:t>
      </w:r>
      <w:r w:rsidR="00AF73A9" w:rsidRPr="000C4C61">
        <w:rPr>
          <w:rFonts w:ascii="宋体" w:hAnsi="宋体" w:hint="eastAsia"/>
          <w:sz w:val="25"/>
          <w:szCs w:val="25"/>
        </w:rPr>
        <w:t>月</w:t>
      </w:r>
      <w:r w:rsidR="009B7670">
        <w:rPr>
          <w:rFonts w:ascii="宋体" w:hAnsi="宋体"/>
          <w:sz w:val="25"/>
          <w:szCs w:val="25"/>
        </w:rPr>
        <w:t>30</w:t>
      </w:r>
      <w:r w:rsidR="00AF73A9" w:rsidRPr="000C4C61">
        <w:rPr>
          <w:rFonts w:ascii="宋体" w:hAnsi="宋体" w:hint="eastAsia"/>
          <w:sz w:val="25"/>
          <w:szCs w:val="25"/>
        </w:rPr>
        <w:t>日</w:t>
      </w:r>
      <w:r w:rsidR="006D45FA" w:rsidRPr="000C4C61">
        <w:rPr>
          <w:rFonts w:ascii="宋体" w:hAnsi="宋体" w:hint="eastAsia"/>
          <w:sz w:val="25"/>
          <w:szCs w:val="25"/>
        </w:rPr>
        <w:t>，</w:t>
      </w:r>
      <w:proofErr w:type="gramStart"/>
      <w:r w:rsidR="006D45FA" w:rsidRPr="000C4C61">
        <w:rPr>
          <w:rFonts w:ascii="宋体" w:hAnsi="宋体" w:hint="eastAsia"/>
          <w:sz w:val="25"/>
          <w:szCs w:val="25"/>
        </w:rPr>
        <w:t>任务书需于</w:t>
      </w:r>
      <w:proofErr w:type="gramEnd"/>
      <w:r w:rsidR="006D45FA" w:rsidRPr="000C4C61">
        <w:rPr>
          <w:rFonts w:ascii="宋体" w:hAnsi="宋体" w:hint="eastAsia"/>
          <w:sz w:val="25"/>
          <w:szCs w:val="25"/>
        </w:rPr>
        <w:t>1</w:t>
      </w:r>
      <w:r w:rsidR="006D45FA" w:rsidRPr="000C4C61">
        <w:rPr>
          <w:rFonts w:ascii="宋体" w:hAnsi="宋体"/>
          <w:sz w:val="25"/>
          <w:szCs w:val="25"/>
        </w:rPr>
        <w:t>1</w:t>
      </w:r>
      <w:r w:rsidR="00BD5D3A">
        <w:rPr>
          <w:rFonts w:ascii="宋体" w:hAnsi="宋体" w:hint="eastAsia"/>
          <w:sz w:val="25"/>
          <w:szCs w:val="25"/>
        </w:rPr>
        <w:t>月</w:t>
      </w:r>
      <w:r w:rsidR="00C54F5E">
        <w:rPr>
          <w:rFonts w:ascii="宋体" w:hAnsi="宋体" w:hint="eastAsia"/>
          <w:sz w:val="25"/>
          <w:szCs w:val="25"/>
        </w:rPr>
        <w:t>2</w:t>
      </w:r>
      <w:r w:rsidR="00E23785">
        <w:rPr>
          <w:rFonts w:ascii="宋体" w:hAnsi="宋体"/>
          <w:sz w:val="25"/>
          <w:szCs w:val="25"/>
        </w:rPr>
        <w:t>5</w:t>
      </w:r>
      <w:r w:rsidR="006D45FA" w:rsidRPr="000C4C61">
        <w:rPr>
          <w:rFonts w:ascii="宋体" w:hAnsi="宋体" w:hint="eastAsia"/>
          <w:sz w:val="25"/>
          <w:szCs w:val="25"/>
        </w:rPr>
        <w:t>日</w:t>
      </w:r>
      <w:r w:rsidR="009D2EB3">
        <w:rPr>
          <w:rFonts w:ascii="宋体" w:hAnsi="宋体" w:hint="eastAsia"/>
          <w:sz w:val="25"/>
          <w:szCs w:val="25"/>
        </w:rPr>
        <w:t>前</w:t>
      </w:r>
      <w:r w:rsidR="006D45FA" w:rsidRPr="000C4C61">
        <w:rPr>
          <w:rFonts w:ascii="宋体" w:hAnsi="宋体" w:hint="eastAsia"/>
          <w:sz w:val="25"/>
          <w:szCs w:val="25"/>
        </w:rPr>
        <w:t>完成</w:t>
      </w:r>
      <w:r w:rsidR="00793AF1" w:rsidRPr="000C4C61">
        <w:rPr>
          <w:rFonts w:ascii="宋体" w:hAnsi="宋体" w:hint="eastAsia"/>
          <w:sz w:val="25"/>
          <w:szCs w:val="25"/>
        </w:rPr>
        <w:t>系统内</w:t>
      </w:r>
      <w:r w:rsidR="006D45FA" w:rsidRPr="000C4C61">
        <w:rPr>
          <w:rFonts w:ascii="宋体" w:hAnsi="宋体" w:hint="eastAsia"/>
          <w:sz w:val="25"/>
          <w:szCs w:val="25"/>
        </w:rPr>
        <w:t>提交并由基</w:t>
      </w:r>
      <w:r w:rsidR="00845ECA" w:rsidRPr="000C4C61">
        <w:rPr>
          <w:rFonts w:ascii="宋体" w:hAnsi="宋体" w:hint="eastAsia"/>
          <w:sz w:val="25"/>
          <w:szCs w:val="25"/>
        </w:rPr>
        <w:t>层</w:t>
      </w:r>
      <w:r w:rsidR="006D45FA" w:rsidRPr="000C4C61">
        <w:rPr>
          <w:rFonts w:ascii="宋体" w:hAnsi="宋体" w:hint="eastAsia"/>
          <w:sz w:val="25"/>
          <w:szCs w:val="25"/>
        </w:rPr>
        <w:t>学术组织负责人审核。</w:t>
      </w:r>
    </w:p>
    <w:p w14:paraId="73ABD342" w14:textId="74D47ABE" w:rsidR="00AF73A9" w:rsidRPr="000C4C61" w:rsidRDefault="00AF73A9" w:rsidP="00693E28">
      <w:pPr>
        <w:spacing w:line="435" w:lineRule="atLeast"/>
        <w:ind w:firstLineChars="200" w:firstLine="500"/>
        <w:rPr>
          <w:rFonts w:ascii="宋体" w:hAnsi="宋体"/>
          <w:sz w:val="25"/>
          <w:szCs w:val="25"/>
        </w:rPr>
      </w:pPr>
      <w:r w:rsidRPr="000C4C61">
        <w:rPr>
          <w:rFonts w:ascii="宋体" w:hAnsi="宋体"/>
          <w:sz w:val="25"/>
          <w:szCs w:val="25"/>
        </w:rPr>
        <w:t>2</w:t>
      </w:r>
      <w:r w:rsidRPr="000C4C61">
        <w:rPr>
          <w:rFonts w:ascii="宋体" w:hAnsi="宋体" w:hint="eastAsia"/>
          <w:sz w:val="25"/>
          <w:szCs w:val="25"/>
        </w:rPr>
        <w:t>、开题组织方式：由各团队自行安排部署，每个团队可分为若干开题小组，每组教师不少于3人，填写《</w:t>
      </w:r>
      <w:r w:rsidR="00830CF6" w:rsidRPr="000C4C61">
        <w:rPr>
          <w:rFonts w:ascii="宋体" w:hAnsi="宋体" w:hint="eastAsia"/>
          <w:sz w:val="25"/>
          <w:szCs w:val="25"/>
        </w:rPr>
        <w:t>哈尔滨工程大学202</w:t>
      </w:r>
      <w:r w:rsidR="00754D83">
        <w:rPr>
          <w:rFonts w:ascii="宋体" w:hAnsi="宋体"/>
          <w:sz w:val="25"/>
          <w:szCs w:val="25"/>
        </w:rPr>
        <w:t>4</w:t>
      </w:r>
      <w:r w:rsidR="00830CF6" w:rsidRPr="000C4C61">
        <w:rPr>
          <w:rFonts w:ascii="宋体" w:hAnsi="宋体" w:hint="eastAsia"/>
          <w:sz w:val="25"/>
          <w:szCs w:val="25"/>
        </w:rPr>
        <w:t>届计算机学院毕业设计(论文)工作开题安排</w:t>
      </w:r>
      <w:r w:rsidRPr="000C4C61">
        <w:rPr>
          <w:rFonts w:ascii="宋体" w:hAnsi="宋体" w:hint="eastAsia"/>
          <w:sz w:val="25"/>
          <w:szCs w:val="25"/>
        </w:rPr>
        <w:t>》（附件</w:t>
      </w:r>
      <w:r w:rsidR="00220E81" w:rsidRPr="000C4C61">
        <w:rPr>
          <w:rFonts w:ascii="宋体" w:hAnsi="宋体" w:hint="eastAsia"/>
          <w:sz w:val="25"/>
          <w:szCs w:val="25"/>
        </w:rPr>
        <w:t>1</w:t>
      </w:r>
      <w:r w:rsidRPr="000C4C61">
        <w:rPr>
          <w:rFonts w:ascii="宋体" w:hAnsi="宋体" w:hint="eastAsia"/>
          <w:sz w:val="25"/>
          <w:szCs w:val="25"/>
        </w:rPr>
        <w:t>），团队负责人于1</w:t>
      </w:r>
      <w:r w:rsidRPr="000C4C61">
        <w:rPr>
          <w:rFonts w:ascii="宋体" w:hAnsi="宋体"/>
          <w:sz w:val="25"/>
          <w:szCs w:val="25"/>
        </w:rPr>
        <w:t>1</w:t>
      </w:r>
      <w:r w:rsidRPr="000C4C61">
        <w:rPr>
          <w:rFonts w:ascii="宋体" w:hAnsi="宋体" w:hint="eastAsia"/>
          <w:sz w:val="25"/>
          <w:szCs w:val="25"/>
        </w:rPr>
        <w:t>月</w:t>
      </w:r>
      <w:r w:rsidR="000B7867">
        <w:rPr>
          <w:rFonts w:ascii="宋体" w:hAnsi="宋体"/>
          <w:sz w:val="25"/>
          <w:szCs w:val="25"/>
        </w:rPr>
        <w:t>2</w:t>
      </w:r>
      <w:r w:rsidR="008623D8">
        <w:rPr>
          <w:rFonts w:ascii="宋体" w:hAnsi="宋体"/>
          <w:sz w:val="25"/>
          <w:szCs w:val="25"/>
        </w:rPr>
        <w:t>3</w:t>
      </w:r>
      <w:bookmarkStart w:id="0" w:name="_GoBack"/>
      <w:bookmarkEnd w:id="0"/>
      <w:r w:rsidRPr="000C4C61">
        <w:rPr>
          <w:rFonts w:ascii="宋体" w:hAnsi="宋体" w:hint="eastAsia"/>
          <w:sz w:val="25"/>
          <w:szCs w:val="25"/>
        </w:rPr>
        <w:t>日前提交教务办电子版。</w:t>
      </w:r>
    </w:p>
    <w:p w14:paraId="1481A8FA" w14:textId="30EC7A19" w:rsidR="000731A3" w:rsidRPr="000C4C61" w:rsidRDefault="000731A3" w:rsidP="00693E28">
      <w:pPr>
        <w:spacing w:line="435" w:lineRule="atLeast"/>
        <w:ind w:firstLineChars="200" w:firstLine="500"/>
        <w:rPr>
          <w:rFonts w:ascii="宋体" w:hAnsi="宋体"/>
          <w:sz w:val="25"/>
          <w:szCs w:val="25"/>
        </w:rPr>
      </w:pPr>
      <w:r w:rsidRPr="000C4C61">
        <w:rPr>
          <w:rFonts w:ascii="宋体" w:hAnsi="宋体" w:hint="eastAsia"/>
          <w:sz w:val="25"/>
          <w:szCs w:val="25"/>
        </w:rPr>
        <w:t>3、开题小组组长负责组织本组开题工作，学生在指导教师所在小组开题。</w:t>
      </w:r>
    </w:p>
    <w:p w14:paraId="7B14CF0B" w14:textId="1BFDDCDA" w:rsidR="00661C48" w:rsidRPr="000C4C61" w:rsidRDefault="00661C48" w:rsidP="00693E28">
      <w:pPr>
        <w:spacing w:line="435" w:lineRule="atLeast"/>
        <w:ind w:firstLineChars="200" w:firstLine="500"/>
        <w:rPr>
          <w:rFonts w:ascii="宋体" w:hAnsi="宋体"/>
          <w:sz w:val="25"/>
          <w:szCs w:val="25"/>
        </w:rPr>
      </w:pPr>
      <w:r w:rsidRPr="000C4C61">
        <w:rPr>
          <w:rFonts w:ascii="宋体" w:hAnsi="宋体" w:hint="eastAsia"/>
          <w:sz w:val="25"/>
          <w:szCs w:val="25"/>
        </w:rPr>
        <w:t>4、开题小组内存在校企联合指导毕业设计的，原则上企业指导教师需参加开题答辩工作。</w:t>
      </w:r>
    </w:p>
    <w:p w14:paraId="4D3C35AB" w14:textId="1F66FB96" w:rsidR="000731A3" w:rsidRPr="000C4C61" w:rsidRDefault="006F2BDE" w:rsidP="00693E28">
      <w:pPr>
        <w:spacing w:line="435" w:lineRule="atLeast"/>
        <w:ind w:firstLineChars="200" w:firstLine="500"/>
        <w:rPr>
          <w:rFonts w:ascii="宋体" w:hAnsi="宋体"/>
          <w:sz w:val="25"/>
          <w:szCs w:val="25"/>
        </w:rPr>
      </w:pPr>
      <w:r w:rsidRPr="000C4C61">
        <w:rPr>
          <w:rFonts w:ascii="宋体" w:hAnsi="宋体"/>
          <w:sz w:val="25"/>
          <w:szCs w:val="25"/>
        </w:rPr>
        <w:t>5</w:t>
      </w:r>
      <w:r w:rsidR="000731A3" w:rsidRPr="000C4C61">
        <w:rPr>
          <w:rFonts w:ascii="宋体" w:hAnsi="宋体" w:hint="eastAsia"/>
          <w:sz w:val="25"/>
          <w:szCs w:val="25"/>
        </w:rPr>
        <w:t>、开题结束后，组长将《开题情况记录表》（附件</w:t>
      </w:r>
      <w:r w:rsidR="00220E81" w:rsidRPr="000C4C61">
        <w:rPr>
          <w:rFonts w:ascii="宋体" w:hAnsi="宋体"/>
          <w:sz w:val="25"/>
          <w:szCs w:val="25"/>
        </w:rPr>
        <w:t>2</w:t>
      </w:r>
      <w:r w:rsidR="000731A3" w:rsidRPr="000C4C61">
        <w:rPr>
          <w:rFonts w:ascii="宋体" w:hAnsi="宋体" w:hint="eastAsia"/>
          <w:sz w:val="25"/>
          <w:szCs w:val="25"/>
        </w:rPr>
        <w:t>）电子版和纸质版报送教务办。</w:t>
      </w:r>
    </w:p>
    <w:p w14:paraId="54FE196D" w14:textId="27B09C28" w:rsidR="000731A3" w:rsidRPr="000C4C61" w:rsidRDefault="007B3570" w:rsidP="00693E28">
      <w:pPr>
        <w:spacing w:line="435" w:lineRule="atLeast"/>
        <w:ind w:firstLineChars="200" w:firstLine="500"/>
        <w:rPr>
          <w:rFonts w:ascii="宋体" w:hAnsi="宋体"/>
          <w:sz w:val="25"/>
          <w:szCs w:val="25"/>
        </w:rPr>
      </w:pPr>
      <w:r w:rsidRPr="000C4C61">
        <w:rPr>
          <w:rFonts w:ascii="宋体" w:hAnsi="宋体"/>
          <w:sz w:val="25"/>
          <w:szCs w:val="25"/>
        </w:rPr>
        <w:t>6</w:t>
      </w:r>
      <w:r w:rsidR="000731A3" w:rsidRPr="000C4C61">
        <w:rPr>
          <w:rFonts w:ascii="宋体" w:hAnsi="宋体" w:hint="eastAsia"/>
          <w:sz w:val="25"/>
          <w:szCs w:val="25"/>
        </w:rPr>
        <w:t>、开题通过的学生方可进入本科生毕业设计（论文）的后续工作阶段；开题未获通过的学生需修改开题报告，经指导教师同意后再次开题。对仍未通过开题的学生，学院应终止其进行毕业设计（论文）的资格。</w:t>
      </w:r>
    </w:p>
    <w:p w14:paraId="2D1176FB" w14:textId="2859818E" w:rsidR="00F23F91" w:rsidRPr="000C4C61" w:rsidRDefault="007B3570" w:rsidP="00693E28">
      <w:pPr>
        <w:spacing w:line="435" w:lineRule="atLeast"/>
        <w:ind w:firstLineChars="200" w:firstLine="500"/>
        <w:rPr>
          <w:rFonts w:ascii="宋体" w:hAnsi="宋体"/>
          <w:sz w:val="25"/>
          <w:szCs w:val="25"/>
        </w:rPr>
      </w:pPr>
      <w:r w:rsidRPr="000C4C61">
        <w:rPr>
          <w:rFonts w:ascii="宋体" w:hAnsi="宋体"/>
          <w:sz w:val="25"/>
          <w:szCs w:val="25"/>
        </w:rPr>
        <w:t>7</w:t>
      </w:r>
      <w:r w:rsidR="00F23F91" w:rsidRPr="000C4C61">
        <w:rPr>
          <w:rFonts w:ascii="宋体" w:hAnsi="宋体" w:hint="eastAsia"/>
          <w:sz w:val="25"/>
          <w:szCs w:val="25"/>
        </w:rPr>
        <w:t>、开题后</w:t>
      </w:r>
      <w:proofErr w:type="gramStart"/>
      <w:r w:rsidR="00F23F91" w:rsidRPr="000C4C61">
        <w:rPr>
          <w:rFonts w:ascii="宋体" w:hAnsi="宋体" w:hint="eastAsia"/>
          <w:sz w:val="25"/>
          <w:szCs w:val="25"/>
        </w:rPr>
        <w:t>进行换题的</w:t>
      </w:r>
      <w:proofErr w:type="gramEnd"/>
      <w:r w:rsidR="00F23F91" w:rsidRPr="000C4C61">
        <w:rPr>
          <w:rFonts w:ascii="宋体" w:hAnsi="宋体" w:hint="eastAsia"/>
          <w:sz w:val="25"/>
          <w:szCs w:val="25"/>
        </w:rPr>
        <w:t>学生，需</w:t>
      </w:r>
      <w:r w:rsidR="00501F00" w:rsidRPr="000C4C61">
        <w:rPr>
          <w:rFonts w:ascii="宋体" w:hAnsi="宋体" w:hint="eastAsia"/>
          <w:sz w:val="25"/>
          <w:szCs w:val="25"/>
        </w:rPr>
        <w:t>向教务办报备后，</w:t>
      </w:r>
      <w:r w:rsidR="00F23F91" w:rsidRPr="000C4C61">
        <w:rPr>
          <w:rFonts w:ascii="宋体" w:hAnsi="宋体" w:hint="eastAsia"/>
          <w:sz w:val="25"/>
          <w:szCs w:val="25"/>
        </w:rPr>
        <w:t>重新履行开题流程</w:t>
      </w:r>
      <w:r w:rsidR="00DF70A7" w:rsidRPr="000C4C61">
        <w:rPr>
          <w:rFonts w:ascii="宋体" w:hAnsi="宋体" w:hint="eastAsia"/>
          <w:sz w:val="25"/>
          <w:szCs w:val="25"/>
        </w:rPr>
        <w:t>。</w:t>
      </w:r>
    </w:p>
    <w:p w14:paraId="0E864201" w14:textId="578CC233" w:rsidR="00205EE0" w:rsidRPr="000C4C61" w:rsidRDefault="00375B7B" w:rsidP="00693E28">
      <w:pPr>
        <w:spacing w:line="435" w:lineRule="atLeast"/>
        <w:ind w:firstLine="493"/>
        <w:rPr>
          <w:rFonts w:ascii="宋体" w:hAnsi="宋体"/>
          <w:b/>
          <w:sz w:val="25"/>
          <w:szCs w:val="25"/>
        </w:rPr>
      </w:pPr>
      <w:r w:rsidRPr="000C4C61">
        <w:rPr>
          <w:rFonts w:ascii="宋体" w:hAnsi="宋体" w:hint="eastAsia"/>
          <w:b/>
          <w:sz w:val="25"/>
          <w:szCs w:val="25"/>
        </w:rPr>
        <w:t>二</w:t>
      </w:r>
      <w:r w:rsidR="00205EE0" w:rsidRPr="000C4C61">
        <w:rPr>
          <w:rFonts w:ascii="宋体" w:hAnsi="宋体"/>
          <w:b/>
          <w:sz w:val="25"/>
          <w:szCs w:val="25"/>
        </w:rPr>
        <w:t>、</w:t>
      </w:r>
      <w:r w:rsidR="009349B5" w:rsidRPr="000C4C61">
        <w:rPr>
          <w:rFonts w:ascii="宋体" w:hAnsi="宋体" w:hint="eastAsia"/>
          <w:b/>
          <w:sz w:val="25"/>
          <w:szCs w:val="25"/>
        </w:rPr>
        <w:t>学生填写开题准备情况记录和开题报告</w:t>
      </w:r>
    </w:p>
    <w:p w14:paraId="16A54A5E" w14:textId="1589DA3B" w:rsidR="00862153" w:rsidRPr="000C4C61" w:rsidRDefault="00862153" w:rsidP="00693E28">
      <w:pPr>
        <w:spacing w:line="435" w:lineRule="atLeast"/>
        <w:ind w:firstLine="493"/>
        <w:rPr>
          <w:rFonts w:ascii="宋体" w:hAnsi="宋体"/>
          <w:sz w:val="25"/>
          <w:szCs w:val="25"/>
        </w:rPr>
      </w:pPr>
      <w:r w:rsidRPr="000C4C61">
        <w:rPr>
          <w:rFonts w:ascii="宋体" w:hAnsi="宋体" w:hint="eastAsia"/>
          <w:sz w:val="25"/>
          <w:szCs w:val="25"/>
        </w:rPr>
        <w:t>学生在充分理解课题内容及要求的基础上，在系统中填写</w:t>
      </w:r>
      <w:r w:rsidR="00375B7B" w:rsidRPr="000C4C61">
        <w:rPr>
          <w:rFonts w:ascii="宋体" w:hAnsi="宋体" w:hint="eastAsia"/>
          <w:sz w:val="25"/>
          <w:szCs w:val="25"/>
        </w:rPr>
        <w:t>开题情况记录和开题报告</w:t>
      </w:r>
      <w:r w:rsidRPr="000C4C61">
        <w:rPr>
          <w:rFonts w:ascii="宋体" w:hAnsi="宋体" w:hint="eastAsia"/>
          <w:sz w:val="25"/>
          <w:szCs w:val="25"/>
        </w:rPr>
        <w:t>，指导教师和基层学术组织负责人审核合格后，方可开题。</w:t>
      </w:r>
    </w:p>
    <w:p w14:paraId="5E22B5E3" w14:textId="77777777" w:rsidR="00862153" w:rsidRPr="000C4C61" w:rsidRDefault="00862153" w:rsidP="00693E28">
      <w:pPr>
        <w:spacing w:line="435" w:lineRule="atLeast"/>
        <w:ind w:firstLine="493"/>
        <w:rPr>
          <w:rFonts w:ascii="宋体" w:hAnsi="宋体"/>
          <w:sz w:val="25"/>
          <w:szCs w:val="25"/>
        </w:rPr>
      </w:pPr>
      <w:r w:rsidRPr="000C4C61">
        <w:rPr>
          <w:rFonts w:ascii="宋体" w:hAnsi="宋体" w:hint="eastAsia"/>
          <w:sz w:val="25"/>
          <w:szCs w:val="25"/>
        </w:rPr>
        <w:t>学生撰写开题报告时注意：</w:t>
      </w:r>
    </w:p>
    <w:p w14:paraId="74A8B914" w14:textId="3BC13A3B" w:rsidR="00862153" w:rsidRPr="000C4C61" w:rsidRDefault="00862153" w:rsidP="00693E28">
      <w:pPr>
        <w:spacing w:line="435" w:lineRule="atLeast"/>
        <w:ind w:firstLine="493"/>
        <w:rPr>
          <w:rFonts w:ascii="宋体" w:hAnsi="宋体"/>
          <w:sz w:val="25"/>
          <w:szCs w:val="25"/>
        </w:rPr>
      </w:pPr>
      <w:r w:rsidRPr="000C4C61">
        <w:rPr>
          <w:rFonts w:ascii="宋体" w:hAnsi="宋体" w:hint="eastAsia"/>
          <w:sz w:val="25"/>
          <w:szCs w:val="25"/>
        </w:rPr>
        <w:t>1、起止时间统一填写：</w:t>
      </w:r>
      <w:r w:rsidR="0051028E" w:rsidRPr="000C4C61">
        <w:rPr>
          <w:rFonts w:ascii="宋体" w:hAnsi="宋体" w:hint="eastAsia"/>
          <w:sz w:val="25"/>
          <w:szCs w:val="25"/>
        </w:rPr>
        <w:t>202</w:t>
      </w:r>
      <w:r w:rsidR="004642F2">
        <w:rPr>
          <w:rFonts w:ascii="宋体" w:hAnsi="宋体"/>
          <w:sz w:val="25"/>
          <w:szCs w:val="25"/>
        </w:rPr>
        <w:t>3</w:t>
      </w:r>
      <w:r w:rsidR="0051028E" w:rsidRPr="000C4C61">
        <w:rPr>
          <w:rFonts w:ascii="宋体" w:hAnsi="宋体" w:hint="eastAsia"/>
          <w:sz w:val="25"/>
          <w:szCs w:val="25"/>
        </w:rPr>
        <w:t>年</w:t>
      </w:r>
      <w:r w:rsidR="002F1A92">
        <w:rPr>
          <w:rFonts w:ascii="宋体" w:hAnsi="宋体"/>
          <w:sz w:val="25"/>
          <w:szCs w:val="25"/>
        </w:rPr>
        <w:t>12</w:t>
      </w:r>
      <w:r w:rsidR="0051028E" w:rsidRPr="000C4C61">
        <w:rPr>
          <w:rFonts w:ascii="宋体" w:hAnsi="宋体" w:hint="eastAsia"/>
          <w:sz w:val="25"/>
          <w:szCs w:val="25"/>
        </w:rPr>
        <w:t>月</w:t>
      </w:r>
      <w:r w:rsidR="002F1A92">
        <w:rPr>
          <w:rFonts w:ascii="宋体" w:hAnsi="宋体"/>
          <w:sz w:val="25"/>
          <w:szCs w:val="25"/>
        </w:rPr>
        <w:t>25</w:t>
      </w:r>
      <w:r w:rsidR="0051028E" w:rsidRPr="000C4C61">
        <w:rPr>
          <w:rFonts w:ascii="宋体" w:hAnsi="宋体" w:hint="eastAsia"/>
          <w:sz w:val="25"/>
          <w:szCs w:val="25"/>
        </w:rPr>
        <w:t>日-202</w:t>
      </w:r>
      <w:r w:rsidR="002F1A92">
        <w:rPr>
          <w:rFonts w:ascii="宋体" w:hAnsi="宋体"/>
          <w:sz w:val="25"/>
          <w:szCs w:val="25"/>
        </w:rPr>
        <w:t>4</w:t>
      </w:r>
      <w:r w:rsidR="0051028E" w:rsidRPr="000C4C61">
        <w:rPr>
          <w:rFonts w:ascii="宋体" w:hAnsi="宋体" w:hint="eastAsia"/>
          <w:sz w:val="25"/>
          <w:szCs w:val="25"/>
        </w:rPr>
        <w:t>年</w:t>
      </w:r>
      <w:r w:rsidR="00870460" w:rsidRPr="000C4C61">
        <w:rPr>
          <w:rFonts w:ascii="宋体" w:hAnsi="宋体"/>
          <w:sz w:val="25"/>
          <w:szCs w:val="25"/>
        </w:rPr>
        <w:t>5</w:t>
      </w:r>
      <w:r w:rsidR="0051028E" w:rsidRPr="000C4C61">
        <w:rPr>
          <w:rFonts w:ascii="宋体" w:hAnsi="宋体" w:hint="eastAsia"/>
          <w:sz w:val="25"/>
          <w:szCs w:val="25"/>
        </w:rPr>
        <w:t>月</w:t>
      </w:r>
      <w:r w:rsidR="002F1A92">
        <w:rPr>
          <w:rFonts w:ascii="宋体" w:hAnsi="宋体"/>
          <w:sz w:val="25"/>
          <w:szCs w:val="25"/>
        </w:rPr>
        <w:t>17</w:t>
      </w:r>
      <w:r w:rsidR="0051028E" w:rsidRPr="000C4C61">
        <w:rPr>
          <w:rFonts w:ascii="宋体" w:hAnsi="宋体" w:hint="eastAsia"/>
          <w:sz w:val="25"/>
          <w:szCs w:val="25"/>
        </w:rPr>
        <w:t>日</w:t>
      </w:r>
      <w:r w:rsidRPr="000C4C61">
        <w:rPr>
          <w:rFonts w:ascii="宋体" w:hAnsi="宋体" w:hint="eastAsia"/>
          <w:sz w:val="25"/>
          <w:szCs w:val="25"/>
        </w:rPr>
        <w:t>，共1</w:t>
      </w:r>
      <w:r w:rsidRPr="000C4C61">
        <w:rPr>
          <w:rFonts w:ascii="宋体" w:hAnsi="宋体"/>
          <w:sz w:val="25"/>
          <w:szCs w:val="25"/>
        </w:rPr>
        <w:t>4</w:t>
      </w:r>
      <w:r w:rsidRPr="000C4C61">
        <w:rPr>
          <w:rFonts w:ascii="宋体" w:hAnsi="宋体" w:hint="eastAsia"/>
          <w:sz w:val="25"/>
          <w:szCs w:val="25"/>
        </w:rPr>
        <w:t>周。</w:t>
      </w:r>
    </w:p>
    <w:p w14:paraId="07D11886" w14:textId="20B83E49" w:rsidR="00862153" w:rsidRPr="000C4C61" w:rsidRDefault="00862153" w:rsidP="00693E28">
      <w:pPr>
        <w:spacing w:line="435" w:lineRule="atLeast"/>
        <w:ind w:firstLine="493"/>
        <w:rPr>
          <w:rFonts w:ascii="宋体" w:hAnsi="宋体"/>
          <w:sz w:val="25"/>
          <w:szCs w:val="25"/>
        </w:rPr>
      </w:pPr>
      <w:r w:rsidRPr="000C4C61">
        <w:rPr>
          <w:rFonts w:ascii="宋体" w:hAnsi="宋体"/>
          <w:sz w:val="25"/>
          <w:szCs w:val="25"/>
        </w:rPr>
        <w:lastRenderedPageBreak/>
        <w:t>2</w:t>
      </w:r>
      <w:r w:rsidRPr="000C4C61">
        <w:rPr>
          <w:rFonts w:ascii="宋体" w:hAnsi="宋体" w:hint="eastAsia"/>
          <w:sz w:val="25"/>
          <w:szCs w:val="25"/>
        </w:rPr>
        <w:t>、工作方案及进度安排，先写方案，再写安排。安排共1</w:t>
      </w:r>
      <w:r w:rsidRPr="000C4C61">
        <w:rPr>
          <w:rFonts w:ascii="宋体" w:hAnsi="宋体"/>
          <w:sz w:val="25"/>
          <w:szCs w:val="25"/>
        </w:rPr>
        <w:t>4</w:t>
      </w:r>
      <w:r w:rsidRPr="000C4C61">
        <w:rPr>
          <w:rFonts w:ascii="宋体" w:hAnsi="宋体" w:hint="eastAsia"/>
          <w:sz w:val="25"/>
          <w:szCs w:val="25"/>
        </w:rPr>
        <w:t>周，应每2周一</w:t>
      </w:r>
      <w:proofErr w:type="gramStart"/>
      <w:r w:rsidRPr="000C4C61">
        <w:rPr>
          <w:rFonts w:ascii="宋体" w:hAnsi="宋体" w:hint="eastAsia"/>
          <w:sz w:val="25"/>
          <w:szCs w:val="25"/>
        </w:rPr>
        <w:t>个</w:t>
      </w:r>
      <w:proofErr w:type="gramEnd"/>
      <w:r w:rsidRPr="000C4C61">
        <w:rPr>
          <w:rFonts w:ascii="宋体" w:hAnsi="宋体" w:hint="eastAsia"/>
          <w:sz w:val="25"/>
          <w:szCs w:val="25"/>
        </w:rPr>
        <w:t>阶段，共安排7个阶段。</w:t>
      </w:r>
    </w:p>
    <w:p w14:paraId="7602FA5C" w14:textId="1CC02670" w:rsidR="00EA41FA" w:rsidRPr="000C4C61" w:rsidRDefault="00862153" w:rsidP="00693E28">
      <w:pPr>
        <w:spacing w:line="435" w:lineRule="atLeast"/>
        <w:ind w:firstLine="493"/>
        <w:rPr>
          <w:rFonts w:ascii="宋体" w:hAnsi="宋体"/>
          <w:sz w:val="25"/>
          <w:szCs w:val="25"/>
        </w:rPr>
      </w:pPr>
      <w:r w:rsidRPr="000C4C61">
        <w:rPr>
          <w:rFonts w:ascii="宋体" w:hAnsi="宋体"/>
          <w:sz w:val="25"/>
          <w:szCs w:val="25"/>
        </w:rPr>
        <w:t>3</w:t>
      </w:r>
      <w:r w:rsidRPr="000C4C61">
        <w:rPr>
          <w:rFonts w:ascii="宋体" w:hAnsi="宋体" w:hint="eastAsia"/>
          <w:sz w:val="25"/>
          <w:szCs w:val="25"/>
        </w:rPr>
        <w:t>、</w:t>
      </w:r>
      <w:r w:rsidR="00FD3168" w:rsidRPr="000C4C61">
        <w:rPr>
          <w:rFonts w:ascii="宋体" w:hAnsi="宋体" w:hint="eastAsia"/>
          <w:sz w:val="25"/>
          <w:szCs w:val="25"/>
        </w:rPr>
        <w:t>参考资料应与立题书、任务书有区别</w:t>
      </w:r>
      <w:r w:rsidRPr="000C4C61">
        <w:rPr>
          <w:rFonts w:ascii="宋体" w:hAnsi="宋体" w:hint="eastAsia"/>
          <w:sz w:val="25"/>
          <w:szCs w:val="25"/>
        </w:rPr>
        <w:t>。</w:t>
      </w:r>
    </w:p>
    <w:p w14:paraId="5C009120" w14:textId="77777777" w:rsidR="00F35622" w:rsidRPr="000C4C61" w:rsidRDefault="00F35622" w:rsidP="00693E28">
      <w:pPr>
        <w:spacing w:line="435" w:lineRule="atLeast"/>
        <w:ind w:firstLine="493"/>
        <w:rPr>
          <w:rFonts w:ascii="宋体" w:hAnsi="宋体"/>
          <w:b/>
          <w:sz w:val="25"/>
          <w:szCs w:val="25"/>
        </w:rPr>
      </w:pPr>
      <w:r w:rsidRPr="000C4C61">
        <w:rPr>
          <w:rFonts w:ascii="宋体" w:hAnsi="宋体" w:hint="eastAsia"/>
          <w:b/>
          <w:sz w:val="25"/>
          <w:szCs w:val="25"/>
        </w:rPr>
        <w:t>三、其他注意事项</w:t>
      </w:r>
    </w:p>
    <w:p w14:paraId="2C99D102" w14:textId="77777777" w:rsidR="002A22C2" w:rsidRPr="000C4C61" w:rsidRDefault="002A22C2" w:rsidP="00693E28">
      <w:pPr>
        <w:spacing w:line="435" w:lineRule="atLeast"/>
        <w:ind w:firstLine="493"/>
        <w:rPr>
          <w:rFonts w:ascii="宋体" w:hAnsi="宋体"/>
          <w:sz w:val="25"/>
          <w:szCs w:val="25"/>
        </w:rPr>
      </w:pPr>
      <w:r w:rsidRPr="000C4C61">
        <w:rPr>
          <w:rFonts w:ascii="宋体" w:hAnsi="宋体" w:hint="eastAsia"/>
          <w:sz w:val="25"/>
          <w:szCs w:val="25"/>
        </w:rPr>
        <w:t>1、学生提交开题准备情况记录、开题报告的时间，以及P</w:t>
      </w:r>
      <w:r w:rsidRPr="000C4C61">
        <w:rPr>
          <w:rFonts w:ascii="宋体" w:hAnsi="宋体"/>
          <w:sz w:val="25"/>
          <w:szCs w:val="25"/>
        </w:rPr>
        <w:t>PT</w:t>
      </w:r>
      <w:r w:rsidRPr="000C4C61">
        <w:rPr>
          <w:rFonts w:ascii="宋体" w:hAnsi="宋体" w:hint="eastAsia"/>
          <w:sz w:val="25"/>
          <w:szCs w:val="25"/>
        </w:rPr>
        <w:t>制作要求和提交方式等，请各开题小组自行安排和通知。</w:t>
      </w:r>
    </w:p>
    <w:p w14:paraId="23F4021C" w14:textId="77777777" w:rsidR="002A22C2" w:rsidRPr="000C4C61" w:rsidRDefault="002A22C2" w:rsidP="00693E28">
      <w:pPr>
        <w:spacing w:line="435" w:lineRule="atLeast"/>
        <w:ind w:firstLine="493"/>
        <w:rPr>
          <w:rFonts w:ascii="宋体" w:hAnsi="宋体"/>
          <w:sz w:val="25"/>
          <w:szCs w:val="25"/>
        </w:rPr>
      </w:pPr>
      <w:r w:rsidRPr="000C4C61">
        <w:rPr>
          <w:rFonts w:ascii="宋体" w:hAnsi="宋体"/>
          <w:sz w:val="25"/>
          <w:szCs w:val="25"/>
        </w:rPr>
        <w:t>2</w:t>
      </w:r>
      <w:r w:rsidRPr="000C4C61">
        <w:rPr>
          <w:rFonts w:ascii="宋体" w:hAnsi="宋体" w:hint="eastAsia"/>
          <w:sz w:val="25"/>
          <w:szCs w:val="25"/>
        </w:rPr>
        <w:t>、指导教师应每周至少安排一次指导答疑，并在</w:t>
      </w:r>
      <w:r w:rsidRPr="001411C2">
        <w:rPr>
          <w:rFonts w:ascii="宋体" w:hAnsi="宋体" w:hint="eastAsia"/>
          <w:color w:val="FF0000"/>
          <w:sz w:val="25"/>
          <w:szCs w:val="25"/>
        </w:rPr>
        <w:t>系统中设置指导教师答疑安排</w:t>
      </w:r>
      <w:r w:rsidRPr="000C4C61">
        <w:rPr>
          <w:rFonts w:ascii="宋体" w:hAnsi="宋体" w:hint="eastAsia"/>
          <w:sz w:val="25"/>
          <w:szCs w:val="25"/>
        </w:rPr>
        <w:t>。</w:t>
      </w:r>
    </w:p>
    <w:p w14:paraId="6301B17B" w14:textId="77777777" w:rsidR="002A22C2" w:rsidRPr="000C4C61" w:rsidRDefault="002A22C2" w:rsidP="00693E28">
      <w:pPr>
        <w:spacing w:line="435" w:lineRule="atLeast"/>
        <w:ind w:firstLine="493"/>
        <w:rPr>
          <w:rFonts w:ascii="宋体" w:hAnsi="宋体"/>
          <w:sz w:val="25"/>
          <w:szCs w:val="25"/>
        </w:rPr>
      </w:pPr>
      <w:r w:rsidRPr="000C4C61">
        <w:rPr>
          <w:rFonts w:ascii="宋体" w:hAnsi="宋体" w:hint="eastAsia"/>
          <w:sz w:val="25"/>
          <w:szCs w:val="25"/>
        </w:rPr>
        <w:t>3、下学期开始，学生每2周需要提交一次情况记录（周记），教学周1</w:t>
      </w:r>
      <w:r w:rsidRPr="000C4C61">
        <w:rPr>
          <w:rFonts w:ascii="宋体" w:hAnsi="宋体"/>
          <w:sz w:val="25"/>
          <w:szCs w:val="25"/>
        </w:rPr>
        <w:t>-2</w:t>
      </w:r>
      <w:r w:rsidRPr="000C4C61">
        <w:rPr>
          <w:rFonts w:ascii="宋体" w:hAnsi="宋体" w:hint="eastAsia"/>
          <w:sz w:val="25"/>
          <w:szCs w:val="25"/>
        </w:rPr>
        <w:t>周提交第3</w:t>
      </w:r>
      <w:r w:rsidRPr="000C4C61">
        <w:rPr>
          <w:rFonts w:ascii="宋体" w:hAnsi="宋体"/>
          <w:sz w:val="25"/>
          <w:szCs w:val="25"/>
        </w:rPr>
        <w:t>-4</w:t>
      </w:r>
      <w:r w:rsidRPr="000C4C61">
        <w:rPr>
          <w:rFonts w:ascii="宋体" w:hAnsi="宋体" w:hint="eastAsia"/>
          <w:sz w:val="25"/>
          <w:szCs w:val="25"/>
        </w:rPr>
        <w:t>周情况记录，……，教学周1</w:t>
      </w:r>
      <w:r w:rsidRPr="000C4C61">
        <w:rPr>
          <w:rFonts w:ascii="宋体" w:hAnsi="宋体"/>
          <w:sz w:val="25"/>
          <w:szCs w:val="25"/>
        </w:rPr>
        <w:t>1-12</w:t>
      </w:r>
      <w:r w:rsidRPr="000C4C61">
        <w:rPr>
          <w:rFonts w:ascii="宋体" w:hAnsi="宋体" w:hint="eastAsia"/>
          <w:sz w:val="25"/>
          <w:szCs w:val="25"/>
        </w:rPr>
        <w:t>周提交第1</w:t>
      </w:r>
      <w:r w:rsidRPr="000C4C61">
        <w:rPr>
          <w:rFonts w:ascii="宋体" w:hAnsi="宋体"/>
          <w:sz w:val="25"/>
          <w:szCs w:val="25"/>
        </w:rPr>
        <w:t>3-14</w:t>
      </w:r>
      <w:r w:rsidRPr="000C4C61">
        <w:rPr>
          <w:rFonts w:ascii="宋体" w:hAnsi="宋体" w:hint="eastAsia"/>
          <w:sz w:val="25"/>
          <w:szCs w:val="25"/>
        </w:rPr>
        <w:t>周情况记录，教学周1</w:t>
      </w:r>
      <w:r w:rsidRPr="000C4C61">
        <w:rPr>
          <w:rFonts w:ascii="宋体" w:hAnsi="宋体"/>
          <w:sz w:val="25"/>
          <w:szCs w:val="25"/>
        </w:rPr>
        <w:t>3-14</w:t>
      </w:r>
      <w:r w:rsidRPr="000C4C61">
        <w:rPr>
          <w:rFonts w:ascii="宋体" w:hAnsi="宋体" w:hint="eastAsia"/>
          <w:sz w:val="25"/>
          <w:szCs w:val="25"/>
        </w:rPr>
        <w:t>周提交总结，之后将进入审核论文、准备答辩的阶段。</w:t>
      </w:r>
    </w:p>
    <w:p w14:paraId="105AD677" w14:textId="5DCB89E0" w:rsidR="005F36D2" w:rsidRPr="000C4C61" w:rsidRDefault="00C72801" w:rsidP="00693E28">
      <w:pPr>
        <w:spacing w:line="435" w:lineRule="atLeast"/>
        <w:ind w:firstLine="493"/>
        <w:rPr>
          <w:rFonts w:ascii="宋体" w:hAnsi="宋体"/>
          <w:sz w:val="25"/>
          <w:szCs w:val="25"/>
        </w:rPr>
      </w:pPr>
      <w:r w:rsidRPr="000C4C61">
        <w:rPr>
          <w:rFonts w:ascii="宋体" w:hAnsi="宋体"/>
          <w:sz w:val="25"/>
          <w:szCs w:val="25"/>
        </w:rPr>
        <w:t>4</w:t>
      </w:r>
      <w:r w:rsidR="002A22C2" w:rsidRPr="000C4C61">
        <w:rPr>
          <w:rFonts w:ascii="宋体" w:hAnsi="宋体" w:hint="eastAsia"/>
          <w:sz w:val="25"/>
          <w:szCs w:val="25"/>
        </w:rPr>
        <w:t>、</w:t>
      </w:r>
      <w:r w:rsidR="002B5AC5">
        <w:rPr>
          <w:rFonts w:ascii="宋体" w:hAnsi="宋体" w:hint="eastAsia"/>
          <w:sz w:val="25"/>
          <w:szCs w:val="25"/>
        </w:rPr>
        <w:t>为保证开题质量，</w:t>
      </w:r>
      <w:r w:rsidR="002A22C2" w:rsidRPr="000C4C61">
        <w:rPr>
          <w:rFonts w:ascii="宋体" w:hAnsi="宋体" w:hint="eastAsia"/>
          <w:sz w:val="25"/>
          <w:szCs w:val="25"/>
        </w:rPr>
        <w:t>所有学生均需在校内完成开题工作。</w:t>
      </w:r>
    </w:p>
    <w:p w14:paraId="07BE8447" w14:textId="25A2D663" w:rsidR="00205EE0" w:rsidRPr="000C4C61" w:rsidRDefault="002A22C2" w:rsidP="004C4043">
      <w:pPr>
        <w:spacing w:line="435" w:lineRule="atLeast"/>
        <w:ind w:right="480" w:firstLine="493"/>
        <w:jc w:val="right"/>
        <w:rPr>
          <w:rFonts w:ascii="宋体" w:hAnsi="宋体"/>
          <w:sz w:val="25"/>
          <w:szCs w:val="25"/>
        </w:rPr>
      </w:pPr>
      <w:r w:rsidRPr="000C4C61">
        <w:rPr>
          <w:rFonts w:ascii="宋体" w:hAnsi="宋体" w:hint="eastAsia"/>
          <w:sz w:val="25"/>
          <w:szCs w:val="25"/>
        </w:rPr>
        <w:t>计算机</w:t>
      </w:r>
      <w:r w:rsidR="00205EE0" w:rsidRPr="000C4C61">
        <w:rPr>
          <w:rFonts w:ascii="宋体" w:hAnsi="宋体" w:hint="eastAsia"/>
          <w:sz w:val="25"/>
          <w:szCs w:val="25"/>
        </w:rPr>
        <w:t>学院教务办</w:t>
      </w:r>
    </w:p>
    <w:p w14:paraId="5A46C9CC" w14:textId="4BFA6CF3" w:rsidR="00FF6AA9" w:rsidRPr="000C4C61" w:rsidRDefault="00E74E9C" w:rsidP="00693E28">
      <w:pPr>
        <w:spacing w:line="435" w:lineRule="atLeast"/>
        <w:ind w:right="420" w:firstLine="493"/>
        <w:jc w:val="right"/>
        <w:rPr>
          <w:rFonts w:ascii="宋体" w:hAnsi="宋体"/>
          <w:sz w:val="25"/>
          <w:szCs w:val="25"/>
        </w:rPr>
      </w:pPr>
      <w:r w:rsidRPr="000C4C61">
        <w:rPr>
          <w:rFonts w:ascii="宋体" w:hAnsi="宋体"/>
          <w:sz w:val="25"/>
          <w:szCs w:val="25"/>
        </w:rPr>
        <w:t>20</w:t>
      </w:r>
      <w:r w:rsidR="00F67142" w:rsidRPr="000C4C61">
        <w:rPr>
          <w:rFonts w:ascii="宋体" w:hAnsi="宋体"/>
          <w:sz w:val="25"/>
          <w:szCs w:val="25"/>
        </w:rPr>
        <w:t>2</w:t>
      </w:r>
      <w:r w:rsidR="0020217F">
        <w:rPr>
          <w:rFonts w:ascii="宋体" w:hAnsi="宋体"/>
          <w:sz w:val="25"/>
          <w:szCs w:val="25"/>
        </w:rPr>
        <w:t>3</w:t>
      </w:r>
      <w:r w:rsidR="00205EE0" w:rsidRPr="000C4C61">
        <w:rPr>
          <w:rFonts w:ascii="宋体" w:hAnsi="宋体" w:hint="eastAsia"/>
          <w:sz w:val="25"/>
          <w:szCs w:val="25"/>
        </w:rPr>
        <w:t>年1</w:t>
      </w:r>
      <w:r w:rsidR="00F67142" w:rsidRPr="000C4C61">
        <w:rPr>
          <w:rFonts w:ascii="宋体" w:hAnsi="宋体"/>
          <w:sz w:val="25"/>
          <w:szCs w:val="25"/>
        </w:rPr>
        <w:t>1</w:t>
      </w:r>
      <w:r w:rsidR="00205EE0" w:rsidRPr="000C4C61">
        <w:rPr>
          <w:rFonts w:ascii="宋体" w:hAnsi="宋体" w:hint="eastAsia"/>
          <w:sz w:val="25"/>
          <w:szCs w:val="25"/>
        </w:rPr>
        <w:t>月</w:t>
      </w:r>
      <w:r w:rsidR="00EF700F">
        <w:rPr>
          <w:rFonts w:ascii="宋体" w:hAnsi="宋体"/>
          <w:sz w:val="25"/>
          <w:szCs w:val="25"/>
        </w:rPr>
        <w:t>20</w:t>
      </w:r>
      <w:r w:rsidR="00205EE0" w:rsidRPr="000C4C61">
        <w:rPr>
          <w:rFonts w:ascii="宋体" w:hAnsi="宋体" w:hint="eastAsia"/>
          <w:sz w:val="25"/>
          <w:szCs w:val="25"/>
        </w:rPr>
        <w:t>日</w:t>
      </w:r>
    </w:p>
    <w:sectPr w:rsidR="00FF6AA9" w:rsidRPr="000C4C61" w:rsidSect="00E81B0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9536A" w14:textId="77777777" w:rsidR="00F37167" w:rsidRDefault="00F37167" w:rsidP="00221072">
      <w:r>
        <w:separator/>
      </w:r>
    </w:p>
  </w:endnote>
  <w:endnote w:type="continuationSeparator" w:id="0">
    <w:p w14:paraId="22BAD7E9" w14:textId="77777777" w:rsidR="00F37167" w:rsidRDefault="00F37167" w:rsidP="00221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7A717" w14:textId="77777777" w:rsidR="00F37167" w:rsidRDefault="00F37167" w:rsidP="00221072">
      <w:r>
        <w:separator/>
      </w:r>
    </w:p>
  </w:footnote>
  <w:footnote w:type="continuationSeparator" w:id="0">
    <w:p w14:paraId="39C89299" w14:textId="77777777" w:rsidR="00F37167" w:rsidRDefault="00F37167" w:rsidP="002210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19"/>
    <w:rsid w:val="000731A3"/>
    <w:rsid w:val="00086FF7"/>
    <w:rsid w:val="000B7867"/>
    <w:rsid w:val="000C0325"/>
    <w:rsid w:val="000C101A"/>
    <w:rsid w:val="000C3154"/>
    <w:rsid w:val="000C4C61"/>
    <w:rsid w:val="00107E02"/>
    <w:rsid w:val="001137D8"/>
    <w:rsid w:val="001411C2"/>
    <w:rsid w:val="001442CD"/>
    <w:rsid w:val="0016011E"/>
    <w:rsid w:val="001730A0"/>
    <w:rsid w:val="001B4801"/>
    <w:rsid w:val="001B487F"/>
    <w:rsid w:val="001C08EC"/>
    <w:rsid w:val="001C1115"/>
    <w:rsid w:val="001D6CD9"/>
    <w:rsid w:val="001E0FBA"/>
    <w:rsid w:val="0020217F"/>
    <w:rsid w:val="00205EE0"/>
    <w:rsid w:val="002139AF"/>
    <w:rsid w:val="00220E81"/>
    <w:rsid w:val="00221072"/>
    <w:rsid w:val="00235D17"/>
    <w:rsid w:val="0024766F"/>
    <w:rsid w:val="00286D75"/>
    <w:rsid w:val="002A22C2"/>
    <w:rsid w:val="002B1D4E"/>
    <w:rsid w:val="002B5AC5"/>
    <w:rsid w:val="002F1A92"/>
    <w:rsid w:val="003167B0"/>
    <w:rsid w:val="00321A08"/>
    <w:rsid w:val="00325F19"/>
    <w:rsid w:val="003347F0"/>
    <w:rsid w:val="00344312"/>
    <w:rsid w:val="003604C3"/>
    <w:rsid w:val="00375B7B"/>
    <w:rsid w:val="00385501"/>
    <w:rsid w:val="003C1EC7"/>
    <w:rsid w:val="003C41CE"/>
    <w:rsid w:val="003E3D16"/>
    <w:rsid w:val="004040BF"/>
    <w:rsid w:val="004123B3"/>
    <w:rsid w:val="00414177"/>
    <w:rsid w:val="0044521D"/>
    <w:rsid w:val="004642F2"/>
    <w:rsid w:val="0047315E"/>
    <w:rsid w:val="004A5663"/>
    <w:rsid w:val="004B4F98"/>
    <w:rsid w:val="004C4043"/>
    <w:rsid w:val="004C42E9"/>
    <w:rsid w:val="004D5693"/>
    <w:rsid w:val="004E5459"/>
    <w:rsid w:val="00501F00"/>
    <w:rsid w:val="005058D8"/>
    <w:rsid w:val="0051028E"/>
    <w:rsid w:val="00565E87"/>
    <w:rsid w:val="00586584"/>
    <w:rsid w:val="00591C94"/>
    <w:rsid w:val="005A29C3"/>
    <w:rsid w:val="005A4EFE"/>
    <w:rsid w:val="005E444A"/>
    <w:rsid w:val="005F36D2"/>
    <w:rsid w:val="0061416E"/>
    <w:rsid w:val="00635778"/>
    <w:rsid w:val="00637252"/>
    <w:rsid w:val="006434D3"/>
    <w:rsid w:val="00654C48"/>
    <w:rsid w:val="00661C48"/>
    <w:rsid w:val="00662742"/>
    <w:rsid w:val="00667174"/>
    <w:rsid w:val="00693E28"/>
    <w:rsid w:val="006B7BAD"/>
    <w:rsid w:val="006D45FA"/>
    <w:rsid w:val="006F2BDE"/>
    <w:rsid w:val="007059ED"/>
    <w:rsid w:val="00712F5C"/>
    <w:rsid w:val="00754D83"/>
    <w:rsid w:val="00777E8D"/>
    <w:rsid w:val="00793AF1"/>
    <w:rsid w:val="007B061B"/>
    <w:rsid w:val="007B3570"/>
    <w:rsid w:val="007C1E58"/>
    <w:rsid w:val="007E0654"/>
    <w:rsid w:val="00802075"/>
    <w:rsid w:val="008041F1"/>
    <w:rsid w:val="00811DB9"/>
    <w:rsid w:val="00830CF6"/>
    <w:rsid w:val="00845ECA"/>
    <w:rsid w:val="00862153"/>
    <w:rsid w:val="008623D8"/>
    <w:rsid w:val="008663F7"/>
    <w:rsid w:val="00870460"/>
    <w:rsid w:val="00880DFA"/>
    <w:rsid w:val="008B69E5"/>
    <w:rsid w:val="008C58EF"/>
    <w:rsid w:val="008D4D84"/>
    <w:rsid w:val="008D600E"/>
    <w:rsid w:val="00926975"/>
    <w:rsid w:val="009349B5"/>
    <w:rsid w:val="009553C4"/>
    <w:rsid w:val="009802F1"/>
    <w:rsid w:val="00997565"/>
    <w:rsid w:val="009A41C9"/>
    <w:rsid w:val="009B7670"/>
    <w:rsid w:val="009D2EB3"/>
    <w:rsid w:val="00A77A47"/>
    <w:rsid w:val="00AB7860"/>
    <w:rsid w:val="00AB7D99"/>
    <w:rsid w:val="00AC3044"/>
    <w:rsid w:val="00AC55EE"/>
    <w:rsid w:val="00AF73A9"/>
    <w:rsid w:val="00B11A2B"/>
    <w:rsid w:val="00B24E53"/>
    <w:rsid w:val="00B26612"/>
    <w:rsid w:val="00B324C4"/>
    <w:rsid w:val="00B70B19"/>
    <w:rsid w:val="00B76BAF"/>
    <w:rsid w:val="00BC2930"/>
    <w:rsid w:val="00BD517F"/>
    <w:rsid w:val="00BD5D3A"/>
    <w:rsid w:val="00BE22C8"/>
    <w:rsid w:val="00C0755F"/>
    <w:rsid w:val="00C26BBA"/>
    <w:rsid w:val="00C35B9C"/>
    <w:rsid w:val="00C53DE8"/>
    <w:rsid w:val="00C54F5E"/>
    <w:rsid w:val="00C65E1A"/>
    <w:rsid w:val="00C72801"/>
    <w:rsid w:val="00C74562"/>
    <w:rsid w:val="00C86779"/>
    <w:rsid w:val="00CC7877"/>
    <w:rsid w:val="00D1165C"/>
    <w:rsid w:val="00D27B0E"/>
    <w:rsid w:val="00D31729"/>
    <w:rsid w:val="00D3207C"/>
    <w:rsid w:val="00D4254B"/>
    <w:rsid w:val="00D624E8"/>
    <w:rsid w:val="00D83444"/>
    <w:rsid w:val="00DD5B06"/>
    <w:rsid w:val="00DF051C"/>
    <w:rsid w:val="00DF70A7"/>
    <w:rsid w:val="00E23785"/>
    <w:rsid w:val="00E34EFF"/>
    <w:rsid w:val="00E5314B"/>
    <w:rsid w:val="00E676CA"/>
    <w:rsid w:val="00E74E9C"/>
    <w:rsid w:val="00E82EAC"/>
    <w:rsid w:val="00E944EC"/>
    <w:rsid w:val="00EA41FA"/>
    <w:rsid w:val="00EF700F"/>
    <w:rsid w:val="00F23F91"/>
    <w:rsid w:val="00F33746"/>
    <w:rsid w:val="00F35622"/>
    <w:rsid w:val="00F37167"/>
    <w:rsid w:val="00F50828"/>
    <w:rsid w:val="00F67142"/>
    <w:rsid w:val="00F7282F"/>
    <w:rsid w:val="00FD3168"/>
    <w:rsid w:val="00FE74DE"/>
    <w:rsid w:val="00FF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20117"/>
  <w15:chartTrackingRefBased/>
  <w15:docId w15:val="{BCD63B91-72F3-4035-BC43-C423BD58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5EE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205E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205EE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221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107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1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1072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9553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427</cp:lastModifiedBy>
  <cp:revision>195</cp:revision>
  <cp:lastPrinted>2018-12-19T06:35:00Z</cp:lastPrinted>
  <dcterms:created xsi:type="dcterms:W3CDTF">2017-12-12T08:56:00Z</dcterms:created>
  <dcterms:modified xsi:type="dcterms:W3CDTF">2023-11-20T01:38:00Z</dcterms:modified>
</cp:coreProperties>
</file>