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0B459C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TechPartHub: 电脑配件一站式购物平台</w:t>
      </w:r>
    </w:p>
    <w:p w14:paraId="485557A8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小组成员</w:t>
      </w:r>
    </w:p>
    <w:tbl>
      <w:tblPr>
        <w:tblStyle w:val="10"/>
        <w:tblW w:w="5802" w:type="pct"/>
        <w:tblInd w:w="-35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2"/>
        <w:gridCol w:w="1582"/>
        <w:gridCol w:w="901"/>
        <w:gridCol w:w="1188"/>
        <w:gridCol w:w="5922"/>
      </w:tblGrid>
      <w:tr w14:paraId="63AA1F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8" w:hRule="atLeast"/>
        </w:trPr>
        <w:tc>
          <w:tcPr>
            <w:tcW w:w="421" w:type="pct"/>
          </w:tcPr>
          <w:p w14:paraId="500C3701">
            <w:pPr>
              <w:pStyle w:val="12"/>
              <w:ind w:firstLine="0" w:firstLineChars="0"/>
              <w:jc w:val="center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序号</w:t>
            </w:r>
          </w:p>
        </w:tc>
        <w:tc>
          <w:tcPr>
            <w:tcW w:w="755" w:type="pct"/>
          </w:tcPr>
          <w:p w14:paraId="4401C2F1">
            <w:pPr>
              <w:pStyle w:val="12"/>
              <w:ind w:firstLine="0" w:firstLineChars="0"/>
              <w:jc w:val="center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学号</w:t>
            </w:r>
          </w:p>
        </w:tc>
        <w:tc>
          <w:tcPr>
            <w:tcW w:w="430" w:type="pct"/>
          </w:tcPr>
          <w:p w14:paraId="6F11E834">
            <w:pPr>
              <w:pStyle w:val="12"/>
              <w:ind w:firstLine="0" w:firstLineChars="0"/>
              <w:jc w:val="center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姓名</w:t>
            </w:r>
          </w:p>
        </w:tc>
        <w:tc>
          <w:tcPr>
            <w:tcW w:w="567" w:type="pct"/>
          </w:tcPr>
          <w:p w14:paraId="73C2FB50">
            <w:pPr>
              <w:pStyle w:val="12"/>
              <w:ind w:firstLine="0" w:firstLineChars="0"/>
              <w:jc w:val="center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专业</w:t>
            </w:r>
          </w:p>
        </w:tc>
        <w:tc>
          <w:tcPr>
            <w:tcW w:w="2825" w:type="pct"/>
          </w:tcPr>
          <w:p w14:paraId="4EAE7350">
            <w:pPr>
              <w:pStyle w:val="12"/>
              <w:ind w:firstLine="0" w:firstLineChars="0"/>
              <w:jc w:val="center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工作内容概述</w:t>
            </w:r>
          </w:p>
        </w:tc>
      </w:tr>
      <w:tr w14:paraId="4771B6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21" w:type="pct"/>
          </w:tcPr>
          <w:p w14:paraId="0C9B4E7D">
            <w:pPr>
              <w:pStyle w:val="12"/>
              <w:ind w:firstLine="0" w:firstLineChars="0"/>
              <w:jc w:val="center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1</w:t>
            </w:r>
          </w:p>
        </w:tc>
        <w:tc>
          <w:tcPr>
            <w:tcW w:w="755" w:type="pct"/>
          </w:tcPr>
          <w:p w14:paraId="2342DF79">
            <w:pPr>
              <w:pStyle w:val="12"/>
              <w:ind w:firstLine="0" w:firstLineChars="0"/>
              <w:jc w:val="center"/>
              <w:rPr>
                <w:rFonts w:hint="default" w:eastAsia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202200800092</w:t>
            </w:r>
          </w:p>
        </w:tc>
        <w:tc>
          <w:tcPr>
            <w:tcW w:w="430" w:type="pct"/>
          </w:tcPr>
          <w:p w14:paraId="781D1E9C">
            <w:pPr>
              <w:pStyle w:val="12"/>
              <w:ind w:firstLine="0" w:firstLineChars="0"/>
              <w:jc w:val="center"/>
              <w:rPr>
                <w:rFonts w:hint="eastAsia" w:eastAsia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郭富政</w:t>
            </w:r>
          </w:p>
        </w:tc>
        <w:tc>
          <w:tcPr>
            <w:tcW w:w="567" w:type="pct"/>
          </w:tcPr>
          <w:p w14:paraId="5A6F6871">
            <w:pPr>
              <w:pStyle w:val="12"/>
              <w:ind w:firstLine="0" w:firstLineChars="0"/>
              <w:jc w:val="center"/>
              <w:rPr>
                <w:rFonts w:hint="default" w:eastAsia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计算机澳</w:t>
            </w:r>
          </w:p>
        </w:tc>
        <w:tc>
          <w:tcPr>
            <w:tcW w:w="2825" w:type="pct"/>
          </w:tcPr>
          <w:p w14:paraId="65D45E86">
            <w:pPr>
              <w:pStyle w:val="12"/>
              <w:ind w:firstLine="0" w:firstLineChars="0"/>
              <w:jc w:val="center"/>
              <w:rPr>
                <w:rFonts w:hint="default" w:eastAsia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负责项目的整体规划、分工协调和进度跟踪。同时也负责测试工作，确保软件的质量和性能。</w:t>
            </w:r>
          </w:p>
        </w:tc>
      </w:tr>
    </w:tbl>
    <w:p w14:paraId="59338BBF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项目概述</w:t>
      </w:r>
    </w:p>
    <w:p w14:paraId="7568615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2.1项目背景</w:t>
      </w:r>
    </w:p>
    <w:p w14:paraId="45F420AC">
      <w:pPr>
        <w:bidi w:val="0"/>
        <w:ind w:firstLine="420" w:firstLineChars="0"/>
        <w:rPr>
          <w:rStyle w:val="11"/>
          <w:rFonts w:hint="default"/>
          <w:lang w:val="en-US" w:eastAsia="zh-CN"/>
        </w:rPr>
      </w:pPr>
      <w:r>
        <w:rPr>
          <w:rStyle w:val="11"/>
          <w:rFonts w:hint="default"/>
          <w:lang w:val="en-US" w:eastAsia="zh-CN"/>
        </w:rPr>
        <w:t>随着信息技术的快速发展，电脑已成为日常生活和工作中不可或缺的工具。用户对电脑性能的需求日益增长，导致市场上对高质量电脑配件的需求持续增加。</w:t>
      </w:r>
    </w:p>
    <w:p w14:paraId="0232B2B7">
      <w:pPr>
        <w:bidi w:val="0"/>
        <w:ind w:firstLine="420" w:firstLineChars="0"/>
        <w:rPr>
          <w:rStyle w:val="11"/>
          <w:rFonts w:hint="default"/>
          <w:lang w:val="en-US" w:eastAsia="zh-CN"/>
        </w:rPr>
      </w:pPr>
    </w:p>
    <w:p w14:paraId="268E61D5">
      <w:pPr>
        <w:bidi w:val="0"/>
        <w:ind w:firstLine="420" w:firstLineChars="0"/>
        <w:rPr>
          <w:rStyle w:val="11"/>
          <w:rFonts w:hint="default"/>
          <w:lang w:val="en-US" w:eastAsia="zh-CN"/>
        </w:rPr>
      </w:pPr>
      <w:r>
        <w:rPr>
          <w:rStyle w:val="11"/>
          <w:rFonts w:hint="default"/>
          <w:lang w:val="en-US" w:eastAsia="zh-CN"/>
        </w:rPr>
        <w:t>为了满足这一市场需求，我们决定开发一个基于最新Web技术的电脑配件销售平台。该平台采用Vue.js作为前端开发框架，以其高效的数据驱动视图和组件化的开发方式，提供丰富且用户友好的界面。后端选择SpringBoot，凭借其轻量级、快速开发的特性，构建稳定且高效的</w:t>
      </w:r>
      <w:r>
        <w:rPr>
          <w:rStyle w:val="11"/>
          <w:rFonts w:hint="eastAsia"/>
          <w:lang w:val="en-US" w:eastAsia="zh-CN"/>
        </w:rPr>
        <w:t>后端</w:t>
      </w:r>
      <w:r>
        <w:rPr>
          <w:rStyle w:val="11"/>
          <w:rFonts w:hint="default"/>
          <w:lang w:val="en-US" w:eastAsia="zh-CN"/>
        </w:rPr>
        <w:t>逻辑。</w:t>
      </w:r>
    </w:p>
    <w:p w14:paraId="3EC5904D">
      <w:pPr>
        <w:pStyle w:val="4"/>
        <w:bidi w:val="0"/>
        <w:rPr>
          <w:rStyle w:val="11"/>
          <w:rFonts w:hint="default"/>
          <w:lang w:val="en-US" w:eastAsia="zh-CN"/>
        </w:rPr>
      </w:pPr>
      <w:r>
        <w:rPr>
          <w:rStyle w:val="11"/>
          <w:rFonts w:hint="eastAsia"/>
          <w:lang w:val="en-US" w:eastAsia="zh-CN"/>
        </w:rPr>
        <w:t>2.2 项目功能介绍</w:t>
      </w:r>
    </w:p>
    <w:p w14:paraId="103AA921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我们的电脑配件销售平台是一个综合性的电子商务解决方案，使用Vue.js结合Element UI和ECharts进行前端开发，后端采用SpringBoot，数据库使用MySQL。该平台集成了多项先进功能和服务，以满足现代电商需求：</w:t>
      </w:r>
    </w:p>
    <w:p w14:paraId="2088631D">
      <w:pPr>
        <w:rPr>
          <w:rFonts w:hint="default"/>
          <w:lang w:val="en-US" w:eastAsia="zh-CN"/>
        </w:rPr>
      </w:pPr>
    </w:p>
    <w:p w14:paraId="67829EE1">
      <w:pPr>
        <w:numPr>
          <w:ilvl w:val="0"/>
          <w:numId w:val="2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用户管理：</w:t>
      </w:r>
      <w:r>
        <w:rPr>
          <w:rFonts w:hint="default"/>
          <w:sz w:val="18"/>
          <w:szCs w:val="18"/>
          <w:lang w:val="en-US" w:eastAsia="zh-CN"/>
        </w:rPr>
        <w:t>平台提供全面的用户管理功能，包括用户注册、登录、个人信息管理等，确保用户体验的个性化和便捷性。</w:t>
      </w:r>
    </w:p>
    <w:p w14:paraId="11F4F010">
      <w:pPr>
        <w:numPr>
          <w:ilvl w:val="0"/>
          <w:numId w:val="2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单商户商品管理：</w:t>
      </w:r>
      <w:r>
        <w:rPr>
          <w:rFonts w:hint="default"/>
          <w:sz w:val="18"/>
          <w:szCs w:val="18"/>
          <w:lang w:val="en-US" w:eastAsia="zh-CN"/>
        </w:rPr>
        <w:t>商户可以</w:t>
      </w:r>
      <w:r>
        <w:rPr>
          <w:rFonts w:hint="eastAsia"/>
          <w:sz w:val="18"/>
          <w:szCs w:val="18"/>
          <w:lang w:val="en-US" w:eastAsia="zh-CN"/>
        </w:rPr>
        <w:t>快捷</w:t>
      </w:r>
      <w:r>
        <w:rPr>
          <w:rFonts w:hint="default"/>
          <w:sz w:val="18"/>
          <w:szCs w:val="18"/>
          <w:lang w:val="en-US" w:eastAsia="zh-CN"/>
        </w:rPr>
        <w:t>管理自己的商品库存，包括商品上架、编辑、下架等操作。这提高了商品管理的效率和灵活性。</w:t>
      </w:r>
    </w:p>
    <w:p w14:paraId="33F127F0">
      <w:pPr>
        <w:numPr>
          <w:ilvl w:val="0"/>
          <w:numId w:val="2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支付系统：</w:t>
      </w:r>
      <w:r>
        <w:rPr>
          <w:rFonts w:hint="default"/>
          <w:sz w:val="18"/>
          <w:szCs w:val="18"/>
          <w:lang w:val="en-US" w:eastAsia="zh-CN"/>
        </w:rPr>
        <w:t>集成安全可靠的支付系统，支持多种支付方式，确保交易的安全性和便捷性。</w:t>
      </w:r>
    </w:p>
    <w:p w14:paraId="34200102">
      <w:pPr>
        <w:numPr>
          <w:ilvl w:val="0"/>
          <w:numId w:val="2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发货系统：</w:t>
      </w:r>
      <w:r>
        <w:rPr>
          <w:rFonts w:hint="default"/>
          <w:sz w:val="18"/>
          <w:szCs w:val="18"/>
          <w:lang w:val="en-US" w:eastAsia="zh-CN"/>
        </w:rPr>
        <w:t>提供高效的发货管理系统，包括订单处理、物流跟踪等，确保订单的及时处理和透明追踪。</w:t>
      </w:r>
    </w:p>
    <w:p w14:paraId="2C4ACD13">
      <w:pPr>
        <w:numPr>
          <w:ilvl w:val="0"/>
          <w:numId w:val="2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邮件提示系统：</w:t>
      </w:r>
      <w:r>
        <w:rPr>
          <w:rFonts w:hint="default"/>
          <w:sz w:val="18"/>
          <w:szCs w:val="18"/>
          <w:lang w:val="en-US" w:eastAsia="zh-CN"/>
        </w:rPr>
        <w:t>自动发送邮件通知用户关于订单状态的更新，增强用户体验和沟通效率。</w:t>
      </w:r>
    </w:p>
    <w:p w14:paraId="39D7E65F">
      <w:pPr>
        <w:numPr>
          <w:ilvl w:val="0"/>
          <w:numId w:val="2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分页功能：</w:t>
      </w:r>
      <w:r>
        <w:rPr>
          <w:rFonts w:hint="default"/>
          <w:sz w:val="18"/>
          <w:szCs w:val="18"/>
          <w:lang w:val="en-US" w:eastAsia="zh-CN"/>
        </w:rPr>
        <w:t>为了提高用户界面的响应性和数据加载效率，平台采用分页功能来显示商品列表和搜索结果。</w:t>
      </w:r>
    </w:p>
    <w:p w14:paraId="1750C88A">
      <w:pPr>
        <w:numPr>
          <w:ilvl w:val="0"/>
          <w:numId w:val="2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多角色管理：</w:t>
      </w:r>
      <w:r>
        <w:rPr>
          <w:rFonts w:hint="default"/>
          <w:sz w:val="18"/>
          <w:szCs w:val="18"/>
          <w:lang w:val="en-US" w:eastAsia="zh-CN"/>
        </w:rPr>
        <w:t>支持多角色用户管理，包括普通用户、商户和管理员等，每个角色有其特定的权限和功能，确保平台运行的顺畅和安全。</w:t>
      </w:r>
    </w:p>
    <w:p w14:paraId="1E48B831">
      <w:pPr>
        <w:numPr>
          <w:ilvl w:val="0"/>
          <w:numId w:val="2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后台管理：</w:t>
      </w:r>
      <w:r>
        <w:rPr>
          <w:rFonts w:hint="default"/>
          <w:sz w:val="18"/>
          <w:szCs w:val="18"/>
          <w:lang w:val="en-US" w:eastAsia="zh-CN"/>
        </w:rPr>
        <w:t>提供强大的后台管理功能，管理员可以进行用户管理、订单管理、商品审核等操作，保证平台的高效运行。</w:t>
      </w:r>
    </w:p>
    <w:p w14:paraId="47A428D2">
      <w:pPr>
        <w:numPr>
          <w:ilvl w:val="0"/>
          <w:numId w:val="2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统计图表：</w:t>
      </w:r>
      <w:r>
        <w:rPr>
          <w:rFonts w:hint="default"/>
          <w:sz w:val="18"/>
          <w:szCs w:val="18"/>
          <w:lang w:val="en-US" w:eastAsia="zh-CN"/>
        </w:rPr>
        <w:t>利用ECharts展示销售数据和用户行为的统计图表，帮助商户和管理员更好地理解市场趋势和用户需求。</w:t>
      </w:r>
    </w:p>
    <w:p w14:paraId="39A135D1">
      <w:pPr>
        <w:numPr>
          <w:ilvl w:val="0"/>
          <w:numId w:val="2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日志记录：</w:t>
      </w:r>
      <w:r>
        <w:rPr>
          <w:rFonts w:hint="default"/>
          <w:sz w:val="18"/>
          <w:szCs w:val="18"/>
          <w:lang w:val="en-US" w:eastAsia="zh-CN"/>
        </w:rPr>
        <w:t>实现详细的日志记录功能，用于监控系统操作和维护安全性。</w:t>
      </w:r>
    </w:p>
    <w:p w14:paraId="37BD9D06">
      <w:pPr>
        <w:numPr>
          <w:ilvl w:val="0"/>
          <w:numId w:val="2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图像文件上传：</w:t>
      </w:r>
      <w:r>
        <w:rPr>
          <w:rFonts w:hint="default"/>
          <w:sz w:val="18"/>
          <w:szCs w:val="18"/>
          <w:lang w:val="en-US" w:eastAsia="zh-CN"/>
        </w:rPr>
        <w:t>用户和商户可以上传商品图片和个人头像，增强信息的直观性和互动性。</w:t>
      </w:r>
    </w:p>
    <w:p w14:paraId="4604B3C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三、项目实现过程和截图</w:t>
      </w:r>
    </w:p>
    <w:p w14:paraId="0759C3C5">
      <w:pPr>
        <w:pStyle w:val="4"/>
        <w:bidi w:val="0"/>
        <w:rPr>
          <w:rFonts w:hint="eastAsia"/>
          <w:b/>
          <w:bCs/>
          <w:szCs w:val="21"/>
        </w:rPr>
      </w:pPr>
      <w:r>
        <w:rPr>
          <w:rFonts w:hint="eastAsia"/>
          <w:lang w:val="en-US" w:eastAsia="zh-CN"/>
        </w:rPr>
        <w:t>3.1</w:t>
      </w:r>
      <w:r>
        <w:rPr>
          <w:rFonts w:hint="eastAsia"/>
          <w:b/>
          <w:bCs/>
          <w:szCs w:val="21"/>
        </w:rPr>
        <w:t>项目使用的技术介绍</w:t>
      </w:r>
    </w:p>
    <w:p w14:paraId="2E7E9B79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我们的电脑配件销售平台是基于当代领先的Web开发技术构建的。以下是项目中使用的关键技术及其应用：</w:t>
      </w:r>
    </w:p>
    <w:p w14:paraId="082FE651">
      <w:pPr>
        <w:rPr>
          <w:rFonts w:hint="default"/>
          <w:lang w:val="en-US" w:eastAsia="zh-CN"/>
        </w:rPr>
      </w:pPr>
    </w:p>
    <w:p w14:paraId="15980731">
      <w:pPr>
        <w:numPr>
          <w:ilvl w:val="0"/>
          <w:numId w:val="2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Vue.js：</w:t>
      </w:r>
      <w:r>
        <w:rPr>
          <w:rFonts w:hint="default"/>
          <w:sz w:val="18"/>
          <w:szCs w:val="18"/>
          <w:lang w:val="en-US" w:eastAsia="zh-CN"/>
        </w:rPr>
        <w:t>Vue.js是一个高效的JavaScript框架，用于构建用户界面。它以数据驱动和组件化的方法来简化前端开发，使我们能够创建一个快速且响应灵敏的用户界面。</w:t>
      </w:r>
    </w:p>
    <w:p w14:paraId="39C53C9B">
      <w:pPr>
        <w:numPr>
          <w:ilvl w:val="0"/>
          <w:numId w:val="2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Element UI：</w:t>
      </w:r>
      <w:r>
        <w:rPr>
          <w:rFonts w:hint="default"/>
          <w:sz w:val="18"/>
          <w:szCs w:val="18"/>
          <w:lang w:val="en-US" w:eastAsia="zh-CN"/>
        </w:rPr>
        <w:t>Element UI是一个基于Vue的UI组件库，提供了一系列预制的高质量组件，如按钮、表单、表格等，这些都是构建现代Web应用程序的基础。通过使用Element UI，我们保持了界面的一致性和专业性。</w:t>
      </w:r>
    </w:p>
    <w:p w14:paraId="31EE3A33">
      <w:pPr>
        <w:numPr>
          <w:ilvl w:val="0"/>
          <w:numId w:val="2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ECharts：</w:t>
      </w:r>
      <w:r>
        <w:rPr>
          <w:rFonts w:hint="default"/>
          <w:sz w:val="18"/>
          <w:szCs w:val="18"/>
          <w:lang w:val="en-US" w:eastAsia="zh-CN"/>
        </w:rPr>
        <w:t>ECharts是一个基于JavaScript的开源可视化库，用于生成各种交互式图表。在我们的平台中，ECharts被用于生成销售数据和用户行为分析的图表，为商户和管理员提供了直观的数据洞察。</w:t>
      </w:r>
    </w:p>
    <w:p w14:paraId="440DEAAE">
      <w:pPr>
        <w:numPr>
          <w:ilvl w:val="0"/>
          <w:numId w:val="2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SpringBoot：</w:t>
      </w:r>
      <w:r>
        <w:rPr>
          <w:rFonts w:hint="default"/>
          <w:sz w:val="18"/>
          <w:szCs w:val="18"/>
          <w:lang w:val="en-US" w:eastAsia="zh-CN"/>
        </w:rPr>
        <w:t>SpringBoot是一个流行的Java框架，用于构建高效的企业级应用程序。它简化了Spring应用程序的配置和部署。在我们的平台中，SpringBoot用于后端开发，提供RESTful API，处理数据逻辑，确保应用的性能和安全性。</w:t>
      </w:r>
    </w:p>
    <w:p w14:paraId="7ACCC79A">
      <w:pPr>
        <w:numPr>
          <w:ilvl w:val="0"/>
          <w:numId w:val="2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MySQL：</w:t>
      </w:r>
      <w:r>
        <w:rPr>
          <w:rFonts w:hint="default"/>
          <w:sz w:val="18"/>
          <w:szCs w:val="18"/>
          <w:lang w:val="en-US" w:eastAsia="zh-CN"/>
        </w:rPr>
        <w:t>MySQL是一个强大的开源关系型数据库管理系统，用于存储和管理应用数据。我们选择MySQL作为后端数据库，</w:t>
      </w:r>
      <w:r>
        <w:rPr>
          <w:rFonts w:hint="eastAsia"/>
          <w:sz w:val="18"/>
          <w:szCs w:val="18"/>
          <w:lang w:val="en-US" w:eastAsia="zh-CN"/>
        </w:rPr>
        <w:t>是</w:t>
      </w:r>
      <w:r>
        <w:rPr>
          <w:rFonts w:hint="default"/>
          <w:sz w:val="18"/>
          <w:szCs w:val="18"/>
          <w:lang w:val="en-US" w:eastAsia="zh-CN"/>
        </w:rPr>
        <w:t>因为它的稳定性、可扩展性和广泛的社区支持，确保了我们数据处理的高效和可靠。</w:t>
      </w:r>
    </w:p>
    <w:p w14:paraId="4EDCDD0B">
      <w:pPr>
        <w:numPr>
          <w:ilvl w:val="0"/>
          <w:numId w:val="2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MyBatis-Plus：</w:t>
      </w:r>
      <w:r>
        <w:rPr>
          <w:rFonts w:hint="eastAsia"/>
          <w:sz w:val="18"/>
          <w:szCs w:val="18"/>
          <w:lang w:val="en-US" w:eastAsia="zh-CN"/>
        </w:rPr>
        <w:t>MyBatis-Plus 是一个为了简化开发工作而创建的 MyBatis 的扩展库。它内置了多种便捷功能，如自动CRUD操作，通过继承BaseMapper就能够省去许多传统的配置和代码。它还包括强大的条件构造器和分页插件，简化了SQL构建和数据分页的处理。</w:t>
      </w:r>
    </w:p>
    <w:p w14:paraId="74D2C294">
      <w:pPr>
        <w:rPr>
          <w:rFonts w:hint="eastAsia"/>
          <w:sz w:val="18"/>
          <w:szCs w:val="18"/>
          <w:lang w:val="en-US" w:eastAsia="zh-CN"/>
        </w:rPr>
      </w:pPr>
    </w:p>
    <w:p w14:paraId="067A2FD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通过对以上技术的应用，我们的平台的使用体验、开发效率都有不小的提升。同时，我们也在开发的过程中获得了宝贵的经验。</w:t>
      </w:r>
    </w:p>
    <w:p w14:paraId="645D3A4E">
      <w:pPr>
        <w:pStyle w:val="4"/>
        <w:bidi w:val="0"/>
        <w:rPr>
          <w:rFonts w:hint="eastAsia"/>
          <w:b/>
          <w:bCs/>
          <w:szCs w:val="21"/>
        </w:rPr>
      </w:pPr>
      <w:r>
        <w:rPr>
          <w:rFonts w:hint="eastAsia"/>
          <w:lang w:val="en-US" w:eastAsia="zh-CN"/>
        </w:rPr>
        <w:t>3.2</w:t>
      </w:r>
      <w:r>
        <w:rPr>
          <w:rFonts w:hint="eastAsia"/>
          <w:b/>
          <w:bCs/>
          <w:szCs w:val="21"/>
        </w:rPr>
        <w:t>项目的实现过程</w:t>
      </w:r>
    </w:p>
    <w:p w14:paraId="1D5C550C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 w14:paraId="45DE7105">
      <w:pPr>
        <w:widowControl w:val="0"/>
        <w:numPr>
          <w:ilvl w:val="0"/>
          <w:numId w:val="0"/>
        </w:numPr>
        <w:jc w:val="center"/>
      </w:pPr>
      <w:r>
        <w:drawing>
          <wp:inline distT="0" distB="0" distL="0" distR="0">
            <wp:extent cx="4443095" cy="2364105"/>
            <wp:effectExtent l="0" t="0" r="6985" b="13334"/>
            <wp:docPr id="1026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"/>
                    <pic:cNvPicPr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23641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C89B0">
      <w:pPr>
        <w:pStyle w:val="8"/>
        <w:widowControl w:val="0"/>
        <w:numPr>
          <w:ilvl w:val="0"/>
          <w:numId w:val="0"/>
        </w:numPr>
        <w:jc w:val="center"/>
        <w:rPr>
          <w:rFonts w:hint="eastAsia"/>
          <w:sz w:val="15"/>
          <w:szCs w:val="15"/>
          <w:lang w:val="en-US" w:eastAsia="zh-CN"/>
        </w:rPr>
      </w:pPr>
      <w:r>
        <w:rPr>
          <w:sz w:val="15"/>
          <w:szCs w:val="15"/>
        </w:rPr>
        <w:t xml:space="preserve">图 </w:t>
      </w:r>
      <w:r>
        <w:rPr>
          <w:sz w:val="15"/>
          <w:szCs w:val="15"/>
        </w:rPr>
        <w:fldChar w:fldCharType="begin"/>
      </w:r>
      <w:r>
        <w:rPr>
          <w:sz w:val="15"/>
          <w:szCs w:val="15"/>
        </w:rPr>
        <w:instrText xml:space="preserve"> SEQ 图 \* ARABIC </w:instrText>
      </w:r>
      <w:r>
        <w:rPr>
          <w:sz w:val="15"/>
          <w:szCs w:val="15"/>
        </w:rPr>
        <w:fldChar w:fldCharType="separate"/>
      </w:r>
      <w:r>
        <w:rPr>
          <w:sz w:val="15"/>
          <w:szCs w:val="15"/>
        </w:rPr>
        <w:t>1</w:t>
      </w:r>
      <w:r>
        <w:rPr>
          <w:sz w:val="15"/>
          <w:szCs w:val="15"/>
        </w:rPr>
        <w:fldChar w:fldCharType="end"/>
      </w:r>
      <w:r>
        <w:rPr>
          <w:rFonts w:hint="eastAsia"/>
          <w:sz w:val="15"/>
          <w:szCs w:val="15"/>
          <w:lang w:eastAsia="zh-CN"/>
        </w:rPr>
        <w:t>：</w:t>
      </w:r>
      <w:r>
        <w:rPr>
          <w:rFonts w:hint="eastAsia"/>
          <w:sz w:val="15"/>
          <w:szCs w:val="15"/>
          <w:lang w:val="en-US" w:eastAsia="zh-CN"/>
        </w:rPr>
        <w:t>数据库模型设计图（使用Navicat）</w:t>
      </w:r>
    </w:p>
    <w:p w14:paraId="2D272083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</w:t>
      </w:r>
      <w:r>
        <w:rPr>
          <w:rFonts w:hint="default"/>
          <w:lang w:val="en-US" w:eastAsia="zh-CN"/>
        </w:rPr>
        <w:t>的电脑配件销售平台包含了六个主要的数据表：log（日志），order（订单）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storage（商品），user（用户），以及user_storage（商户与商品的关联表）。</w:t>
      </w:r>
    </w:p>
    <w:p w14:paraId="3C6E8A41">
      <w:pPr>
        <w:ind w:firstLine="420" w:firstLineChars="0"/>
        <w:jc w:val="left"/>
        <w:rPr>
          <w:rFonts w:hint="default"/>
          <w:lang w:val="en-US" w:eastAsia="zh-CN"/>
        </w:rPr>
      </w:pPr>
    </w:p>
    <w:p w14:paraId="15496835">
      <w:pPr>
        <w:numPr>
          <w:ilvl w:val="0"/>
          <w:numId w:val="4"/>
        </w:numPr>
        <w:ind w:left="420" w:leftChars="0" w:hanging="420" w:firstLineChars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log（日志）表</w:t>
      </w:r>
      <w:r>
        <w:rPr>
          <w:rFonts w:hint="eastAsia"/>
          <w:sz w:val="18"/>
          <w:szCs w:val="18"/>
          <w:lang w:val="en-US" w:eastAsia="zh-CN"/>
        </w:rPr>
        <w:t>：</w:t>
      </w:r>
      <w:r>
        <w:rPr>
          <w:rFonts w:hint="default"/>
          <w:sz w:val="18"/>
          <w:szCs w:val="18"/>
          <w:lang w:val="en-US" w:eastAsia="zh-CN"/>
        </w:rPr>
        <w:t>此表用于记录应用中的重要事件，如用户操作、系统错误、事务日志等。字段包括：日志ID、事件类型、时间戳、用户ID（如果适用）、描述等。</w:t>
      </w:r>
    </w:p>
    <w:p w14:paraId="01A2E2F7">
      <w:pPr>
        <w:numPr>
          <w:ilvl w:val="0"/>
          <w:numId w:val="4"/>
        </w:numPr>
        <w:ind w:left="420" w:leftChars="0" w:hanging="420" w:firstLineChars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order（订单）表</w:t>
      </w:r>
      <w:r>
        <w:rPr>
          <w:rFonts w:hint="eastAsia"/>
          <w:sz w:val="18"/>
          <w:szCs w:val="18"/>
          <w:lang w:val="en-US" w:eastAsia="zh-CN"/>
        </w:rPr>
        <w:t>：</w:t>
      </w:r>
      <w:r>
        <w:rPr>
          <w:rFonts w:hint="default"/>
          <w:sz w:val="18"/>
          <w:szCs w:val="18"/>
          <w:lang w:val="en-US" w:eastAsia="zh-CN"/>
        </w:rPr>
        <w:t>存储用户提交的订单信息。字段包括：订单ID、用户ID、订单状态、总金额等。</w:t>
      </w:r>
    </w:p>
    <w:p w14:paraId="2131B425">
      <w:pPr>
        <w:numPr>
          <w:ilvl w:val="0"/>
          <w:numId w:val="4"/>
        </w:numPr>
        <w:ind w:left="420" w:leftChars="0" w:hanging="420" w:firstLineChars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storage（商品）表</w:t>
      </w:r>
      <w:r>
        <w:rPr>
          <w:rFonts w:hint="eastAsia"/>
          <w:sz w:val="18"/>
          <w:szCs w:val="18"/>
          <w:lang w:val="en-US" w:eastAsia="zh-CN"/>
        </w:rPr>
        <w:t>：</w:t>
      </w:r>
      <w:r>
        <w:rPr>
          <w:rFonts w:hint="default"/>
          <w:sz w:val="18"/>
          <w:szCs w:val="18"/>
          <w:lang w:val="en-US" w:eastAsia="zh-CN"/>
        </w:rPr>
        <w:t>存储平台上销售的商品信息。字段包括：商品ID、商品名称、价格、描述、图片链接等。</w:t>
      </w:r>
    </w:p>
    <w:p w14:paraId="3D86FE5E">
      <w:pPr>
        <w:numPr>
          <w:ilvl w:val="0"/>
          <w:numId w:val="4"/>
        </w:numPr>
        <w:ind w:left="420" w:leftChars="0" w:hanging="420" w:firstLineChars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user（用户）表</w:t>
      </w:r>
      <w:r>
        <w:rPr>
          <w:rFonts w:hint="eastAsia"/>
          <w:b/>
          <w:bCs/>
          <w:sz w:val="18"/>
          <w:szCs w:val="18"/>
          <w:lang w:val="en-US" w:eastAsia="zh-CN"/>
        </w:rPr>
        <w:t>：</w:t>
      </w:r>
      <w:r>
        <w:rPr>
          <w:rFonts w:hint="default"/>
          <w:sz w:val="18"/>
          <w:szCs w:val="18"/>
          <w:lang w:val="en-US" w:eastAsia="zh-CN"/>
        </w:rPr>
        <w:t>记录平台用户的信息。字段包括：用户ID、用户名、密码、邮箱、电话、用户类型（如普通用户、商户）等。</w:t>
      </w:r>
    </w:p>
    <w:p w14:paraId="2224CA19">
      <w:pPr>
        <w:numPr>
          <w:ilvl w:val="0"/>
          <w:numId w:val="4"/>
        </w:numPr>
        <w:ind w:left="420" w:leftChars="0" w:hanging="420" w:firstLineChars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user_storage（商户与商品的关联）表</w:t>
      </w:r>
      <w:r>
        <w:rPr>
          <w:rFonts w:hint="eastAsia"/>
          <w:b/>
          <w:bCs/>
          <w:sz w:val="18"/>
          <w:szCs w:val="18"/>
          <w:lang w:val="en-US" w:eastAsia="zh-CN"/>
        </w:rPr>
        <w:t>：</w:t>
      </w:r>
      <w:r>
        <w:rPr>
          <w:rFonts w:hint="default"/>
          <w:sz w:val="18"/>
          <w:szCs w:val="18"/>
          <w:lang w:val="en-US" w:eastAsia="zh-CN"/>
        </w:rPr>
        <w:t>用于表示商户和他们销售的商品之间的关系。字段包括：关联ID、用户ID（商户）、商品ID等。</w:t>
      </w:r>
    </w:p>
    <w:p w14:paraId="6DE9677E">
      <w:pPr>
        <w:ind w:firstLine="420" w:firstLineChars="0"/>
        <w:jc w:val="left"/>
        <w:rPr>
          <w:rFonts w:hint="default"/>
          <w:sz w:val="18"/>
          <w:szCs w:val="18"/>
          <w:lang w:val="en-US" w:eastAsia="zh-CN"/>
        </w:rPr>
      </w:pPr>
    </w:p>
    <w:p w14:paraId="31F150EE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数据库的备份文件我们会在作业提交中给出。</w:t>
      </w:r>
    </w:p>
    <w:p w14:paraId="7DEB65BE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lang w:val="en-US" w:eastAsia="zh-CN"/>
        </w:rPr>
        <w:t>后端</w:t>
      </w:r>
      <w:r>
        <w:rPr>
          <w:rFonts w:hint="eastAsia"/>
          <w:b/>
          <w:bCs/>
          <w:szCs w:val="21"/>
        </w:rPr>
        <w:t>RESTful API</w:t>
      </w:r>
      <w:r>
        <w:rPr>
          <w:rFonts w:hint="eastAsia"/>
          <w:b/>
          <w:bCs/>
          <w:szCs w:val="21"/>
          <w:lang w:val="en-US" w:eastAsia="zh-CN"/>
        </w:rPr>
        <w:t>设计</w:t>
      </w:r>
    </w:p>
    <w:p w14:paraId="721EC298">
      <w:pPr>
        <w:pStyle w:val="7"/>
        <w:bidi w:val="0"/>
        <w:jc w:val="center"/>
      </w:pPr>
      <w:r>
        <w:drawing>
          <wp:inline distT="0" distB="0" distL="0" distR="0">
            <wp:extent cx="3573145" cy="2787650"/>
            <wp:effectExtent l="0" t="0" r="0" b="0"/>
            <wp:docPr id="1027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3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787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AFB74">
      <w:pPr>
        <w:pStyle w:val="8"/>
        <w:jc w:val="center"/>
        <w:rPr>
          <w:rFonts w:hint="default" w:eastAsia="黑体"/>
          <w:sz w:val="15"/>
          <w:szCs w:val="15"/>
          <w:lang w:val="en-US" w:eastAsia="zh-CN"/>
        </w:rPr>
      </w:pPr>
      <w:r>
        <w:rPr>
          <w:sz w:val="15"/>
          <w:szCs w:val="15"/>
        </w:rPr>
        <w:t xml:space="preserve">图 </w:t>
      </w:r>
      <w:r>
        <w:rPr>
          <w:sz w:val="15"/>
          <w:szCs w:val="15"/>
        </w:rPr>
        <w:fldChar w:fldCharType="begin"/>
      </w:r>
      <w:r>
        <w:rPr>
          <w:sz w:val="15"/>
          <w:szCs w:val="15"/>
        </w:rPr>
        <w:instrText xml:space="preserve"> SEQ 图 \* ARABIC </w:instrText>
      </w:r>
      <w:r>
        <w:rPr>
          <w:sz w:val="15"/>
          <w:szCs w:val="15"/>
        </w:rPr>
        <w:fldChar w:fldCharType="separate"/>
      </w:r>
      <w:r>
        <w:rPr>
          <w:sz w:val="15"/>
          <w:szCs w:val="15"/>
        </w:rPr>
        <w:t>2</w:t>
      </w:r>
      <w:r>
        <w:rPr>
          <w:sz w:val="15"/>
          <w:szCs w:val="15"/>
        </w:rPr>
        <w:fldChar w:fldCharType="end"/>
      </w:r>
      <w:r>
        <w:rPr>
          <w:rFonts w:hint="eastAsia"/>
          <w:sz w:val="15"/>
          <w:szCs w:val="15"/>
          <w:lang w:eastAsia="zh-CN"/>
        </w:rPr>
        <w:t>：</w:t>
      </w:r>
      <w:r>
        <w:rPr>
          <w:rFonts w:hint="eastAsia"/>
          <w:sz w:val="15"/>
          <w:szCs w:val="15"/>
          <w:lang w:val="en-US" w:eastAsia="zh-CN"/>
        </w:rPr>
        <w:t>项目结构</w:t>
      </w:r>
    </w:p>
    <w:p w14:paraId="4DE44697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我们一起梳理了我们的电脑配件销售平台应该满足哪些需求，进而确定了需要实现的功能，如用户注册登录、商品浏览、订单管理、支付处理等。每个功能都与一个特定的业务逻辑关联，这将决定我们需要构建的API接口。</w:t>
      </w:r>
    </w:p>
    <w:p w14:paraId="25A95353"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 w14:paraId="3921D3B9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基于需求分析，我们开始设计RESTful风格的API接口。这意味着我们需要为每种资源（如用户、订单、商品等）定义标准的HTTP动作（GET、POST、PUT、DELETE）。</w:t>
      </w:r>
    </w:p>
    <w:p w14:paraId="03239FBC"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 w14:paraId="37080326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例如，对于用户管理，API设计如下：</w:t>
      </w:r>
    </w:p>
    <w:p w14:paraId="5D69DDDD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GET /</w:t>
      </w:r>
      <w:r>
        <w:rPr>
          <w:rFonts w:hint="eastAsia"/>
          <w:b/>
          <w:bCs/>
          <w:sz w:val="18"/>
          <w:szCs w:val="18"/>
          <w:lang w:val="en-US" w:eastAsia="zh-CN"/>
        </w:rPr>
        <w:t>user</w:t>
      </w:r>
      <w:r>
        <w:rPr>
          <w:rFonts w:hint="default"/>
          <w:b/>
          <w:bCs/>
          <w:sz w:val="18"/>
          <w:szCs w:val="18"/>
          <w:lang w:val="en-US" w:eastAsia="zh-CN"/>
        </w:rPr>
        <w:t>：</w:t>
      </w:r>
      <w:r>
        <w:rPr>
          <w:rFonts w:hint="default"/>
          <w:sz w:val="18"/>
          <w:szCs w:val="18"/>
          <w:lang w:val="en-US" w:eastAsia="zh-CN"/>
        </w:rPr>
        <w:t>获取</w:t>
      </w:r>
      <w:r>
        <w:rPr>
          <w:rFonts w:hint="eastAsia"/>
          <w:sz w:val="18"/>
          <w:szCs w:val="18"/>
          <w:lang w:val="en-US" w:eastAsia="zh-CN"/>
        </w:rPr>
        <w:t>用户</w:t>
      </w:r>
      <w:r>
        <w:rPr>
          <w:rFonts w:hint="default"/>
          <w:sz w:val="18"/>
          <w:szCs w:val="18"/>
          <w:lang w:val="en-US" w:eastAsia="zh-CN"/>
        </w:rPr>
        <w:t>列表</w:t>
      </w:r>
    </w:p>
    <w:p w14:paraId="05DB8FE9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POST /</w:t>
      </w:r>
      <w:r>
        <w:rPr>
          <w:rFonts w:hint="eastAsia"/>
          <w:b/>
          <w:bCs/>
          <w:sz w:val="18"/>
          <w:szCs w:val="18"/>
          <w:lang w:val="en-US" w:eastAsia="zh-CN"/>
        </w:rPr>
        <w:t>user</w:t>
      </w:r>
      <w:r>
        <w:rPr>
          <w:rFonts w:hint="default"/>
          <w:b/>
          <w:bCs/>
          <w:sz w:val="18"/>
          <w:szCs w:val="18"/>
          <w:lang w:val="en-US" w:eastAsia="zh-CN"/>
        </w:rPr>
        <w:t>：</w:t>
      </w:r>
      <w:r>
        <w:rPr>
          <w:rFonts w:hint="default"/>
          <w:sz w:val="18"/>
          <w:szCs w:val="18"/>
          <w:lang w:val="en-US" w:eastAsia="zh-CN"/>
        </w:rPr>
        <w:t>创建一个新</w:t>
      </w:r>
      <w:r>
        <w:rPr>
          <w:rFonts w:hint="eastAsia"/>
          <w:sz w:val="18"/>
          <w:szCs w:val="18"/>
          <w:lang w:val="en-US" w:eastAsia="zh-CN"/>
        </w:rPr>
        <w:t>用户</w:t>
      </w:r>
    </w:p>
    <w:p w14:paraId="18060FB8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GET /</w:t>
      </w:r>
      <w:r>
        <w:rPr>
          <w:rFonts w:hint="eastAsia"/>
          <w:b/>
          <w:bCs/>
          <w:sz w:val="18"/>
          <w:szCs w:val="18"/>
          <w:lang w:val="en-US" w:eastAsia="zh-CN"/>
        </w:rPr>
        <w:t>user</w:t>
      </w:r>
      <w:r>
        <w:rPr>
          <w:rFonts w:hint="default"/>
          <w:b/>
          <w:bCs/>
          <w:sz w:val="18"/>
          <w:szCs w:val="18"/>
          <w:lang w:val="en-US" w:eastAsia="zh-CN"/>
        </w:rPr>
        <w:t>/{id}：</w:t>
      </w:r>
      <w:r>
        <w:rPr>
          <w:rFonts w:hint="default"/>
          <w:sz w:val="18"/>
          <w:szCs w:val="18"/>
          <w:lang w:val="en-US" w:eastAsia="zh-CN"/>
        </w:rPr>
        <w:t>获取一个特定</w:t>
      </w:r>
      <w:r>
        <w:rPr>
          <w:rFonts w:hint="eastAsia"/>
          <w:sz w:val="18"/>
          <w:szCs w:val="18"/>
          <w:lang w:val="en-US" w:eastAsia="zh-CN"/>
        </w:rPr>
        <w:t>用户</w:t>
      </w:r>
      <w:r>
        <w:rPr>
          <w:rFonts w:hint="default"/>
          <w:sz w:val="18"/>
          <w:szCs w:val="18"/>
          <w:lang w:val="en-US" w:eastAsia="zh-CN"/>
        </w:rPr>
        <w:t>的详细信息</w:t>
      </w:r>
    </w:p>
    <w:p w14:paraId="58D6B3FF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PUT /</w:t>
      </w:r>
      <w:r>
        <w:rPr>
          <w:rFonts w:hint="eastAsia"/>
          <w:b/>
          <w:bCs/>
          <w:sz w:val="18"/>
          <w:szCs w:val="18"/>
          <w:lang w:val="en-US" w:eastAsia="zh-CN"/>
        </w:rPr>
        <w:t>user</w:t>
      </w:r>
      <w:r>
        <w:rPr>
          <w:rFonts w:hint="default"/>
          <w:b/>
          <w:bCs/>
          <w:sz w:val="18"/>
          <w:szCs w:val="18"/>
          <w:lang w:val="en-US" w:eastAsia="zh-CN"/>
        </w:rPr>
        <w:t>/{id}：</w:t>
      </w:r>
      <w:r>
        <w:rPr>
          <w:rFonts w:hint="default"/>
          <w:sz w:val="18"/>
          <w:szCs w:val="18"/>
          <w:lang w:val="en-US" w:eastAsia="zh-CN"/>
        </w:rPr>
        <w:t>更新一个特定</w:t>
      </w:r>
      <w:r>
        <w:rPr>
          <w:rFonts w:hint="eastAsia"/>
          <w:sz w:val="18"/>
          <w:szCs w:val="18"/>
          <w:lang w:val="en-US" w:eastAsia="zh-CN"/>
        </w:rPr>
        <w:t>用户</w:t>
      </w:r>
      <w:r>
        <w:rPr>
          <w:rFonts w:hint="default"/>
          <w:sz w:val="18"/>
          <w:szCs w:val="18"/>
          <w:lang w:val="en-US" w:eastAsia="zh-CN"/>
        </w:rPr>
        <w:t>的信息</w:t>
      </w:r>
    </w:p>
    <w:p w14:paraId="0335480C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DELETE /</w:t>
      </w:r>
      <w:r>
        <w:rPr>
          <w:rFonts w:hint="eastAsia"/>
          <w:b/>
          <w:bCs/>
          <w:sz w:val="18"/>
          <w:szCs w:val="18"/>
          <w:lang w:val="en-US" w:eastAsia="zh-CN"/>
        </w:rPr>
        <w:t>user</w:t>
      </w:r>
      <w:r>
        <w:rPr>
          <w:rFonts w:hint="default"/>
          <w:b/>
          <w:bCs/>
          <w:sz w:val="18"/>
          <w:szCs w:val="18"/>
          <w:lang w:val="en-US" w:eastAsia="zh-CN"/>
        </w:rPr>
        <w:t>/{id}</w:t>
      </w:r>
      <w:r>
        <w:rPr>
          <w:rFonts w:hint="default"/>
          <w:sz w:val="18"/>
          <w:szCs w:val="18"/>
          <w:lang w:val="en-US" w:eastAsia="zh-CN"/>
        </w:rPr>
        <w:t>：删除一个特定</w:t>
      </w:r>
      <w:r>
        <w:rPr>
          <w:rFonts w:hint="eastAsia"/>
          <w:sz w:val="18"/>
          <w:szCs w:val="18"/>
          <w:lang w:val="en-US" w:eastAsia="zh-CN"/>
        </w:rPr>
        <w:t>用户</w:t>
      </w:r>
    </w:p>
    <w:p w14:paraId="3DA42CA8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在设计了API接口后，</w:t>
      </w:r>
      <w:r>
        <w:rPr>
          <w:rFonts w:hint="eastAsia"/>
          <w:lang w:val="en-US" w:eastAsia="zh-CN"/>
        </w:rPr>
        <w:t>我们</w:t>
      </w:r>
      <w:r>
        <w:rPr>
          <w:rFonts w:hint="default"/>
          <w:lang w:val="en-US" w:eastAsia="zh-CN"/>
        </w:rPr>
        <w:t>开始在Spring框架中使用@Controller注解来实现这些接口。</w:t>
      </w:r>
      <w:r>
        <w:rPr>
          <w:rFonts w:hint="eastAsia"/>
          <w:lang w:val="en-US" w:eastAsia="zh-CN"/>
        </w:rPr>
        <w:t>我们</w:t>
      </w:r>
      <w:r>
        <w:rPr>
          <w:rFonts w:hint="default"/>
          <w:lang w:val="en-US" w:eastAsia="zh-CN"/>
        </w:rPr>
        <w:t>为每个业务模型创建了一个控制器类，并在类中定义了处理相应HTTP请求的方法。</w:t>
      </w:r>
    </w:p>
    <w:p w14:paraId="14FC78EE">
      <w:pPr>
        <w:bidi w:val="0"/>
        <w:ind w:firstLine="420" w:firstLineChars="0"/>
        <w:jc w:val="left"/>
      </w:pPr>
      <w:r>
        <w:drawing>
          <wp:inline distT="0" distB="0" distL="0" distR="0">
            <wp:extent cx="2925445" cy="1924050"/>
            <wp:effectExtent l="0" t="0" r="635" b="11430"/>
            <wp:docPr id="102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7"/>
                    <pic:cNvPicPr/>
                  </pic:nvPicPr>
                  <pic:blipFill>
                    <a:blip r:embed="rId6" cstate="print"/>
                    <a:srcRect r="25833" b="-416"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19240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391410" cy="1986915"/>
            <wp:effectExtent l="0" t="0" r="1270" b="9525"/>
            <wp:docPr id="1029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6"/>
                    <pic:cNvPicPr/>
                  </pic:nvPicPr>
                  <pic:blipFill>
                    <a:blip r:embed="rId7" cstate="print"/>
                    <a:srcRect r="30656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1986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FDBB1">
      <w:pPr>
        <w:pStyle w:val="8"/>
        <w:bidi w:val="0"/>
        <w:ind w:firstLine="420" w:firstLineChars="0"/>
        <w:jc w:val="left"/>
        <w:rPr>
          <w:rFonts w:hint="default" w:eastAsia="黑体"/>
          <w:sz w:val="15"/>
          <w:szCs w:val="15"/>
          <w:lang w:val="en-US" w:eastAsia="zh-CN"/>
        </w:rPr>
      </w:pPr>
      <w:r>
        <w:rPr>
          <w:sz w:val="15"/>
          <w:szCs w:val="15"/>
        </w:rPr>
        <w:t xml:space="preserve">图 </w:t>
      </w:r>
      <w:r>
        <w:rPr>
          <w:sz w:val="15"/>
          <w:szCs w:val="15"/>
        </w:rPr>
        <w:fldChar w:fldCharType="begin"/>
      </w:r>
      <w:r>
        <w:rPr>
          <w:sz w:val="15"/>
          <w:szCs w:val="15"/>
        </w:rPr>
        <w:instrText xml:space="preserve"> SEQ 图 \* ARABIC </w:instrText>
      </w:r>
      <w:r>
        <w:rPr>
          <w:sz w:val="15"/>
          <w:szCs w:val="15"/>
        </w:rPr>
        <w:fldChar w:fldCharType="separate"/>
      </w:r>
      <w:r>
        <w:rPr>
          <w:sz w:val="15"/>
          <w:szCs w:val="15"/>
        </w:rPr>
        <w:t>3</w:t>
      </w:r>
      <w:r>
        <w:rPr>
          <w:sz w:val="15"/>
          <w:szCs w:val="15"/>
        </w:rPr>
        <w:fldChar w:fldCharType="end"/>
      </w:r>
      <w:r>
        <w:rPr>
          <w:rFonts w:hint="eastAsia"/>
          <w:sz w:val="15"/>
          <w:szCs w:val="15"/>
          <w:lang w:eastAsia="zh-CN"/>
        </w:rPr>
        <w:t>：</w:t>
      </w:r>
      <w:r>
        <w:rPr>
          <w:rFonts w:hint="eastAsia"/>
          <w:sz w:val="15"/>
          <w:szCs w:val="15"/>
          <w:lang w:val="en-US" w:eastAsia="zh-CN"/>
        </w:rPr>
        <w:t>UserController的具体实现                                    图 4：实现发送邮件提醒功能</w:t>
      </w:r>
    </w:p>
    <w:p w14:paraId="51B56E67">
      <w:pPr>
        <w:bidi w:val="0"/>
        <w:ind w:firstLine="420" w:firstLineChars="0"/>
        <w:rPr>
          <w:rFonts w:hint="eastAsia"/>
          <w:lang w:val="en-US" w:eastAsia="zh-CN"/>
        </w:rPr>
      </w:pPr>
    </w:p>
    <w:p w14:paraId="7A3014B9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益于mybatis-plus，我们可以直接在controller中使用BaseMapper中提供的一系列原生的CRUD（创建、读取、更新、删除）功能。完善entity和mapper后，我们在application.properties中将后端和MySQL连接起来。值得注意的是，我们还使用了Spring的邮件发送接口。Spring提供了非常好用的JavaMailSender接口实现邮件发送。由于SpringBoot的Starter模块也为此提供了自动化配置，所以在引入了spring-boot-starter-mail依赖之后，会根据配置文件中的内容去创建JavaMailSender实例，因此我们可以直接在需要使用的地方直接@Autowired来引入邮件发送对象。</w:t>
      </w:r>
    </w:p>
    <w:p w14:paraId="3E432F82">
      <w:pPr>
        <w:bidi w:val="0"/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966970" cy="2004695"/>
            <wp:effectExtent l="0" t="0" r="1270" b="6985"/>
            <wp:docPr id="1030" name="图片 8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图片 8" descr="IMG_256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0046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00E5">
      <w:pPr>
        <w:pStyle w:val="8"/>
        <w:bidi w:val="0"/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sz w:val="15"/>
          <w:szCs w:val="15"/>
        </w:rPr>
        <w:t xml:space="preserve">图 </w:t>
      </w:r>
      <w:r>
        <w:rPr>
          <w:rFonts w:hint="eastAsia"/>
          <w:sz w:val="15"/>
          <w:szCs w:val="15"/>
          <w:lang w:val="en-US" w:eastAsia="zh-CN"/>
        </w:rPr>
        <w:t>5：后端运行截图</w:t>
      </w:r>
    </w:p>
    <w:p w14:paraId="6E1DF817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应用程序的启动被标记为成功，表明所有的上下文和依赖项都已正确解析，服务器正在监听预设的端口上等待接收请求。这是项目从开发到实际运行的关键一步，验证了后端架构的有效性和应用程序的稳定性。后续，我们进行</w:t>
      </w:r>
      <w:r>
        <w:rPr>
          <w:rFonts w:hint="eastAsia"/>
          <w:lang w:val="en-US" w:eastAsia="zh-CN"/>
        </w:rPr>
        <w:t>了</w:t>
      </w:r>
      <w:r>
        <w:rPr>
          <w:rFonts w:hint="default"/>
          <w:lang w:val="en-US" w:eastAsia="zh-CN"/>
        </w:rPr>
        <w:t>详细的功能测试，以确保每个API端点都能够按预期那样响应前端的请求。</w:t>
      </w:r>
    </w:p>
    <w:p w14:paraId="4A0BC573">
      <w:pPr>
        <w:ind w:firstLine="420" w:firstLineChars="0"/>
        <w:jc w:val="center"/>
      </w:pPr>
      <w:r>
        <w:drawing>
          <wp:inline distT="0" distB="0" distL="0" distR="0">
            <wp:extent cx="4070350" cy="1370330"/>
            <wp:effectExtent l="0" t="0" r="13970" b="1270"/>
            <wp:docPr id="1031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图片 10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1370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CC74B">
      <w:pPr>
        <w:pStyle w:val="8"/>
        <w:ind w:firstLine="420" w:firstLineChars="0"/>
        <w:jc w:val="center"/>
        <w:rPr>
          <w:rFonts w:hint="default" w:eastAsia="黑体"/>
          <w:sz w:val="15"/>
          <w:szCs w:val="15"/>
          <w:lang w:val="en-US" w:eastAsia="zh-CN"/>
        </w:rPr>
      </w:pPr>
      <w:r>
        <w:rPr>
          <w:sz w:val="15"/>
          <w:szCs w:val="15"/>
        </w:rPr>
        <w:t xml:space="preserve">图 </w:t>
      </w:r>
      <w:r>
        <w:rPr>
          <w:rFonts w:hint="eastAsia"/>
          <w:sz w:val="15"/>
          <w:szCs w:val="15"/>
          <w:lang w:val="en-US" w:eastAsia="zh-CN"/>
        </w:rPr>
        <w:t>6:运行输出（在Controller嵌入输出语句以判断是否按预期运行）</w:t>
      </w:r>
    </w:p>
    <w:p w14:paraId="45785447">
      <w:pPr>
        <w:pStyle w:val="4"/>
        <w:bidi w:val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三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前端设计</w:t>
      </w:r>
    </w:p>
    <w:p w14:paraId="0582B1D0">
      <w:pPr>
        <w:widowControl w:val="0"/>
        <w:numPr>
          <w:ilvl w:val="0"/>
          <w:numId w:val="0"/>
        </w:numPr>
        <w:jc w:val="center"/>
      </w:pPr>
      <w:r>
        <w:drawing>
          <wp:inline distT="0" distB="0" distL="0" distR="0">
            <wp:extent cx="4203065" cy="2288540"/>
            <wp:effectExtent l="0" t="0" r="0" b="0"/>
            <wp:docPr id="1032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9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22885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EA09">
      <w:pPr>
        <w:pStyle w:val="8"/>
        <w:widowControl w:val="0"/>
        <w:numPr>
          <w:ilvl w:val="0"/>
          <w:numId w:val="0"/>
        </w:numPr>
        <w:jc w:val="center"/>
        <w:rPr>
          <w:rFonts w:hint="eastAsia"/>
          <w:sz w:val="15"/>
          <w:szCs w:val="15"/>
          <w:lang w:val="en-US" w:eastAsia="zh-CN"/>
        </w:rPr>
      </w:pPr>
      <w:r>
        <w:rPr>
          <w:sz w:val="15"/>
          <w:szCs w:val="15"/>
        </w:rPr>
        <w:t xml:space="preserve">图 </w:t>
      </w:r>
      <w:r>
        <w:rPr>
          <w:rFonts w:hint="eastAsia"/>
          <w:sz w:val="15"/>
          <w:szCs w:val="15"/>
          <w:lang w:val="en-US" w:eastAsia="zh-CN"/>
        </w:rPr>
        <w:t>7：结构预览</w:t>
      </w:r>
    </w:p>
    <w:p w14:paraId="33E0A93D"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①数据连接层：</w:t>
      </w:r>
    </w:p>
    <w:p w14:paraId="4E6651E8">
      <w:pPr>
        <w:rPr>
          <w:rFonts w:hint="eastAsia"/>
          <w:b/>
          <w:bCs/>
          <w:sz w:val="24"/>
          <w:szCs w:val="24"/>
          <w:lang w:val="en-US" w:eastAsia="zh-CN"/>
        </w:rPr>
      </w:pPr>
    </w:p>
    <w:p w14:paraId="6C8D38FE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</w:t>
      </w:r>
      <w:r>
        <w:rPr>
          <w:rFonts w:hint="eastAsia"/>
          <w:lang w:val="en-US" w:eastAsia="zh-CN"/>
        </w:rPr>
        <w:t>我们的</w:t>
      </w:r>
      <w:r>
        <w:rPr>
          <w:rFonts w:hint="default"/>
          <w:lang w:val="en-US" w:eastAsia="zh-CN"/>
        </w:rPr>
        <w:t>Vue项目中，数据连接层是负责与后端服务交互的部分，处理数据的获取、发送和更新。这通常包括调用API接口、处理响应和错误，以及管理前端状态以反映这些数据变化。在</w:t>
      </w:r>
      <w:r>
        <w:rPr>
          <w:rFonts w:hint="eastAsia"/>
          <w:lang w:val="en-US" w:eastAsia="zh-CN"/>
        </w:rPr>
        <w:t>我们</w:t>
      </w:r>
      <w:r>
        <w:rPr>
          <w:rFonts w:hint="default"/>
          <w:lang w:val="en-US" w:eastAsia="zh-CN"/>
        </w:rPr>
        <w:t>的项目结构中，数据连接层涉及以下</w:t>
      </w:r>
      <w:r>
        <w:rPr>
          <w:rFonts w:hint="eastAsia"/>
          <w:lang w:val="en-US" w:eastAsia="zh-CN"/>
        </w:rPr>
        <w:t>两</w:t>
      </w:r>
      <w:r>
        <w:rPr>
          <w:rFonts w:hint="default"/>
          <w:lang w:val="en-US" w:eastAsia="zh-CN"/>
        </w:rPr>
        <w:t>个部分：</w:t>
      </w:r>
    </w:p>
    <w:p w14:paraId="1F4A4403">
      <w:pPr>
        <w:ind w:firstLine="420" w:firstLineChars="0"/>
        <w:rPr>
          <w:rFonts w:hint="default"/>
          <w:lang w:val="en-US" w:eastAsia="zh-CN"/>
        </w:rPr>
      </w:pPr>
    </w:p>
    <w:p w14:paraId="390E3386">
      <w:pPr>
        <w:numPr>
          <w:ilvl w:val="0"/>
          <w:numId w:val="5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 xml:space="preserve">utils/request.js: </w:t>
      </w:r>
      <w:r>
        <w:rPr>
          <w:rFonts w:hint="default"/>
          <w:sz w:val="18"/>
          <w:szCs w:val="18"/>
          <w:lang w:val="en-US" w:eastAsia="zh-CN"/>
        </w:rPr>
        <w:t>这个文件包含用于与后端服务通信的通用函数</w:t>
      </w:r>
      <w:r>
        <w:rPr>
          <w:rFonts w:hint="eastAsia"/>
          <w:sz w:val="18"/>
          <w:szCs w:val="18"/>
          <w:lang w:val="en-US" w:eastAsia="zh-CN"/>
        </w:rPr>
        <w:t>和</w:t>
      </w:r>
      <w:r>
        <w:rPr>
          <w:rFonts w:hint="default"/>
          <w:sz w:val="18"/>
          <w:szCs w:val="18"/>
          <w:lang w:val="en-US" w:eastAsia="zh-CN"/>
        </w:rPr>
        <w:t>设置。它包括设置如axios或其他HTTP客户端的实例，配置请求头，处理请求和响应拦截器等。</w:t>
      </w:r>
    </w:p>
    <w:p w14:paraId="1266BE87">
      <w:pPr>
        <w:numPr>
          <w:ilvl w:val="0"/>
          <w:numId w:val="5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store 目录</w:t>
      </w:r>
      <w:r>
        <w:rPr>
          <w:rFonts w:hint="eastAsia"/>
          <w:b/>
          <w:bCs/>
          <w:sz w:val="18"/>
          <w:szCs w:val="18"/>
          <w:lang w:val="en-US" w:eastAsia="zh-CN"/>
        </w:rPr>
        <w:t>(</w:t>
      </w:r>
      <w:r>
        <w:rPr>
          <w:rFonts w:hint="default"/>
          <w:b/>
          <w:bCs/>
          <w:sz w:val="18"/>
          <w:szCs w:val="18"/>
          <w:lang w:val="en-US" w:eastAsia="zh-CN"/>
        </w:rPr>
        <w:t>gvar.js 和 index.js</w:t>
      </w:r>
      <w:r>
        <w:rPr>
          <w:rFonts w:hint="eastAsia"/>
          <w:b/>
          <w:bCs/>
          <w:sz w:val="18"/>
          <w:szCs w:val="18"/>
          <w:lang w:val="en-US" w:eastAsia="zh-CN"/>
        </w:rPr>
        <w:t>)</w:t>
      </w:r>
      <w:r>
        <w:rPr>
          <w:rFonts w:hint="default"/>
          <w:b w:val="0"/>
          <w:bCs w:val="0"/>
          <w:sz w:val="18"/>
          <w:szCs w:val="18"/>
          <w:lang w:val="en-US" w:eastAsia="zh-CN"/>
        </w:rPr>
        <w:t>:</w:t>
      </w:r>
      <w:r>
        <w:rPr>
          <w:rFonts w:hint="default"/>
          <w:b/>
          <w:bCs/>
          <w:sz w:val="18"/>
          <w:szCs w:val="18"/>
          <w:lang w:val="en-US" w:eastAsia="zh-CN"/>
        </w:rPr>
        <w:t xml:space="preserve"> </w:t>
      </w:r>
      <w:r>
        <w:rPr>
          <w:rFonts w:hint="default"/>
          <w:sz w:val="18"/>
          <w:szCs w:val="18"/>
          <w:lang w:val="en-US" w:eastAsia="zh-CN"/>
        </w:rPr>
        <w:t>这里是Vuex存储，用于管理应用的全局状态。数据连接层在这里体现为与后端API通信来获取或更新数据，然后将这些数据存储在Vuex中，以便在整个应用中共享和访问。</w:t>
      </w:r>
    </w:p>
    <w:p w14:paraId="0B9B9484">
      <w:pPr>
        <w:widowControl w:val="0"/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</w:p>
    <w:p w14:paraId="413518A2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通过对数据连接层的包装，我们可以专注于前端编程，而无需关心后端的具体实现。</w:t>
      </w:r>
    </w:p>
    <w:p w14:paraId="2AEB8F98">
      <w:pPr>
        <w:bidi w:val="0"/>
        <w:ind w:firstLine="420" w:firstLineChars="0"/>
        <w:rPr>
          <w:rFonts w:hint="default"/>
          <w:lang w:val="en-US" w:eastAsia="zh-CN"/>
        </w:rPr>
      </w:pPr>
    </w:p>
    <w:p w14:paraId="2EA7FAD3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②路由配置层：</w:t>
      </w:r>
    </w:p>
    <w:p w14:paraId="0E62033D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 w14:paraId="7FE52ADD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路由层对于</w:t>
      </w:r>
      <w:r>
        <w:rPr>
          <w:rFonts w:hint="default"/>
          <w:lang w:val="en-US" w:eastAsia="zh-CN"/>
        </w:rPr>
        <w:t>构建一个具有多个视图和组件的前端应用程序</w:t>
      </w:r>
      <w:r>
        <w:rPr>
          <w:rFonts w:hint="eastAsia"/>
          <w:lang w:val="en-US" w:eastAsia="zh-CN"/>
        </w:rPr>
        <w:t>非常重要</w:t>
      </w:r>
      <w:r>
        <w:rPr>
          <w:rFonts w:hint="default"/>
          <w:lang w:val="en-US" w:eastAsia="zh-CN"/>
        </w:rPr>
        <w:t>。对于这个项目，我们需要为router目录下的index.js文件配置路由，确保应用程序的不同页面（视图）能</w:t>
      </w:r>
      <w:r>
        <w:rPr>
          <w:rFonts w:hint="eastAsia"/>
          <w:lang w:val="en-US" w:eastAsia="zh-CN"/>
        </w:rPr>
        <w:t>够</w:t>
      </w:r>
      <w:r>
        <w:rPr>
          <w:rFonts w:hint="default"/>
          <w:lang w:val="en-US" w:eastAsia="zh-CN"/>
        </w:rPr>
        <w:t>通过URL进行访问。</w:t>
      </w:r>
      <w:r>
        <w:rPr>
          <w:rFonts w:hint="eastAsia"/>
          <w:lang w:val="en-US" w:eastAsia="zh-CN"/>
        </w:rPr>
        <w:t>路由配置还设置了父子路由关系，</w:t>
      </w:r>
      <w:r>
        <w:rPr>
          <w:rFonts w:hint="default"/>
          <w:lang w:val="en-US" w:eastAsia="zh-CN"/>
        </w:rPr>
        <w:t>这种结构主要用于构建具有嵌套视图的应用程序，如具有统一布局但不同内容的页面。</w:t>
      </w:r>
      <w:r>
        <w:rPr>
          <w:rFonts w:hint="eastAsia"/>
          <w:lang w:val="en-US" w:eastAsia="zh-CN"/>
        </w:rPr>
        <w:t>在我们的程序中</w:t>
      </w:r>
      <w:r>
        <w:rPr>
          <w:rFonts w:hint="default"/>
          <w:lang w:val="en-US" w:eastAsia="zh-CN"/>
        </w:rPr>
        <w:t>Layout路由充当</w:t>
      </w:r>
      <w:r>
        <w:rPr>
          <w:rFonts w:hint="eastAsia"/>
          <w:lang w:val="en-US" w:eastAsia="zh-CN"/>
        </w:rPr>
        <w:t>一个</w:t>
      </w:r>
      <w:r>
        <w:rPr>
          <w:rFonts w:hint="default"/>
          <w:lang w:val="en-US" w:eastAsia="zh-CN"/>
        </w:rPr>
        <w:t>父路由</w:t>
      </w:r>
      <w:r>
        <w:rPr>
          <w:rFonts w:hint="eastAsia"/>
          <w:lang w:val="en-US" w:eastAsia="zh-CN"/>
        </w:rPr>
        <w:t>，以设置网页的主页面。</w:t>
      </w:r>
      <w:r>
        <w:rPr>
          <w:rFonts w:hint="default"/>
          <w:lang w:val="en-US" w:eastAsia="zh-CN"/>
        </w:rPr>
        <w:t>它用于定义一个共同的布局或结构，该结构在多个子页面间共享。通常，这涉及到一个共同的头部、侧边栏、底部等UI组件。在代码中，Layout路由如下定义：</w:t>
      </w:r>
    </w:p>
    <w:p w14:paraId="1CE51D19">
      <w:pPr>
        <w:bidi w:val="0"/>
        <w:ind w:firstLine="420" w:firstLineChars="0"/>
        <w:jc w:val="center"/>
      </w:pPr>
      <w:r>
        <w:drawing>
          <wp:inline distT="0" distB="0" distL="0" distR="0">
            <wp:extent cx="2007870" cy="1713230"/>
            <wp:effectExtent l="0" t="0" r="3810" b="8255"/>
            <wp:docPr id="1033" name="图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图片 11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171386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7AAB2">
      <w:pPr>
        <w:pStyle w:val="8"/>
        <w:bidi w:val="0"/>
        <w:ind w:firstLine="420" w:firstLineChars="0"/>
        <w:jc w:val="center"/>
        <w:rPr>
          <w:rFonts w:hint="eastAsia"/>
          <w:sz w:val="15"/>
          <w:szCs w:val="15"/>
          <w:lang w:val="en-US" w:eastAsia="zh-CN"/>
        </w:rPr>
      </w:pPr>
      <w:r>
        <w:rPr>
          <w:sz w:val="15"/>
          <w:szCs w:val="15"/>
        </w:rPr>
        <w:t xml:space="preserve">图 </w:t>
      </w:r>
      <w:r>
        <w:rPr>
          <w:rFonts w:hint="eastAsia"/>
          <w:sz w:val="15"/>
          <w:szCs w:val="15"/>
          <w:lang w:val="en-US" w:eastAsia="zh-CN"/>
        </w:rPr>
        <w:t>8</w:t>
      </w:r>
      <w:r>
        <w:rPr>
          <w:rFonts w:hint="eastAsia"/>
          <w:sz w:val="15"/>
          <w:szCs w:val="15"/>
          <w:lang w:eastAsia="zh-CN"/>
        </w:rPr>
        <w:t>：</w:t>
      </w:r>
      <w:r>
        <w:rPr>
          <w:rFonts w:hint="eastAsia"/>
          <w:sz w:val="15"/>
          <w:szCs w:val="15"/>
          <w:lang w:val="en-US" w:eastAsia="zh-CN"/>
        </w:rPr>
        <w:t>Layout</w:t>
      </w:r>
    </w:p>
    <w:p w14:paraId="4AB1B7C9"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子路由定义在children数组中。每个子路由都是一个对象，它指定了一个路径、一个名称以及当该路径匹配时应该渲染的组件。</w:t>
      </w:r>
      <w:r>
        <w:rPr>
          <w:rFonts w:hint="eastAsia"/>
          <w:lang w:val="en-US" w:eastAsia="zh-CN"/>
        </w:rPr>
        <w:t>例如user子路由，当用户访问/user路径时，将渲染User组件。因为这个路由是在Layout路由的children数组中定义的，所以User组件将在Layout组件内部渲染。这意味着Layout组件的布局（如头部、侧边栏等）将保持不变，而主内容区域将显示User组件的内容。</w:t>
      </w:r>
    </w:p>
    <w:p w14:paraId="6A6C00A7">
      <w:pPr>
        <w:ind w:firstLine="420" w:firstLineChars="0"/>
        <w:rPr>
          <w:rFonts w:hint="default"/>
          <w:lang w:val="en-US" w:eastAsia="zh-CN"/>
        </w:rPr>
      </w:pPr>
    </w:p>
    <w:p w14:paraId="0983BDA4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同时我们还可以</w:t>
      </w:r>
      <w:r>
        <w:rPr>
          <w:rFonts w:hint="default"/>
          <w:lang w:val="en-US" w:eastAsia="zh-CN"/>
        </w:rPr>
        <w:t>使用Vue Router的导航守卫来控制访问权限，比如在用户未登录时重定向到登录页面</w:t>
      </w:r>
      <w:r>
        <w:rPr>
          <w:rFonts w:hint="eastAsia"/>
          <w:lang w:val="en-US" w:eastAsia="zh-CN"/>
        </w:rPr>
        <w:t>；客户无法进入后台管理界面，而管理员能够进入后台管理界面等。</w:t>
      </w:r>
    </w:p>
    <w:p w14:paraId="4DA617D3">
      <w:pPr>
        <w:bidi w:val="0"/>
        <w:ind w:firstLine="420" w:firstLineChars="0"/>
        <w:rPr>
          <w:rFonts w:hint="eastAsia"/>
          <w:lang w:val="en-US" w:eastAsia="zh-CN"/>
        </w:rPr>
      </w:pPr>
    </w:p>
    <w:p w14:paraId="5DD77D0D">
      <w:pPr>
        <w:bidi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③公共组件层：</w:t>
      </w:r>
    </w:p>
    <w:p w14:paraId="2E17981C">
      <w:pPr>
        <w:bidi w:val="0"/>
        <w:rPr>
          <w:rFonts w:hint="eastAsia"/>
          <w:b/>
          <w:bCs/>
          <w:sz w:val="24"/>
          <w:szCs w:val="24"/>
          <w:lang w:val="en-US" w:eastAsia="zh-CN"/>
        </w:rPr>
      </w:pPr>
    </w:p>
    <w:p w14:paraId="2B1E76E6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在我们的 Vue 项目中，公共组件层是一个关键的部分，它包含了多个重用组件，这些组件在整个应用中多次使用，旨在提高我们的开发效率，确保应用的一致性和可维护性。</w:t>
      </w:r>
    </w:p>
    <w:p w14:paraId="6F8C8B4A">
      <w:pPr>
        <w:bidi w:val="0"/>
        <w:ind w:firstLine="420" w:firstLineChars="0"/>
        <w:rPr>
          <w:rFonts w:hint="eastAsia"/>
          <w:lang w:val="en-US" w:eastAsia="zh-CN"/>
        </w:rPr>
      </w:pPr>
    </w:p>
    <w:p w14:paraId="7F774C6F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组件表列如下：</w:t>
      </w:r>
    </w:p>
    <w:p w14:paraId="397E882E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 xml:space="preserve">Aside.vue - </w:t>
      </w:r>
      <w:r>
        <w:rPr>
          <w:rFonts w:hint="default"/>
          <w:sz w:val="18"/>
          <w:szCs w:val="18"/>
          <w:lang w:val="en-US" w:eastAsia="zh-CN"/>
        </w:rPr>
        <w:t>侧边导航组件，用于在应用的侧边栏中提供快速的导航功能。</w:t>
      </w:r>
    </w:p>
    <w:p w14:paraId="60161A09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 xml:space="preserve">Down.vue - </w:t>
      </w:r>
      <w:r>
        <w:rPr>
          <w:rFonts w:hint="default"/>
          <w:sz w:val="18"/>
          <w:szCs w:val="18"/>
          <w:lang w:val="en-US" w:eastAsia="zh-CN"/>
        </w:rPr>
        <w:t>一个</w:t>
      </w:r>
      <w:r>
        <w:rPr>
          <w:rFonts w:hint="eastAsia"/>
          <w:sz w:val="18"/>
          <w:szCs w:val="18"/>
          <w:lang w:val="en-US" w:eastAsia="zh-CN"/>
        </w:rPr>
        <w:t>页面</w:t>
      </w:r>
      <w:r>
        <w:rPr>
          <w:rFonts w:hint="default"/>
          <w:sz w:val="18"/>
          <w:szCs w:val="18"/>
          <w:lang w:val="en-US" w:eastAsia="zh-CN"/>
        </w:rPr>
        <w:t>组件，用于</w:t>
      </w:r>
      <w:r>
        <w:rPr>
          <w:rFonts w:hint="eastAsia"/>
          <w:sz w:val="18"/>
          <w:szCs w:val="18"/>
          <w:lang w:val="en-US" w:eastAsia="zh-CN"/>
        </w:rPr>
        <w:t>在应用页脚等位置显示信息。</w:t>
      </w:r>
    </w:p>
    <w:p w14:paraId="56A3070B"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Header.vue -</w:t>
      </w:r>
      <w:r>
        <w:rPr>
          <w:rFonts w:hint="default"/>
          <w:sz w:val="18"/>
          <w:szCs w:val="18"/>
          <w:lang w:val="en-US" w:eastAsia="zh-CN"/>
        </w:rPr>
        <w:t xml:space="preserve"> 顶部导航栏组件，显示应用的标题和顶部菜单项。</w:t>
      </w:r>
    </w:p>
    <w:p w14:paraId="05A53B08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5DF424FC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公共组件层在我们的 Vue 项目中起着至关重要的作用。通过有效利用这些组件，我们不仅提高了开发效率，还简化了维护的工作量。随着项目的进展，我们扩展和完善这些组件，以满足不断变化的需求。</w:t>
      </w:r>
    </w:p>
    <w:p w14:paraId="76E3B471">
      <w:pPr>
        <w:bidi w:val="0"/>
        <w:ind w:firstLine="420" w:firstLineChars="0"/>
        <w:rPr>
          <w:rFonts w:hint="eastAsia"/>
          <w:lang w:val="en-US" w:eastAsia="zh-CN"/>
        </w:rPr>
      </w:pPr>
    </w:p>
    <w:p w14:paraId="548D5D90">
      <w:pPr>
        <w:bidi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④布局层：</w:t>
      </w:r>
    </w:p>
    <w:p w14:paraId="66AF3F70">
      <w:pPr>
        <w:bidi w:val="0"/>
        <w:rPr>
          <w:rFonts w:hint="eastAsia"/>
          <w:b/>
          <w:bCs/>
          <w:sz w:val="24"/>
          <w:szCs w:val="24"/>
          <w:lang w:val="en-US" w:eastAsia="zh-CN"/>
        </w:rPr>
      </w:pPr>
    </w:p>
    <w:p w14:paraId="369C9E35">
      <w:pPr>
        <w:bidi w:val="0"/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lang w:val="en-US" w:eastAsia="zh-CN"/>
        </w:rPr>
        <w:t>Layout.vue 是本项目的核心布局组件。它负责构建和维护应用程序的整体布局框架，包括导航栏、侧边栏、页脚以及主内容区域</w:t>
      </w:r>
      <w:r>
        <w:rPr>
          <w:rFonts w:hint="eastAsia"/>
          <w:lang w:val="en-US" w:eastAsia="zh-CN"/>
        </w:rPr>
        <w:t>的相对位置</w:t>
      </w:r>
      <w:r>
        <w:rPr>
          <w:rFonts w:hint="default"/>
          <w:lang w:val="en-US" w:eastAsia="zh-CN"/>
        </w:rPr>
        <w:t>。此布局设计旨在提供一致且直观的用户体验，确保应用的各个部分协调一致地工作。</w:t>
      </w:r>
    </w:p>
    <w:p w14:paraId="25A1AD83">
      <w:pPr>
        <w:widowControl w:val="0"/>
        <w:numPr>
          <w:ilvl w:val="0"/>
          <w:numId w:val="0"/>
        </w:numPr>
        <w:bidi w:val="0"/>
        <w:jc w:val="center"/>
      </w:pPr>
      <w:r>
        <w:drawing>
          <wp:inline distT="0" distB="0" distL="0" distR="0">
            <wp:extent cx="4230370" cy="2437765"/>
            <wp:effectExtent l="0" t="0" r="6350" b="635"/>
            <wp:docPr id="1034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图片 17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24377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58CCC">
      <w:pPr>
        <w:pStyle w:val="8"/>
        <w:widowControl w:val="0"/>
        <w:numPr>
          <w:ilvl w:val="0"/>
          <w:numId w:val="0"/>
        </w:numPr>
        <w:bidi w:val="0"/>
        <w:jc w:val="center"/>
        <w:rPr>
          <w:rFonts w:hint="default" w:eastAsia="黑体"/>
          <w:sz w:val="15"/>
          <w:szCs w:val="15"/>
          <w:lang w:val="en-US" w:eastAsia="zh-CN"/>
        </w:rPr>
      </w:pPr>
      <w:r>
        <w:rPr>
          <w:sz w:val="15"/>
          <w:szCs w:val="15"/>
        </w:rPr>
        <w:t xml:space="preserve">图 </w:t>
      </w:r>
      <w:r>
        <w:rPr>
          <w:rFonts w:hint="eastAsia"/>
          <w:sz w:val="15"/>
          <w:szCs w:val="15"/>
          <w:lang w:val="en-US" w:eastAsia="zh-CN"/>
        </w:rPr>
        <w:t>9</w:t>
      </w:r>
      <w:r>
        <w:rPr>
          <w:rFonts w:hint="eastAsia"/>
          <w:sz w:val="15"/>
          <w:szCs w:val="15"/>
          <w:lang w:eastAsia="zh-CN"/>
        </w:rPr>
        <w:t>：</w:t>
      </w:r>
      <w:r>
        <w:rPr>
          <w:rFonts w:hint="eastAsia"/>
          <w:sz w:val="15"/>
          <w:szCs w:val="15"/>
          <w:lang w:val="en-US" w:eastAsia="zh-CN"/>
        </w:rPr>
        <w:t>Layout设计</w:t>
      </w:r>
    </w:p>
    <w:p w14:paraId="70FA849D">
      <w:pPr>
        <w:bidi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⑤视图层：</w:t>
      </w:r>
    </w:p>
    <w:p w14:paraId="3159104A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我们在设计网页主视图的时候使用了Element UI组件库，包括其中的card、table、button等组件。在统一风格的同时也简化了我们的开发难度，同时使设计出来的UI更易于接受。</w:t>
      </w:r>
    </w:p>
    <w:p w14:paraId="5A11A456">
      <w:pPr>
        <w:bidi w:val="0"/>
        <w:ind w:firstLine="420" w:firstLineChars="0"/>
        <w:rPr>
          <w:rFonts w:hint="default"/>
          <w:lang w:val="en-US" w:eastAsia="zh-CN"/>
        </w:rPr>
      </w:pPr>
    </w:p>
    <w:p w14:paraId="4DF8CF25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我们总共创建了14个网页视图，以下是各个视图的简介：</w:t>
      </w:r>
    </w:p>
    <w:tbl>
      <w:tblPr>
        <w:tblStyle w:val="9"/>
        <w:tblpPr w:leftFromText="180" w:rightFromText="180" w:vertAnchor="text" w:horzAnchor="page" w:tblpX="1949" w:tblpY="27"/>
        <w:tblOverlap w:val="never"/>
        <w:tblW w:w="0" w:type="auto"/>
        <w:tblInd w:w="0" w:type="dxa"/>
        <w:tblBorders>
          <w:top w:val="single" w:color="DFE2E5" w:sz="4" w:space="0"/>
          <w:left w:val="single" w:color="DFE2E5" w:sz="4" w:space="0"/>
          <w:bottom w:val="single" w:color="DFE2E5" w:sz="4" w:space="0"/>
          <w:right w:val="single" w:color="DFE2E5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796"/>
        <w:gridCol w:w="2129"/>
        <w:gridCol w:w="2438"/>
        <w:gridCol w:w="1760"/>
      </w:tblGrid>
      <w:tr w14:paraId="7EFA3175">
        <w:tblPrEx>
          <w:tblBorders>
            <w:top w:val="single" w:color="DFE2E5" w:sz="4" w:space="0"/>
            <w:left w:val="single" w:color="DFE2E5" w:sz="4" w:space="0"/>
            <w:bottom w:val="single" w:color="DFE2E5" w:sz="4" w:space="0"/>
            <w:right w:val="single" w:color="DFE2E5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nil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44FCA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ascii="Helvetica" w:hAnsi="Helvetica" w:eastAsia="Helvetica" w:cs="Helvetica"/>
                <w:b/>
                <w:bCs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视图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nil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65A311C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功能描述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nil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444B274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视图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nil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341CA41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功能描述</w:t>
            </w:r>
          </w:p>
        </w:tc>
      </w:tr>
      <w:tr w14:paraId="4C82A08E">
        <w:tblPrEx>
          <w:tblBorders>
            <w:top w:val="single" w:color="DFE2E5" w:sz="4" w:space="0"/>
            <w:left w:val="single" w:color="DFE2E5" w:sz="4" w:space="0"/>
            <w:bottom w:val="single" w:color="DFE2E5" w:sz="4" w:space="0"/>
            <w:right w:val="single" w:color="DFE2E5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393BDA4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登录 (Login.vue)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65BBA43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用户通过输入用户名和密码来访问应用程序。提供简洁登录表单，包括错误处理和数据验证。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64A337C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注册 (Register.vue)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17A0D00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允许新用户创建账户。包括基本信息输入表单，提供数据有效性检查。</w:t>
            </w:r>
          </w:p>
        </w:tc>
      </w:tr>
      <w:tr w14:paraId="1E119CF6">
        <w:tblPrEx>
          <w:tblBorders>
            <w:top w:val="single" w:color="DFE2E5" w:sz="4" w:space="0"/>
            <w:left w:val="single" w:color="DFE2E5" w:sz="4" w:space="0"/>
            <w:bottom w:val="single" w:color="DFE2E5" w:sz="4" w:space="0"/>
            <w:right w:val="single" w:color="DFE2E5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74B810F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统计图表 (ItemChart.vue)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36D210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展示商品的详细信息和统计数据，利用图表和数据可视化工具。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27A1DDA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购物车 (Cart.vue)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2C1DD27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用户查看选购商品，修改数量或移除商品，提供结账选项。</w:t>
            </w:r>
          </w:p>
        </w:tc>
      </w:tr>
      <w:tr w14:paraId="0FA5B749">
        <w:tblPrEx>
          <w:tblBorders>
            <w:top w:val="single" w:color="DFE2E5" w:sz="4" w:space="0"/>
            <w:left w:val="single" w:color="DFE2E5" w:sz="4" w:space="0"/>
            <w:bottom w:val="single" w:color="DFE2E5" w:sz="4" w:space="0"/>
            <w:right w:val="single" w:color="DFE2E5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46D2C17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订单 (Order.vue)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5562271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显示订单历史和当前状态，包括商品详情、总额和配送状态。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782A569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支付 (Pay.vue)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02265EA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提供安全支付界面，多种支付方式选择。</w:t>
            </w:r>
          </w:p>
        </w:tc>
      </w:tr>
      <w:tr w14:paraId="0996484A">
        <w:tblPrEx>
          <w:tblBorders>
            <w:top w:val="single" w:color="DFE2E5" w:sz="4" w:space="0"/>
            <w:left w:val="single" w:color="DFE2E5" w:sz="4" w:space="0"/>
            <w:bottom w:val="single" w:color="DFE2E5" w:sz="4" w:space="0"/>
            <w:right w:val="single" w:color="DFE2E5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3278269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用户管理 (User.vue)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1821AC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后台部分，仅管理员访问，管理平台注册用户。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493ADF2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个人信息 (Person.vue)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6CD41FA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显示用户个人信息，可上传头像。</w:t>
            </w:r>
          </w:p>
        </w:tc>
      </w:tr>
      <w:tr w14:paraId="63366306">
        <w:tblPrEx>
          <w:tblBorders>
            <w:top w:val="single" w:color="DFE2E5" w:sz="4" w:space="0"/>
            <w:left w:val="single" w:color="DFE2E5" w:sz="4" w:space="0"/>
            <w:bottom w:val="single" w:color="DFE2E5" w:sz="4" w:space="0"/>
            <w:right w:val="single" w:color="DFE2E5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5A6339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商品管理 (Storage.vue)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0441EAA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商品增删查改操作。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1ADDFF7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日志 (Log.vue)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174BBFF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查看操作日志。</w:t>
            </w:r>
          </w:p>
        </w:tc>
      </w:tr>
      <w:tr w14:paraId="23028665">
        <w:tblPrEx>
          <w:tblBorders>
            <w:top w:val="single" w:color="DFE2E5" w:sz="4" w:space="0"/>
            <w:left w:val="single" w:color="DFE2E5" w:sz="4" w:space="0"/>
            <w:bottom w:val="single" w:color="DFE2E5" w:sz="4" w:space="0"/>
            <w:right w:val="single" w:color="DFE2E5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2D67DA4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已签收订单 (ReceivedPackages.vue)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7691B0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查看已签收订单。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0A382CB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未发货订单 (UnsentPackages.vue)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0D18CCC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查看未发货订单。</w:t>
            </w:r>
          </w:p>
        </w:tc>
      </w:tr>
      <w:tr w14:paraId="4ABD75C1">
        <w:tblPrEx>
          <w:tblBorders>
            <w:top w:val="single" w:color="DFE2E5" w:sz="4" w:space="0"/>
            <w:left w:val="single" w:color="DFE2E5" w:sz="4" w:space="0"/>
            <w:bottom w:val="single" w:color="DFE2E5" w:sz="4" w:space="0"/>
            <w:right w:val="single" w:color="DFE2E5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53112F0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未签收订单 (UnreceivedPackages.vue)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6059730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查看已发货未签收订单。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4FE7E46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商品主页面 (Customer.vue)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5C8DA8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/>
              </w:rPr>
              <w:t>浏览所有商品。</w:t>
            </w:r>
          </w:p>
        </w:tc>
      </w:tr>
    </w:tbl>
    <w:p w14:paraId="102E7876">
      <w:pPr>
        <w:bidi w:val="0"/>
        <w:ind w:firstLine="420" w:firstLineChars="0"/>
        <w:rPr>
          <w:rFonts w:hint="default"/>
          <w:lang w:val="en-US" w:eastAsia="zh-CN"/>
        </w:rPr>
      </w:pPr>
    </w:p>
    <w:p w14:paraId="2A9D3DF5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（四）网页运行截图</w:t>
      </w:r>
    </w:p>
    <w:p w14:paraId="67A89B7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在命令行运行npm run serve后，我们可以看见网页在本地服务器上运行了起来。</w:t>
      </w:r>
    </w:p>
    <w:p w14:paraId="356AB9E1">
      <w:pPr>
        <w:jc w:val="center"/>
      </w:pPr>
      <w:r>
        <w:drawing>
          <wp:inline distT="0" distB="0" distL="0" distR="0">
            <wp:extent cx="4867910" cy="1724025"/>
            <wp:effectExtent l="0" t="0" r="8890" b="13334"/>
            <wp:docPr id="1035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图片 13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17240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3714">
      <w:pPr>
        <w:pStyle w:val="8"/>
        <w:jc w:val="center"/>
        <w:rPr>
          <w:rFonts w:hint="eastAsia"/>
          <w:sz w:val="15"/>
          <w:szCs w:val="15"/>
          <w:lang w:val="en-US" w:eastAsia="zh-CN"/>
        </w:rPr>
      </w:pPr>
      <w:r>
        <w:rPr>
          <w:sz w:val="15"/>
          <w:szCs w:val="15"/>
        </w:rPr>
        <w:t xml:space="preserve">图 </w:t>
      </w:r>
      <w:r>
        <w:rPr>
          <w:rFonts w:hint="eastAsia"/>
          <w:sz w:val="15"/>
          <w:szCs w:val="15"/>
          <w:lang w:val="en-US" w:eastAsia="zh-CN"/>
        </w:rPr>
        <w:t>10：命令行截图</w:t>
      </w:r>
    </w:p>
    <w:p w14:paraId="437643D9">
      <w:pPr>
        <w:ind w:firstLine="420" w:firstLineChars="0"/>
        <w:rPr>
          <w:rFonts w:hint="eastAsia"/>
          <w:lang w:val="en-US" w:eastAsia="zh-CN"/>
        </w:rPr>
      </w:pPr>
    </w:p>
    <w:p w14:paraId="24D9895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我们可以在浏览器输入localhost打开我们的网页，同时经过路由配置重定向到localhost/login。</w:t>
      </w:r>
    </w:p>
    <w:p w14:paraId="3185D47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以下是我们的网页截图：</w:t>
      </w:r>
    </w:p>
    <w:p w14:paraId="2B12BBF8">
      <w:pPr>
        <w:bidi w:val="0"/>
        <w:ind w:firstLine="420" w:firstLineChars="0"/>
      </w:pPr>
      <w:r>
        <w:drawing>
          <wp:inline distT="0" distB="0" distL="0" distR="0">
            <wp:extent cx="5003800" cy="2659380"/>
            <wp:effectExtent l="0" t="0" r="10160" b="7620"/>
            <wp:docPr id="1036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图片 14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6593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49863">
      <w:pPr>
        <w:pStyle w:val="8"/>
        <w:bidi w:val="0"/>
        <w:ind w:firstLine="420" w:firstLineChars="0"/>
        <w:jc w:val="center"/>
        <w:rPr>
          <w:rFonts w:hint="default" w:eastAsia="黑体"/>
          <w:sz w:val="15"/>
          <w:szCs w:val="15"/>
          <w:lang w:val="en-US" w:eastAsia="zh-CN"/>
        </w:rPr>
      </w:pPr>
      <w:r>
        <w:rPr>
          <w:sz w:val="15"/>
          <w:szCs w:val="15"/>
        </w:rPr>
        <w:t xml:space="preserve">图 </w:t>
      </w:r>
      <w:r>
        <w:rPr>
          <w:rFonts w:hint="eastAsia"/>
          <w:sz w:val="15"/>
          <w:szCs w:val="15"/>
          <w:lang w:val="en-US" w:eastAsia="zh-CN"/>
        </w:rPr>
        <w:t>11：欢迎界面</w:t>
      </w:r>
    </w:p>
    <w:p w14:paraId="55BE61F1">
      <w:pPr>
        <w:bidi w:val="0"/>
        <w:ind w:firstLine="420" w:firstLineChars="0"/>
        <w:rPr>
          <w:rFonts w:hint="default"/>
          <w:lang w:val="en-US" w:eastAsia="zh-CN"/>
        </w:rPr>
      </w:pPr>
    </w:p>
    <w:p w14:paraId="6E8D3696">
      <w:pPr>
        <w:bidi w:val="0"/>
        <w:ind w:firstLine="420" w:firstLineChars="0"/>
      </w:pPr>
      <w:r>
        <w:drawing>
          <wp:inline distT="0" distB="0" distL="0" distR="0">
            <wp:extent cx="5029835" cy="2673985"/>
            <wp:effectExtent l="0" t="0" r="14605" b="8255"/>
            <wp:docPr id="1037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图片 16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6739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AA2CC">
      <w:pPr>
        <w:pStyle w:val="8"/>
        <w:bidi w:val="0"/>
        <w:ind w:firstLine="420" w:firstLineChars="0"/>
        <w:jc w:val="center"/>
        <w:rPr>
          <w:rFonts w:hint="default" w:eastAsia="黑体"/>
          <w:sz w:val="15"/>
          <w:szCs w:val="15"/>
          <w:lang w:val="en-US" w:eastAsia="zh-CN"/>
        </w:rPr>
      </w:pPr>
      <w:r>
        <w:rPr>
          <w:sz w:val="15"/>
          <w:szCs w:val="15"/>
        </w:rPr>
        <w:t xml:space="preserve">图 </w:t>
      </w:r>
      <w:r>
        <w:rPr>
          <w:rFonts w:hint="eastAsia"/>
          <w:sz w:val="15"/>
          <w:szCs w:val="15"/>
          <w:lang w:val="en-US" w:eastAsia="zh-CN"/>
        </w:rPr>
        <w:t>12：EChart组件</w:t>
      </w:r>
    </w:p>
    <w:p w14:paraId="4876C919">
      <w:pPr>
        <w:bidi w:val="0"/>
        <w:ind w:firstLine="420" w:firstLineChars="0"/>
        <w:rPr>
          <w:rFonts w:hint="default"/>
          <w:lang w:val="en-US" w:eastAsia="zh-CN"/>
        </w:rPr>
      </w:pPr>
    </w:p>
    <w:p w14:paraId="03BABFCA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四、进一步优化思考</w:t>
      </w:r>
    </w:p>
    <w:p w14:paraId="678AFE0F"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开发时间的限制，我们并没有非常多的时间来打磨我们的作品。因此我们仅仅只是实现了一个购物平台的基本功能，很多功能还没有落地，例如根据用户的浏览记录判断用户的喜好从而进行个性化推荐，客服与客户的实时聊天窗口、打折促销等。</w:t>
      </w:r>
      <w:bookmarkStart w:id="0" w:name="_GoBack"/>
      <w:bookmarkEnd w:id="0"/>
    </w:p>
    <w:p w14:paraId="1CA4616B"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lang w:val="en-US" w:eastAsia="zh-CN"/>
        </w:rPr>
      </w:pPr>
    </w:p>
    <w:p w14:paraId="04A9972F"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但是我们相信，随着学习的深入，我们掌握的技术栈会大大丰富。届时，开发一个我们心目中的在线购物平台将不在话下。</w:t>
      </w:r>
    </w:p>
    <w:p w14:paraId="5FCBAE76">
      <w:pPr>
        <w:bidi w:val="0"/>
        <w:rPr>
          <w:rFonts w:hint="eastAsia"/>
          <w:lang w:val="en-US" w:eastAsia="zh-CN"/>
        </w:rPr>
      </w:pPr>
    </w:p>
    <w:p w14:paraId="1018EEEB">
      <w:pPr>
        <w:bidi w:val="0"/>
        <w:rPr>
          <w:rFonts w:hint="default"/>
          <w:b/>
          <w:bCs/>
          <w:lang w:val="en-US" w:eastAsia="zh-CN"/>
        </w:rPr>
      </w:pPr>
    </w:p>
    <w:sectPr>
      <w:pgSz w:w="11906" w:h="16838"/>
      <w:pgMar w:top="1327" w:right="1519" w:bottom="1327" w:left="1576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0"/>
    <w:multiLevelType w:val="singleLevel"/>
    <w:tmpl w:val="0000000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0000001"/>
    <w:multiLevelType w:val="singleLevel"/>
    <w:tmpl w:val="0000000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0000002"/>
    <w:multiLevelType w:val="singleLevel"/>
    <w:tmpl w:val="0000000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0000003"/>
    <w:multiLevelType w:val="singleLevel"/>
    <w:tmpl w:val="00000003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4">
    <w:nsid w:val="00000004"/>
    <w:multiLevelType w:val="singleLevel"/>
    <w:tmpl w:val="0000000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embedSystemFont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BkNjI5ODBkYWQxYTVlODU4MjNhNzkyY2YwNGRjOGQifQ=="/>
  </w:docVars>
  <w:rsids>
    <w:rsidRoot w:val="00000000"/>
    <w:rsid w:val="02EE3C38"/>
    <w:rsid w:val="0ACB31DC"/>
    <w:rsid w:val="149314DA"/>
    <w:rsid w:val="2F653FC9"/>
    <w:rsid w:val="3A8D6062"/>
    <w:rsid w:val="5B264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Autospacing="0" w:after="210" w:afterAutospacing="0" w:line="360" w:lineRule="auto"/>
      <w:outlineLvl w:val="0"/>
    </w:pPr>
    <w:rPr>
      <w:rFonts w:ascii="Calibri" w:hAnsi="Calibri"/>
      <w:b/>
      <w:kern w:val="44"/>
      <w:sz w:val="32"/>
    </w:rPr>
  </w:style>
  <w:style w:type="paragraph" w:styleId="3">
    <w:name w:val="heading 2"/>
    <w:basedOn w:val="1"/>
    <w:next w:val="1"/>
    <w:qFormat/>
    <w:uiPriority w:val="0"/>
    <w:pPr>
      <w:keepNext/>
      <w:keepLines/>
      <w:adjustRightInd w:val="0"/>
      <w:snapToGrid w:val="0"/>
      <w:spacing w:before="260" w:beforeAutospacing="0" w:after="140" w:afterAutospacing="0" w:line="240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0" w:beforeAutospacing="0" w:after="20" w:afterAutospacing="0" w:line="120" w:lineRule="auto"/>
      <w:outlineLvl w:val="2"/>
    </w:pPr>
    <w:rPr>
      <w:rFonts w:ascii="Calibri" w:hAnsi="Calibri"/>
      <w:b/>
      <w:sz w:val="24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beforeAutospacing="0" w:after="29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80" w:beforeAutospacing="0" w:after="29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beforeAutospacing="0" w:after="64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qFormat/>
    <w:uiPriority w:val="0"/>
  </w:style>
  <w:style w:type="table" w:default="1" w:styleId="9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caption"/>
    <w:basedOn w:val="1"/>
    <w:next w:val="1"/>
    <w:qFormat/>
    <w:uiPriority w:val="0"/>
    <w:rPr>
      <w:rFonts w:ascii="Arial" w:hAnsi="Arial" w:eastAsia="黑体"/>
      <w:sz w:val="20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4588</Words>
  <Characters>5681</Characters>
  <Paragraphs>212</Paragraphs>
  <TotalTime>2</TotalTime>
  <ScaleCrop>false</ScaleCrop>
  <LinksUpToDate>false</LinksUpToDate>
  <CharactersWithSpaces>5780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2023-12-12T08:38:00Z</dcterms:created>
  <dc:creator>Michelle–Vikey</dc:creator>
  <cp:lastModifiedBy>Michelle–Vikey</cp:lastModifiedBy>
  <dcterms:modified xsi:type="dcterms:W3CDTF">2024-08-09T08:28:44Z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0F1BC3C4A7024E599E577EFB635210B8_13</vt:lpwstr>
  </property>
</Properties>
</file>