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11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52"/>
        <w:gridCol w:w="1115"/>
        <w:gridCol w:w="289"/>
        <w:gridCol w:w="1598"/>
        <w:gridCol w:w="30"/>
        <w:gridCol w:w="1422"/>
        <w:gridCol w:w="725"/>
        <w:gridCol w:w="287"/>
        <w:gridCol w:w="438"/>
        <w:gridCol w:w="695"/>
        <w:gridCol w:w="1337"/>
      </w:tblGrid>
      <w:tr w14:paraId="5AF6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798" w:type="pct"/>
            <w:gridSpan w:val="2"/>
            <w:vMerge w:val="restart"/>
            <w:vAlign w:val="center"/>
          </w:tcPr>
          <w:p w14:paraId="115E87FC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Program </w:t>
            </w:r>
          </w:p>
        </w:tc>
        <w:tc>
          <w:tcPr>
            <w:tcW w:w="590" w:type="pct"/>
            <w:vMerge w:val="restart"/>
            <w:vAlign w:val="center"/>
          </w:tcPr>
          <w:p w14:paraId="1436FA32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Semester</w:t>
            </w:r>
          </w:p>
        </w:tc>
        <w:tc>
          <w:tcPr>
            <w:tcW w:w="1015" w:type="pct"/>
            <w:gridSpan w:val="3"/>
            <w:vMerge w:val="restart"/>
            <w:vAlign w:val="center"/>
          </w:tcPr>
          <w:p w14:paraId="758FC99C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Course</w:t>
            </w:r>
          </w:p>
          <w:p w14:paraId="3C2A5A10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753" w:type="pct"/>
            <w:vMerge w:val="restart"/>
            <w:vAlign w:val="center"/>
          </w:tcPr>
          <w:p w14:paraId="65AB1465">
            <w:pPr>
              <w:ind w:left="-108" w:right="-109"/>
              <w:jc w:val="center"/>
              <w:rPr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Course Code</w:t>
            </w:r>
          </w:p>
        </w:tc>
        <w:tc>
          <w:tcPr>
            <w:tcW w:w="1136" w:type="pct"/>
            <w:gridSpan w:val="4"/>
            <w:vAlign w:val="center"/>
          </w:tcPr>
          <w:p w14:paraId="1FB92511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Periods</w:t>
            </w:r>
          </w:p>
        </w:tc>
        <w:tc>
          <w:tcPr>
            <w:tcW w:w="708" w:type="pct"/>
            <w:vMerge w:val="restart"/>
            <w:vAlign w:val="center"/>
          </w:tcPr>
          <w:p w14:paraId="06A39989">
            <w:pPr>
              <w:ind w:right="-108" w:hanging="111"/>
              <w:jc w:val="center"/>
              <w:rPr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Credit</w:t>
            </w:r>
          </w:p>
        </w:tc>
      </w:tr>
      <w:tr w14:paraId="6667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98" w:type="pct"/>
            <w:gridSpan w:val="2"/>
            <w:vMerge w:val="continue"/>
          </w:tcPr>
          <w:p w14:paraId="00265E32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0" w:type="pct"/>
            <w:vMerge w:val="continue"/>
          </w:tcPr>
          <w:p w14:paraId="552D0D41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5" w:type="pct"/>
            <w:gridSpan w:val="3"/>
            <w:vMerge w:val="continue"/>
          </w:tcPr>
          <w:p w14:paraId="11801BD7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3" w:type="pct"/>
            <w:vMerge w:val="continue"/>
          </w:tcPr>
          <w:p w14:paraId="598E9091">
            <w:pPr>
              <w:ind w:left="-108" w:right="-109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" w:type="pct"/>
            <w:vMerge w:val="restart"/>
            <w:vAlign w:val="center"/>
          </w:tcPr>
          <w:p w14:paraId="32B09105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384" w:type="pct"/>
            <w:gridSpan w:val="2"/>
            <w:vMerge w:val="restart"/>
            <w:vAlign w:val="center"/>
          </w:tcPr>
          <w:p w14:paraId="5E2B409A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368" w:type="pct"/>
            <w:vMerge w:val="restart"/>
            <w:vAlign w:val="center"/>
          </w:tcPr>
          <w:p w14:paraId="7242C51D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708" w:type="pct"/>
            <w:vMerge w:val="continue"/>
          </w:tcPr>
          <w:p w14:paraId="2D5DDBD2">
            <w:pP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6A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98" w:type="pct"/>
            <w:gridSpan w:val="2"/>
            <w:vMerge w:val="continue"/>
          </w:tcPr>
          <w:p w14:paraId="70F2F078">
            <w:pPr>
              <w:adjustRightInd w:val="0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0" w:type="pct"/>
            <w:vMerge w:val="continue"/>
          </w:tcPr>
          <w:p w14:paraId="470CAE95">
            <w:pPr>
              <w:adjustRightInd w:val="0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5" w:type="pct"/>
            <w:gridSpan w:val="3"/>
            <w:vMerge w:val="continue"/>
          </w:tcPr>
          <w:p w14:paraId="5CC422EE">
            <w:pPr>
              <w:adjustRightInd w:val="0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3" w:type="pct"/>
            <w:vMerge w:val="continue"/>
          </w:tcPr>
          <w:p w14:paraId="5C17FD2D">
            <w:pP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" w:type="pct"/>
            <w:vMerge w:val="continue"/>
            <w:vAlign w:val="center"/>
          </w:tcPr>
          <w:p w14:paraId="234772BF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" w:type="pct"/>
            <w:gridSpan w:val="2"/>
            <w:vMerge w:val="continue"/>
            <w:vAlign w:val="center"/>
          </w:tcPr>
          <w:p w14:paraId="06BB0EAD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" w:type="pct"/>
            <w:vMerge w:val="continue"/>
            <w:vAlign w:val="center"/>
          </w:tcPr>
          <w:p w14:paraId="6287F1A2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8" w:type="pct"/>
            <w:vMerge w:val="continue"/>
          </w:tcPr>
          <w:p w14:paraId="1AA7F1CA">
            <w:pP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8D5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98" w:type="pct"/>
            <w:gridSpan w:val="2"/>
            <w:vAlign w:val="center"/>
          </w:tcPr>
          <w:p w14:paraId="6EE8ED78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B. Tech</w:t>
            </w:r>
          </w:p>
        </w:tc>
        <w:tc>
          <w:tcPr>
            <w:tcW w:w="590" w:type="pct"/>
            <w:vAlign w:val="center"/>
          </w:tcPr>
          <w:p w14:paraId="711FF23F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III</w:t>
            </w:r>
          </w:p>
        </w:tc>
        <w:tc>
          <w:tcPr>
            <w:tcW w:w="1015" w:type="pct"/>
            <w:gridSpan w:val="3"/>
            <w:vAlign w:val="center"/>
          </w:tcPr>
          <w:p w14:paraId="5FA2E934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Operating System</w:t>
            </w: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Lab</w:t>
            </w:r>
          </w:p>
        </w:tc>
        <w:tc>
          <w:tcPr>
            <w:tcW w:w="753" w:type="pct"/>
            <w:vAlign w:val="center"/>
          </w:tcPr>
          <w:p w14:paraId="3078038A">
            <w:pPr>
              <w:jc w:val="center"/>
              <w:rPr>
                <w:rFonts w:hint="default"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6CS</w:t>
            </w: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35</w:t>
            </w:r>
            <w:r>
              <w:rPr>
                <w:rFonts w:hint="default"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84" w:type="pct"/>
            <w:vAlign w:val="center"/>
          </w:tcPr>
          <w:p w14:paraId="4FDF7459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84" w:type="pct"/>
            <w:gridSpan w:val="2"/>
            <w:vAlign w:val="center"/>
          </w:tcPr>
          <w:p w14:paraId="47889673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68" w:type="pct"/>
            <w:vAlign w:val="center"/>
          </w:tcPr>
          <w:p w14:paraId="0DF98447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8" w:type="pct"/>
            <w:vAlign w:val="center"/>
          </w:tcPr>
          <w:p w14:paraId="06E57D44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4DC5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12"/>
            <w:vAlign w:val="center"/>
          </w:tcPr>
          <w:p w14:paraId="370CED99">
            <w:pPr>
              <w:adjustRightInd w:val="0"/>
              <w:ind w:left="-108" w:right="-10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Teaching &amp; Learning Scheme (in hours per semester)</w:t>
            </w:r>
          </w:p>
        </w:tc>
      </w:tr>
      <w:tr w14:paraId="4DD0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541" w:type="pct"/>
            <w:gridSpan w:val="4"/>
            <w:tcBorders>
              <w:bottom w:val="single" w:color="auto" w:sz="4" w:space="0"/>
            </w:tcBorders>
            <w:vAlign w:val="center"/>
          </w:tcPr>
          <w:p w14:paraId="394F1A2C">
            <w:pPr>
              <w:adjustRightInd w:val="0"/>
              <w:ind w:left="-108" w:right="-10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Classroom Instruction </w:t>
            </w:r>
          </w:p>
          <w:p w14:paraId="4EDBC8ED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sz w:val="20"/>
                <w:szCs w:val="20"/>
              </w:rPr>
              <w:t>(CI)</w:t>
            </w:r>
          </w:p>
        </w:tc>
        <w:tc>
          <w:tcPr>
            <w:tcW w:w="846" w:type="pct"/>
            <w:tcBorders>
              <w:bottom w:val="single" w:color="auto" w:sz="4" w:space="0"/>
            </w:tcBorders>
            <w:vAlign w:val="center"/>
          </w:tcPr>
          <w:p w14:paraId="550AAB5A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sz w:val="20"/>
                <w:szCs w:val="20"/>
              </w:rPr>
              <w:t>Lab Instruction (LI)</w:t>
            </w:r>
          </w:p>
        </w:tc>
        <w:tc>
          <w:tcPr>
            <w:tcW w:w="1305" w:type="pct"/>
            <w:gridSpan w:val="4"/>
            <w:tcBorders>
              <w:bottom w:val="single" w:color="auto" w:sz="4" w:space="0"/>
            </w:tcBorders>
            <w:vAlign w:val="center"/>
          </w:tcPr>
          <w:p w14:paraId="3D73E2D2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sz w:val="20"/>
                <w:szCs w:val="20"/>
              </w:rPr>
              <w:t>Term Work (TW) and Self Learning (SL) (TW+ SL)</w:t>
            </w:r>
          </w:p>
        </w:tc>
        <w:tc>
          <w:tcPr>
            <w:tcW w:w="1308" w:type="pct"/>
            <w:gridSpan w:val="3"/>
            <w:vMerge w:val="restart"/>
            <w:tcBorders>
              <w:bottom w:val="single" w:color="auto" w:sz="4" w:space="0"/>
            </w:tcBorders>
            <w:vAlign w:val="center"/>
          </w:tcPr>
          <w:p w14:paraId="0B28187A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sz w:val="20"/>
                <w:szCs w:val="20"/>
              </w:rPr>
              <w:t>Total no. of Hours per Semester</w:t>
            </w:r>
          </w:p>
        </w:tc>
      </w:tr>
      <w:tr w14:paraId="3E55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71" w:type="pct"/>
            <w:vAlign w:val="center"/>
          </w:tcPr>
          <w:p w14:paraId="3935016C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770" w:type="pct"/>
            <w:gridSpan w:val="3"/>
            <w:vAlign w:val="center"/>
          </w:tcPr>
          <w:p w14:paraId="5542AE22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846" w:type="pct"/>
            <w:vAlign w:val="center"/>
          </w:tcPr>
          <w:p w14:paraId="7687BFB2">
            <w:pPr>
              <w:adjustRightInd w:val="0"/>
              <w:ind w:left="-107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1305" w:type="pct"/>
            <w:gridSpan w:val="4"/>
            <w:vAlign w:val="center"/>
          </w:tcPr>
          <w:p w14:paraId="092E9DC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SL*</w:t>
            </w:r>
          </w:p>
        </w:tc>
        <w:tc>
          <w:tcPr>
            <w:tcW w:w="1308" w:type="pct"/>
            <w:gridSpan w:val="3"/>
            <w:vMerge w:val="continue"/>
            <w:vAlign w:val="center"/>
          </w:tcPr>
          <w:p w14:paraId="50037367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27F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71" w:type="pct"/>
            <w:vAlign w:val="center"/>
          </w:tcPr>
          <w:p w14:paraId="44670451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70" w:type="pct"/>
            <w:gridSpan w:val="3"/>
            <w:vAlign w:val="center"/>
          </w:tcPr>
          <w:p w14:paraId="22C5A1A9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46" w:type="pct"/>
            <w:vAlign w:val="center"/>
          </w:tcPr>
          <w:p w14:paraId="26A6E28E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1305" w:type="pct"/>
            <w:gridSpan w:val="4"/>
            <w:vAlign w:val="center"/>
          </w:tcPr>
          <w:p w14:paraId="6E0D3BA5">
            <w:pPr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1308" w:type="pct"/>
            <w:gridSpan w:val="3"/>
            <w:vAlign w:val="center"/>
          </w:tcPr>
          <w:p w14:paraId="4F2A211F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</w:tbl>
    <w:p w14:paraId="1418ADBB">
      <w:pPr>
        <w:ind w:right="-188"/>
        <w:rPr>
          <w:b/>
          <w:sz w:val="20"/>
          <w:szCs w:val="20"/>
        </w:rPr>
      </w:pPr>
    </w:p>
    <w:tbl>
      <w:tblPr>
        <w:tblStyle w:val="6"/>
        <w:tblW w:w="949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513"/>
        <w:gridCol w:w="1276"/>
      </w:tblGrid>
      <w:tr w14:paraId="22E1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498" w:type="dxa"/>
            <w:gridSpan w:val="3"/>
            <w:vAlign w:val="center"/>
          </w:tcPr>
          <w:p w14:paraId="1506A0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 Objective (s)</w:t>
            </w:r>
          </w:p>
          <w:p w14:paraId="41FF2C6B">
            <w:pPr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The course aims:</w:t>
            </w:r>
          </w:p>
        </w:tc>
      </w:tr>
      <w:tr w14:paraId="4290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98" w:type="dxa"/>
            <w:gridSpan w:val="3"/>
            <w:vAlign w:val="center"/>
          </w:tcPr>
          <w:p w14:paraId="04DD3B6B">
            <w:pPr>
              <w:pStyle w:val="7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To provide hands-on experience with operating system environments, commands, and shell scripting.</w:t>
            </w:r>
          </w:p>
        </w:tc>
      </w:tr>
      <w:tr w14:paraId="5671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98" w:type="dxa"/>
            <w:gridSpan w:val="3"/>
            <w:vAlign w:val="center"/>
          </w:tcPr>
          <w:p w14:paraId="099E7880">
            <w:pPr>
              <w:pStyle w:val="7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To develop programs for process management, CPU scheduling, and deadlock handling techniques.</w:t>
            </w:r>
          </w:p>
        </w:tc>
      </w:tr>
      <w:tr w14:paraId="641D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98" w:type="dxa"/>
            <w:gridSpan w:val="3"/>
            <w:vAlign w:val="center"/>
          </w:tcPr>
          <w:p w14:paraId="314D7D42">
            <w:pPr>
              <w:pStyle w:val="7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To implement memory management and page replacement algorithms for performance analysis.</w:t>
            </w:r>
          </w:p>
        </w:tc>
      </w:tr>
      <w:tr w14:paraId="4B4A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498" w:type="dxa"/>
            <w:gridSpan w:val="3"/>
            <w:vAlign w:val="center"/>
          </w:tcPr>
          <w:p w14:paraId="198257A1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Syllabus</w:t>
            </w:r>
          </w:p>
        </w:tc>
      </w:tr>
      <w:tr w14:paraId="0E6F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09" w:type="dxa"/>
            <w:vAlign w:val="center"/>
          </w:tcPr>
          <w:p w14:paraId="539900CD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Exp.</w:t>
            </w:r>
          </w:p>
          <w:p w14:paraId="13BB4675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7513" w:type="dxa"/>
            <w:vAlign w:val="center"/>
          </w:tcPr>
          <w:p w14:paraId="646715AA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List of Experiments</w:t>
            </w:r>
          </w:p>
        </w:tc>
        <w:tc>
          <w:tcPr>
            <w:tcW w:w="1276" w:type="dxa"/>
            <w:vAlign w:val="center"/>
          </w:tcPr>
          <w:p w14:paraId="25F59BF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 Hours</w:t>
            </w:r>
          </w:p>
        </w:tc>
      </w:tr>
      <w:tr w14:paraId="46E6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7F782C6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351101CC">
            <w:pPr>
              <w:pStyle w:val="7"/>
              <w:ind w:left="0" w:leftChars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>Study of software and hardware requirements of various Operating Systems (Windows/Linux/Unix) and Implementation of DOS commands on command prompt.</w:t>
            </w:r>
          </w:p>
        </w:tc>
        <w:tc>
          <w:tcPr>
            <w:tcW w:w="1276" w:type="dxa"/>
            <w:vAlign w:val="center"/>
          </w:tcPr>
          <w:p w14:paraId="4BAFF83F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6966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491E240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06872807">
            <w:pPr>
              <w:pStyle w:val="7"/>
              <w:ind w:left="0" w:leftChars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highlight w:val="none"/>
                <w:lang w:val="en-IN" w:eastAsia="en-IN"/>
              </w:rPr>
              <w:t>Shell Scripting</w:t>
            </w:r>
          </w:p>
        </w:tc>
        <w:tc>
          <w:tcPr>
            <w:tcW w:w="1276" w:type="dxa"/>
            <w:vAlign w:val="center"/>
          </w:tcPr>
          <w:p w14:paraId="649B5B21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03D3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19B817B4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11B1A8E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0"/>
                <w:szCs w:val="20"/>
                <w:highlight w:val="none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highlight w:val="none"/>
                <w:lang w:val="en-IN" w:eastAsia="en-IN"/>
              </w:rPr>
              <w:t xml:space="preserve">Implementation of Process and thread (Life cycle of process): (i) Process creation and Termination; (ii) Thread creation and Termination </w:t>
            </w:r>
          </w:p>
        </w:tc>
        <w:tc>
          <w:tcPr>
            <w:tcW w:w="1276" w:type="dxa"/>
            <w:vAlign w:val="center"/>
          </w:tcPr>
          <w:p w14:paraId="4E90105D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208C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6DB45C6C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3D8E630A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>Write a program to implement the FCFS CPU Scheduling Algorithm.</w:t>
            </w:r>
          </w:p>
        </w:tc>
        <w:tc>
          <w:tcPr>
            <w:tcW w:w="1276" w:type="dxa"/>
            <w:vAlign w:val="center"/>
          </w:tcPr>
          <w:p w14:paraId="489E5F19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63E54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05A458E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26D9D81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 xml:space="preserve">Write a program to implement the </w:t>
            </w:r>
            <w:r>
              <w:rPr>
                <w:rFonts w:hint="default" w:ascii="Times New Roman" w:hAnsi="Times New Roman" w:eastAsia="Times New Roman"/>
                <w:sz w:val="20"/>
                <w:szCs w:val="20"/>
                <w:lang w:val="en-US" w:eastAsia="en-IN"/>
              </w:rPr>
              <w:t>SJF</w:t>
            </w: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 xml:space="preserve"> CPU Scheduling Algorithm.</w:t>
            </w:r>
          </w:p>
        </w:tc>
        <w:tc>
          <w:tcPr>
            <w:tcW w:w="1276" w:type="dxa"/>
            <w:vAlign w:val="center"/>
          </w:tcPr>
          <w:p w14:paraId="5B98D89A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7B81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77BA9AF7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7EAF9BAD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 xml:space="preserve">Write a program to implement the </w:t>
            </w:r>
            <w:r>
              <w:rPr>
                <w:rFonts w:hint="default" w:ascii="Times New Roman" w:hAnsi="Times New Roman" w:eastAsia="Times New Roman"/>
                <w:sz w:val="20"/>
                <w:szCs w:val="20"/>
                <w:lang w:val="en-US" w:eastAsia="en-IN"/>
              </w:rPr>
              <w:t>SRTF</w:t>
            </w: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 xml:space="preserve"> CPU Scheduling Algorithm.</w:t>
            </w:r>
          </w:p>
        </w:tc>
        <w:tc>
          <w:tcPr>
            <w:tcW w:w="1276" w:type="dxa"/>
            <w:vAlign w:val="center"/>
          </w:tcPr>
          <w:p w14:paraId="2ADD73F3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7D1F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74DB435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4621102F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>Write a program to implement Priority (Primitive and Non-primitive) CPU Scheduling Algorithm.</w:t>
            </w:r>
          </w:p>
        </w:tc>
        <w:tc>
          <w:tcPr>
            <w:tcW w:w="1276" w:type="dxa"/>
            <w:vAlign w:val="center"/>
          </w:tcPr>
          <w:p w14:paraId="4D5A306D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17D2E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139C796C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542D762E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>Write a program to implement the Round Robin CPU Scheduling Algorithm</w:t>
            </w:r>
          </w:p>
        </w:tc>
        <w:tc>
          <w:tcPr>
            <w:tcW w:w="1276" w:type="dxa"/>
            <w:vAlign w:val="center"/>
          </w:tcPr>
          <w:p w14:paraId="34FD2B4A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4F09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4B7CE829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0797BD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 xml:space="preserve">Write a program to simulate Banker’s Algorithm. </w:t>
            </w:r>
          </w:p>
        </w:tc>
        <w:tc>
          <w:tcPr>
            <w:tcW w:w="1276" w:type="dxa"/>
            <w:vAlign w:val="center"/>
          </w:tcPr>
          <w:p w14:paraId="76B661D3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40AD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0D7CCE07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259BA707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>Write a program to simulate internal fragmentation according to First fit, Best Fit, and Worst Fit.</w:t>
            </w:r>
          </w:p>
        </w:tc>
        <w:tc>
          <w:tcPr>
            <w:tcW w:w="1276" w:type="dxa"/>
            <w:vAlign w:val="center"/>
          </w:tcPr>
          <w:p w14:paraId="6A42845D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6952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3E9EC792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Exp.</w:t>
            </w:r>
          </w:p>
          <w:p w14:paraId="1DAAA441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7513" w:type="dxa"/>
            <w:vAlign w:val="center"/>
          </w:tcPr>
          <w:p w14:paraId="06B9E712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 Added Experiments</w:t>
            </w:r>
          </w:p>
        </w:tc>
        <w:tc>
          <w:tcPr>
            <w:tcW w:w="1276" w:type="dxa"/>
            <w:vAlign w:val="center"/>
          </w:tcPr>
          <w:p w14:paraId="5D0CE3FE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 Hours</w:t>
            </w:r>
          </w:p>
        </w:tc>
      </w:tr>
      <w:tr w14:paraId="2C9F9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4DE998B4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3F9F2DCF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>Write a program to simulate the FIFO Page Replacement Algorithm</w:t>
            </w:r>
          </w:p>
        </w:tc>
        <w:tc>
          <w:tcPr>
            <w:tcW w:w="1276" w:type="dxa"/>
            <w:vAlign w:val="center"/>
          </w:tcPr>
          <w:p w14:paraId="4A1093DB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14:paraId="0C82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09" w:type="dxa"/>
            <w:vAlign w:val="center"/>
          </w:tcPr>
          <w:p w14:paraId="0C4FEB21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7513" w:type="dxa"/>
            <w:shd w:val="clear" w:color="auto" w:fill="auto"/>
            <w:vAlign w:val="top"/>
          </w:tcPr>
          <w:p w14:paraId="5A88627A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en-IN" w:eastAsia="en-IN"/>
              </w:rPr>
              <w:t>Write a program to simulate the LRU Page Replacement Algorithm</w:t>
            </w:r>
          </w:p>
        </w:tc>
        <w:tc>
          <w:tcPr>
            <w:tcW w:w="1276" w:type="dxa"/>
            <w:vAlign w:val="center"/>
          </w:tcPr>
          <w:p w14:paraId="3F6A19B9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</w:tbl>
    <w:p w14:paraId="7EBA6890">
      <w:pPr>
        <w:rPr>
          <w:b/>
          <w:sz w:val="20"/>
          <w:szCs w:val="20"/>
        </w:rPr>
      </w:pPr>
    </w:p>
    <w:tbl>
      <w:tblPr>
        <w:tblStyle w:val="6"/>
        <w:tblW w:w="1515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986"/>
        <w:gridCol w:w="2023"/>
        <w:gridCol w:w="1052"/>
        <w:gridCol w:w="1966"/>
        <w:gridCol w:w="1235"/>
        <w:gridCol w:w="1021"/>
        <w:gridCol w:w="1021"/>
        <w:gridCol w:w="1021"/>
        <w:gridCol w:w="1021"/>
        <w:gridCol w:w="1021"/>
      </w:tblGrid>
      <w:tr w14:paraId="20F3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528" w:hRule="atLeast"/>
        </w:trPr>
        <w:tc>
          <w:tcPr>
            <w:tcW w:w="9214" w:type="dxa"/>
            <w:gridSpan w:val="6"/>
            <w:vAlign w:val="center"/>
          </w:tcPr>
          <w:p w14:paraId="4A71A3B4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Prescribed Textbooks</w:t>
            </w:r>
          </w:p>
        </w:tc>
      </w:tr>
      <w:tr w14:paraId="1872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</w:trPr>
        <w:tc>
          <w:tcPr>
            <w:tcW w:w="709" w:type="dxa"/>
            <w:vAlign w:val="center"/>
          </w:tcPr>
          <w:p w14:paraId="5D6C7DA3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2835" w:type="dxa"/>
            <w:vAlign w:val="center"/>
          </w:tcPr>
          <w:p w14:paraId="1D224C81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Book Title</w:t>
            </w:r>
          </w:p>
        </w:tc>
        <w:tc>
          <w:tcPr>
            <w:tcW w:w="1822" w:type="dxa"/>
            <w:vAlign w:val="center"/>
          </w:tcPr>
          <w:p w14:paraId="1463B8D4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Authors</w:t>
            </w:r>
          </w:p>
        </w:tc>
        <w:tc>
          <w:tcPr>
            <w:tcW w:w="913" w:type="dxa"/>
            <w:vAlign w:val="center"/>
          </w:tcPr>
          <w:p w14:paraId="5EA439B9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Edition</w:t>
            </w:r>
          </w:p>
        </w:tc>
        <w:tc>
          <w:tcPr>
            <w:tcW w:w="1801" w:type="dxa"/>
            <w:vAlign w:val="center"/>
          </w:tcPr>
          <w:p w14:paraId="6EC566D0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Publisher</w:t>
            </w:r>
          </w:p>
        </w:tc>
        <w:tc>
          <w:tcPr>
            <w:tcW w:w="1134" w:type="dxa"/>
            <w:vAlign w:val="center"/>
          </w:tcPr>
          <w:p w14:paraId="4CB5B200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Year</w:t>
            </w:r>
          </w:p>
        </w:tc>
      </w:tr>
      <w:tr w14:paraId="30E59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737" w:hRule="atLeast"/>
        </w:trPr>
        <w:tc>
          <w:tcPr>
            <w:tcW w:w="709" w:type="dxa"/>
            <w:vAlign w:val="center"/>
          </w:tcPr>
          <w:p w14:paraId="1CDD3630">
            <w:pPr>
              <w:pStyle w:val="7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835" w:type="dxa"/>
            <w:shd w:val="clear" w:color="auto" w:fill="auto"/>
            <w:vAlign w:val="top"/>
          </w:tcPr>
          <w:p w14:paraId="621A4920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Operating System Concepts</w:t>
            </w:r>
          </w:p>
        </w:tc>
        <w:tc>
          <w:tcPr>
            <w:tcW w:w="1822" w:type="dxa"/>
            <w:shd w:val="clear" w:color="auto" w:fill="auto"/>
            <w:vAlign w:val="top"/>
          </w:tcPr>
          <w:p w14:paraId="6A578BA3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Silberschatz, Abraham, Peter B. Galvin, and Greg Gagne.</w:t>
            </w:r>
          </w:p>
        </w:tc>
        <w:tc>
          <w:tcPr>
            <w:tcW w:w="913" w:type="dxa"/>
            <w:shd w:val="clear" w:color="auto" w:fill="auto"/>
            <w:vAlign w:val="top"/>
          </w:tcPr>
          <w:p w14:paraId="11BE6027">
            <w:pPr>
              <w:pStyle w:val="7"/>
              <w:ind w:left="0" w:leftChars="0"/>
              <w:jc w:val="center"/>
              <w:rPr>
                <w:rFonts w:hint="default"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10th</w:t>
            </w:r>
          </w:p>
        </w:tc>
        <w:tc>
          <w:tcPr>
            <w:tcW w:w="1801" w:type="dxa"/>
            <w:shd w:val="clear" w:color="auto" w:fill="auto"/>
            <w:vAlign w:val="top"/>
          </w:tcPr>
          <w:p w14:paraId="316B6F99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John Wiley &amp; Sons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8BBAC84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2018</w:t>
            </w:r>
          </w:p>
        </w:tc>
      </w:tr>
      <w:tr w14:paraId="1528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737" w:hRule="atLeast"/>
        </w:trPr>
        <w:tc>
          <w:tcPr>
            <w:tcW w:w="709" w:type="dxa"/>
            <w:vAlign w:val="center"/>
          </w:tcPr>
          <w:p w14:paraId="4737D8BD">
            <w:pPr>
              <w:pStyle w:val="7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  <w:shd w:val="clear" w:color="auto" w:fill="auto"/>
            <w:vAlign w:val="top"/>
          </w:tcPr>
          <w:p w14:paraId="1C97C426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Modern Operating Systems</w:t>
            </w:r>
          </w:p>
        </w:tc>
        <w:tc>
          <w:tcPr>
            <w:tcW w:w="1822" w:type="dxa"/>
            <w:shd w:val="clear" w:color="auto" w:fill="auto"/>
            <w:vAlign w:val="top"/>
          </w:tcPr>
          <w:p w14:paraId="33FCCE67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Andrew S. Tanenbaum</w:t>
            </w:r>
          </w:p>
        </w:tc>
        <w:tc>
          <w:tcPr>
            <w:tcW w:w="913" w:type="dxa"/>
            <w:shd w:val="clear" w:color="auto" w:fill="auto"/>
            <w:vAlign w:val="top"/>
          </w:tcPr>
          <w:p w14:paraId="42D54E78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5th Edition</w:t>
            </w:r>
          </w:p>
        </w:tc>
        <w:tc>
          <w:tcPr>
            <w:tcW w:w="1801" w:type="dxa"/>
            <w:shd w:val="clear" w:color="auto" w:fill="auto"/>
            <w:vAlign w:val="top"/>
          </w:tcPr>
          <w:p w14:paraId="6AE92F81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Pearson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1CA1543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2022</w:t>
            </w:r>
          </w:p>
        </w:tc>
      </w:tr>
      <w:tr w14:paraId="597E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737" w:hRule="atLeast"/>
        </w:trPr>
        <w:tc>
          <w:tcPr>
            <w:tcW w:w="709" w:type="dxa"/>
            <w:vAlign w:val="center"/>
          </w:tcPr>
          <w:p w14:paraId="060879FA">
            <w:pPr>
              <w:pStyle w:val="7"/>
              <w:ind w:left="0"/>
              <w:jc w:val="center"/>
              <w:rPr>
                <w:rFonts w:hint="default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835" w:type="dxa"/>
            <w:shd w:val="clear" w:color="auto" w:fill="auto"/>
            <w:vAlign w:val="top"/>
          </w:tcPr>
          <w:p w14:paraId="2826F957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Operating Systems: Internals and Design Principles</w:t>
            </w:r>
          </w:p>
        </w:tc>
        <w:tc>
          <w:tcPr>
            <w:tcW w:w="1822" w:type="dxa"/>
            <w:shd w:val="clear" w:color="auto" w:fill="auto"/>
            <w:vAlign w:val="top"/>
          </w:tcPr>
          <w:p w14:paraId="395CBBAB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William Stallings</w:t>
            </w:r>
          </w:p>
        </w:tc>
        <w:tc>
          <w:tcPr>
            <w:tcW w:w="913" w:type="dxa"/>
            <w:shd w:val="clear" w:color="auto" w:fill="auto"/>
            <w:vAlign w:val="top"/>
          </w:tcPr>
          <w:p w14:paraId="4CED9A52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10th Edition</w:t>
            </w:r>
          </w:p>
        </w:tc>
        <w:tc>
          <w:tcPr>
            <w:tcW w:w="1801" w:type="dxa"/>
            <w:shd w:val="clear" w:color="auto" w:fill="auto"/>
            <w:vAlign w:val="top"/>
          </w:tcPr>
          <w:p w14:paraId="1AB186D7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Pearson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F9EC66E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2018</w:t>
            </w:r>
          </w:p>
        </w:tc>
      </w:tr>
      <w:tr w14:paraId="2151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9214" w:type="dxa"/>
            <w:gridSpan w:val="6"/>
            <w:vAlign w:val="center"/>
          </w:tcPr>
          <w:p w14:paraId="043E29F3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Reference Books</w:t>
            </w:r>
          </w:p>
        </w:tc>
        <w:tc>
          <w:tcPr>
            <w:tcW w:w="1189" w:type="dxa"/>
            <w:vAlign w:val="center"/>
          </w:tcPr>
          <w:p w14:paraId="20326C3E">
            <w:pPr>
              <w:pStyle w:val="7"/>
              <w:ind w:left="0" w:leftChars="0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dxa"/>
            <w:vAlign w:val="center"/>
          </w:tcPr>
          <w:p w14:paraId="11D9F1A1">
            <w:pPr>
              <w:pStyle w:val="7"/>
              <w:ind w:left="0" w:leftChars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dxa"/>
            <w:vAlign w:val="center"/>
          </w:tcPr>
          <w:p w14:paraId="418CF164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dxa"/>
            <w:vAlign w:val="center"/>
          </w:tcPr>
          <w:p w14:paraId="09A38842">
            <w:pPr>
              <w:pStyle w:val="7"/>
              <w:ind w:left="0" w:leftChars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189" w:type="dxa"/>
            <w:vAlign w:val="center"/>
          </w:tcPr>
          <w:p w14:paraId="3108C911">
            <w:pPr>
              <w:pStyle w:val="7"/>
              <w:ind w:left="0" w:leftChars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ar-SA"/>
              </w:rPr>
            </w:pPr>
          </w:p>
        </w:tc>
      </w:tr>
      <w:tr w14:paraId="1629F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</w:trPr>
        <w:tc>
          <w:tcPr>
            <w:tcW w:w="709" w:type="dxa"/>
            <w:vAlign w:val="center"/>
          </w:tcPr>
          <w:p w14:paraId="6799291F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2835" w:type="dxa"/>
            <w:vAlign w:val="center"/>
          </w:tcPr>
          <w:p w14:paraId="390CE8A8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Book Title</w:t>
            </w:r>
          </w:p>
        </w:tc>
        <w:tc>
          <w:tcPr>
            <w:tcW w:w="1822" w:type="dxa"/>
            <w:vAlign w:val="center"/>
          </w:tcPr>
          <w:p w14:paraId="5B261FA1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Authors</w:t>
            </w:r>
          </w:p>
        </w:tc>
        <w:tc>
          <w:tcPr>
            <w:tcW w:w="913" w:type="dxa"/>
            <w:vAlign w:val="center"/>
          </w:tcPr>
          <w:p w14:paraId="3E9450EB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Edition</w:t>
            </w:r>
          </w:p>
        </w:tc>
        <w:tc>
          <w:tcPr>
            <w:tcW w:w="1801" w:type="dxa"/>
            <w:vAlign w:val="center"/>
          </w:tcPr>
          <w:p w14:paraId="0FD5B15C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Publisher</w:t>
            </w:r>
          </w:p>
        </w:tc>
        <w:tc>
          <w:tcPr>
            <w:tcW w:w="1134" w:type="dxa"/>
            <w:vAlign w:val="center"/>
          </w:tcPr>
          <w:p w14:paraId="5A5336BB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Year</w:t>
            </w:r>
          </w:p>
        </w:tc>
      </w:tr>
      <w:tr w14:paraId="6647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737" w:hRule="atLeast"/>
        </w:trPr>
        <w:tc>
          <w:tcPr>
            <w:tcW w:w="709" w:type="dxa"/>
            <w:vAlign w:val="center"/>
          </w:tcPr>
          <w:p w14:paraId="0B839201">
            <w:pPr>
              <w:pStyle w:val="7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835" w:type="dxa"/>
            <w:vAlign w:val="top"/>
          </w:tcPr>
          <w:p w14:paraId="371D3064">
            <w:pPr>
              <w:pStyle w:val="7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Modern Operating Systems</w:t>
            </w:r>
          </w:p>
        </w:tc>
        <w:tc>
          <w:tcPr>
            <w:tcW w:w="1822" w:type="dxa"/>
            <w:vAlign w:val="top"/>
          </w:tcPr>
          <w:p w14:paraId="7842871C">
            <w:pPr>
              <w:pStyle w:val="7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Andrew S. Tanenbaum</w:t>
            </w:r>
          </w:p>
        </w:tc>
        <w:tc>
          <w:tcPr>
            <w:tcW w:w="913" w:type="dxa"/>
            <w:vAlign w:val="top"/>
          </w:tcPr>
          <w:p w14:paraId="4F7F38E0">
            <w:pPr>
              <w:pStyle w:val="7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5th Edition</w:t>
            </w:r>
          </w:p>
        </w:tc>
        <w:tc>
          <w:tcPr>
            <w:tcW w:w="1801" w:type="dxa"/>
            <w:vAlign w:val="top"/>
          </w:tcPr>
          <w:p w14:paraId="56CFA4F9">
            <w:pPr>
              <w:pStyle w:val="7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Pearson</w:t>
            </w:r>
          </w:p>
        </w:tc>
        <w:tc>
          <w:tcPr>
            <w:tcW w:w="1134" w:type="dxa"/>
            <w:vAlign w:val="top"/>
          </w:tcPr>
          <w:p w14:paraId="2EDE3E6F">
            <w:pPr>
              <w:pStyle w:val="7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b w:val="0"/>
                <w:bCs/>
                <w:sz w:val="20"/>
                <w:szCs w:val="20"/>
              </w:rPr>
              <w:t>2022</w:t>
            </w:r>
          </w:p>
        </w:tc>
      </w:tr>
      <w:tr w14:paraId="7296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737" w:hRule="atLeast"/>
        </w:trPr>
        <w:tc>
          <w:tcPr>
            <w:tcW w:w="709" w:type="dxa"/>
            <w:vAlign w:val="center"/>
          </w:tcPr>
          <w:p w14:paraId="439AB731">
            <w:pPr>
              <w:pStyle w:val="7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509688C1">
            <w:pPr>
              <w:pStyle w:val="7"/>
              <w:ind w:left="0"/>
              <w:rPr>
                <w:sz w:val="20"/>
                <w:szCs w:val="20"/>
              </w:rPr>
            </w:pPr>
          </w:p>
        </w:tc>
        <w:tc>
          <w:tcPr>
            <w:tcW w:w="1822" w:type="dxa"/>
            <w:vAlign w:val="center"/>
          </w:tcPr>
          <w:p w14:paraId="68F25BDA">
            <w:pPr>
              <w:pStyle w:val="7"/>
              <w:ind w:left="0"/>
              <w:rPr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14:paraId="372C659C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1" w:type="dxa"/>
            <w:vAlign w:val="center"/>
          </w:tcPr>
          <w:p w14:paraId="4383341F">
            <w:pPr>
              <w:pStyle w:val="7"/>
              <w:ind w:left="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71D226A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</w:tr>
      <w:tr w14:paraId="07CA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596" w:hRule="atLeast"/>
        </w:trPr>
        <w:tc>
          <w:tcPr>
            <w:tcW w:w="9214" w:type="dxa"/>
            <w:gridSpan w:val="6"/>
            <w:vAlign w:val="center"/>
          </w:tcPr>
          <w:p w14:paraId="7D5DB7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Web References</w:t>
            </w:r>
          </w:p>
        </w:tc>
      </w:tr>
      <w:tr w14:paraId="69F05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567" w:hRule="atLeast"/>
        </w:trPr>
        <w:tc>
          <w:tcPr>
            <w:tcW w:w="9214" w:type="dxa"/>
            <w:gridSpan w:val="6"/>
            <w:shd w:val="clear"/>
            <w:vAlign w:val="center"/>
          </w:tcPr>
          <w:p w14:paraId="6D73ABF2">
            <w:pPr>
              <w:pStyle w:val="7"/>
              <w:widowControl/>
              <w:numPr>
                <w:ilvl w:val="0"/>
                <w:numId w:val="2"/>
              </w:numPr>
              <w:tabs>
                <w:tab w:val="left" w:pos="306"/>
              </w:tabs>
              <w:autoSpaceDE/>
              <w:autoSpaceDN/>
              <w:ind w:left="22" w:firstLine="0"/>
              <w:jc w:val="both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 xml:space="preserve">NPTEL: </w:t>
            </w:r>
            <w:r>
              <w:rPr>
                <w:rFonts w:hint="default"/>
                <w:b/>
                <w:sz w:val="20"/>
                <w:szCs w:val="20"/>
              </w:rPr>
              <w:t>Operating System Fundamentals</w:t>
            </w:r>
            <w:r>
              <w:rPr>
                <w:rFonts w:hint="default"/>
                <w:b/>
                <w:sz w:val="20"/>
                <w:szCs w:val="20"/>
                <w:lang w:val="en-US"/>
              </w:rPr>
              <w:t xml:space="preserve"> :</w:t>
            </w:r>
            <w:r>
              <w:rPr>
                <w:rFonts w:hint="default"/>
                <w:b/>
                <w:sz w:val="20"/>
                <w:szCs w:val="20"/>
              </w:rPr>
              <w:t>By Prof. Santanu Chattopadhyay</w:t>
            </w:r>
          </w:p>
          <w:p w14:paraId="4E277791">
            <w:pPr>
              <w:pStyle w:val="7"/>
              <w:widowControl/>
              <w:numPr>
                <w:ilvl w:val="0"/>
                <w:numId w:val="0"/>
              </w:numPr>
              <w:tabs>
                <w:tab w:val="left" w:pos="306"/>
              </w:tabs>
              <w:autoSpaceDE/>
              <w:autoSpaceDN/>
              <w:ind w:left="22" w:leftChars="0"/>
              <w:jc w:val="both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</w:rPr>
              <w:fldChar w:fldCharType="begin"/>
            </w:r>
            <w:r>
              <w:rPr>
                <w:rFonts w:hint="default"/>
                <w:b/>
                <w:sz w:val="20"/>
                <w:szCs w:val="20"/>
              </w:rPr>
              <w:instrText xml:space="preserve"> HYPERLINK "https://onlinecourses.nptel.ac.in/e-learning/preview/noc26_cs156." </w:instrText>
            </w:r>
            <w:r>
              <w:rPr>
                <w:rFonts w:hint="default"/>
                <w:b/>
                <w:sz w:val="20"/>
                <w:szCs w:val="20"/>
              </w:rPr>
              <w:fldChar w:fldCharType="separate"/>
            </w:r>
            <w:r>
              <w:rPr>
                <w:rStyle w:val="4"/>
                <w:rFonts w:hint="default"/>
                <w:b/>
                <w:sz w:val="20"/>
                <w:szCs w:val="20"/>
              </w:rPr>
              <w:t>https://onlinecourses.nptel.ac.in/e-learning/preview/noc26_cs156</w:t>
            </w:r>
            <w:r>
              <w:rPr>
                <w:rStyle w:val="4"/>
                <w:rFonts w:hint="default"/>
                <w:b/>
                <w:sz w:val="20"/>
                <w:szCs w:val="20"/>
                <w:lang w:val="en-US"/>
              </w:rPr>
              <w:t>.</w:t>
            </w:r>
            <w:r>
              <w:rPr>
                <w:rFonts w:hint="default"/>
                <w:b/>
                <w:sz w:val="20"/>
                <w:szCs w:val="20"/>
              </w:rPr>
              <w:fldChar w:fldCharType="end"/>
            </w:r>
          </w:p>
          <w:p w14:paraId="1E0A2672">
            <w:pPr>
              <w:pStyle w:val="7"/>
              <w:widowControl/>
              <w:numPr>
                <w:ilvl w:val="0"/>
                <w:numId w:val="0"/>
              </w:numPr>
              <w:tabs>
                <w:tab w:val="left" w:pos="306"/>
              </w:tabs>
              <w:autoSpaceDE/>
              <w:autoSpaceDN/>
              <w:ind w:left="22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US" w:eastAsia="en-US" w:bidi="ar-SA"/>
              </w:rPr>
            </w:pPr>
          </w:p>
        </w:tc>
      </w:tr>
      <w:tr w14:paraId="3915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45" w:type="dxa"/>
          <w:trHeight w:val="567" w:hRule="atLeast"/>
        </w:trPr>
        <w:tc>
          <w:tcPr>
            <w:tcW w:w="0" w:type="auto"/>
            <w:gridSpan w:val="6"/>
            <w:shd w:val="clear"/>
            <w:vAlign w:val="center"/>
          </w:tcPr>
          <w:p w14:paraId="27766F03">
            <w:pPr>
              <w:pStyle w:val="7"/>
              <w:numPr>
                <w:ilvl w:val="0"/>
                <w:numId w:val="2"/>
              </w:numPr>
              <w:ind w:left="22" w:leftChars="0" w:firstLine="0" w:firstLineChars="0"/>
              <w:jc w:val="both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 xml:space="preserve">Udemy Course: </w:t>
            </w:r>
            <w:r>
              <w:rPr>
                <w:rFonts w:hint="default"/>
                <w:b/>
                <w:sz w:val="20"/>
                <w:szCs w:val="20"/>
              </w:rPr>
              <w:t>The Complete Operating Systems Course: From Zero to Hero!</w:t>
            </w:r>
          </w:p>
          <w:p w14:paraId="57839912">
            <w:pPr>
              <w:pStyle w:val="7"/>
              <w:numPr>
                <w:ilvl w:val="0"/>
                <w:numId w:val="0"/>
              </w:numPr>
              <w:ind w:left="22" w:leftChars="0"/>
              <w:jc w:val="both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</w:rPr>
              <w:fldChar w:fldCharType="begin"/>
            </w:r>
            <w:r>
              <w:rPr>
                <w:rFonts w:hint="default"/>
                <w:b/>
                <w:sz w:val="20"/>
                <w:szCs w:val="20"/>
              </w:rPr>
              <w:instrText xml:space="preserve"> HYPERLINK "https://www.udemy.com/course/the-complete-operating-systems-course-from-zero-to-expert/?couponCode=UDEAFFHP22025." </w:instrText>
            </w:r>
            <w:r>
              <w:rPr>
                <w:rFonts w:hint="default"/>
                <w:b/>
                <w:sz w:val="20"/>
                <w:szCs w:val="20"/>
              </w:rPr>
              <w:fldChar w:fldCharType="separate"/>
            </w:r>
            <w:r>
              <w:rPr>
                <w:rStyle w:val="4"/>
                <w:rFonts w:hint="default"/>
                <w:b/>
                <w:sz w:val="20"/>
                <w:szCs w:val="20"/>
              </w:rPr>
              <w:t>https://www.udemy.com/course/the-complete-operating-systems-course-from-zero-to-expert/?couponCode=UDEAFFHP22025</w:t>
            </w:r>
            <w:r>
              <w:rPr>
                <w:rStyle w:val="4"/>
                <w:rFonts w:hint="default"/>
                <w:b/>
                <w:sz w:val="20"/>
                <w:szCs w:val="20"/>
                <w:lang w:val="en-US"/>
              </w:rPr>
              <w:t>.</w:t>
            </w:r>
            <w:r>
              <w:rPr>
                <w:rFonts w:hint="default"/>
                <w:b/>
                <w:sz w:val="20"/>
                <w:szCs w:val="20"/>
              </w:rPr>
              <w:fldChar w:fldCharType="end"/>
            </w:r>
          </w:p>
          <w:p w14:paraId="38490E87">
            <w:pPr>
              <w:pStyle w:val="7"/>
              <w:numPr>
                <w:ilvl w:val="0"/>
                <w:numId w:val="0"/>
              </w:numPr>
              <w:ind w:left="22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US" w:eastAsia="en-US" w:bidi="ar-SA"/>
              </w:rPr>
            </w:pPr>
          </w:p>
        </w:tc>
      </w:tr>
    </w:tbl>
    <w:p w14:paraId="097029B5">
      <w:pPr>
        <w:pStyle w:val="7"/>
        <w:rPr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849AE87">
      <w:pPr>
        <w:pStyle w:val="7"/>
        <w:ind w:left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*</w:t>
      </w:r>
      <w:r>
        <w:rPr>
          <w:b/>
          <w:i/>
          <w:sz w:val="20"/>
          <w:szCs w:val="20"/>
        </w:rPr>
        <w:t>Certification for the self-learning component should preferably be included in the assessment.</w:t>
      </w:r>
    </w:p>
    <w:p w14:paraId="070BFD19">
      <w:pPr>
        <w:pStyle w:val="7"/>
        <w:rPr>
          <w:b/>
          <w:sz w:val="20"/>
          <w:szCs w:val="20"/>
        </w:rPr>
      </w:pPr>
    </w:p>
    <w:tbl>
      <w:tblPr>
        <w:tblStyle w:val="6"/>
        <w:tblW w:w="952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7386"/>
        <w:gridCol w:w="1410"/>
      </w:tblGrid>
      <w:tr w14:paraId="5F7CE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9529" w:type="dxa"/>
            <w:gridSpan w:val="3"/>
            <w:vAlign w:val="center"/>
          </w:tcPr>
          <w:p w14:paraId="1537A1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 Outcomes (COs):</w:t>
            </w:r>
          </w:p>
          <w:p w14:paraId="47A9AB2E">
            <w:pPr>
              <w:rPr>
                <w:b/>
                <w:sz w:val="20"/>
                <w:szCs w:val="20"/>
              </w:rPr>
            </w:pPr>
          </w:p>
          <w:p w14:paraId="6CE0755A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Upon the completion of this course, the student will be able to:</w:t>
            </w:r>
          </w:p>
        </w:tc>
      </w:tr>
      <w:tr w14:paraId="1824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733" w:type="dxa"/>
            <w:vAlign w:val="center"/>
          </w:tcPr>
          <w:p w14:paraId="4CC1E1E2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 No.</w:t>
            </w:r>
          </w:p>
        </w:tc>
        <w:tc>
          <w:tcPr>
            <w:tcW w:w="7386" w:type="dxa"/>
            <w:vAlign w:val="center"/>
          </w:tcPr>
          <w:p w14:paraId="299F03E8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Statement</w:t>
            </w:r>
          </w:p>
        </w:tc>
        <w:tc>
          <w:tcPr>
            <w:tcW w:w="1410" w:type="dxa"/>
            <w:vAlign w:val="center"/>
          </w:tcPr>
          <w:p w14:paraId="02D7468A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Knowledge Level, KL</w:t>
            </w:r>
          </w:p>
        </w:tc>
      </w:tr>
      <w:tr w14:paraId="00E8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733" w:type="dxa"/>
            <w:vAlign w:val="center"/>
          </w:tcPr>
          <w:p w14:paraId="0A0CF9F7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CO1</w:t>
            </w:r>
          </w:p>
        </w:tc>
        <w:tc>
          <w:tcPr>
            <w:tcW w:w="7386" w:type="dxa"/>
            <w:shd w:val="clear" w:color="auto" w:fill="auto"/>
            <w:vAlign w:val="center"/>
          </w:tcPr>
          <w:p w14:paraId="0D5AB3DD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 xml:space="preserve">Understand the basic hardware and software requirements of operating system and implementation of basic 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/>
              </w:rPr>
              <w:t>DOS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 xml:space="preserve"> comma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/>
              </w:rPr>
              <w:t xml:space="preserve">nds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0"/>
                <w:szCs w:val="20"/>
              </w:rPr>
              <w:t>and shell scripting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69BAE747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K3</w:t>
            </w:r>
          </w:p>
        </w:tc>
      </w:tr>
      <w:tr w14:paraId="2A98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33" w:type="dxa"/>
            <w:vAlign w:val="center"/>
          </w:tcPr>
          <w:p w14:paraId="2A5E7D1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CO2</w:t>
            </w:r>
          </w:p>
        </w:tc>
        <w:tc>
          <w:tcPr>
            <w:tcW w:w="7386" w:type="dxa"/>
            <w:shd w:val="clear" w:color="auto" w:fill="auto"/>
            <w:vAlign w:val="center"/>
          </w:tcPr>
          <w:p w14:paraId="4FEC046B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Analyze and simulate various CPU scheduling algorithms for process management.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2F5132DA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K4</w:t>
            </w:r>
          </w:p>
        </w:tc>
      </w:tr>
      <w:tr w14:paraId="2B8B0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33" w:type="dxa"/>
            <w:vAlign w:val="center"/>
          </w:tcPr>
          <w:p w14:paraId="75E2CC68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CO3</w:t>
            </w:r>
          </w:p>
        </w:tc>
        <w:tc>
          <w:tcPr>
            <w:tcW w:w="7386" w:type="dxa"/>
            <w:shd w:val="clear" w:color="auto" w:fill="auto"/>
            <w:vAlign w:val="center"/>
          </w:tcPr>
          <w:p w14:paraId="2D55FE59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 xml:space="preserve"> Analyze an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/>
              </w:rPr>
              <w:t xml:space="preserve">d 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implement file storage allocation techniques and memory management schemes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5B76D10A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K4</w:t>
            </w:r>
          </w:p>
        </w:tc>
      </w:tr>
      <w:tr w14:paraId="4C45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733" w:type="dxa"/>
            <w:vAlign w:val="center"/>
          </w:tcPr>
          <w:p w14:paraId="0B7C60EB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CO4</w:t>
            </w:r>
          </w:p>
        </w:tc>
        <w:tc>
          <w:tcPr>
            <w:tcW w:w="7386" w:type="dxa"/>
            <w:shd w:val="clear" w:color="auto" w:fill="auto"/>
            <w:vAlign w:val="center"/>
          </w:tcPr>
          <w:p w14:paraId="4004D115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 xml:space="preserve"> Implement algorithms for deadlock avoidance and safe sequence .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452607AF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K3</w:t>
            </w:r>
          </w:p>
        </w:tc>
      </w:tr>
      <w:tr w14:paraId="3367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733" w:type="dxa"/>
            <w:vAlign w:val="center"/>
          </w:tcPr>
          <w:p w14:paraId="1F04FEE5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CO5</w:t>
            </w:r>
          </w:p>
        </w:tc>
        <w:tc>
          <w:tcPr>
            <w:tcW w:w="7386" w:type="dxa"/>
            <w:shd w:val="clear" w:color="auto" w:fill="auto"/>
            <w:vAlign w:val="center"/>
          </w:tcPr>
          <w:p w14:paraId="18F7108B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Analyze the performance of various page replacement algorithms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5D2FBE11">
            <w:pPr>
              <w:pStyle w:val="7"/>
              <w:ind w:left="0" w:leftChars="0"/>
              <w:jc w:val="both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IN" w:eastAsia="en-IN" w:bidi="ar-SA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K4</w:t>
            </w:r>
          </w:p>
        </w:tc>
      </w:tr>
    </w:tbl>
    <w:p w14:paraId="4D63289C">
      <w:pPr>
        <w:rPr>
          <w:rFonts w:eastAsia="Calibri"/>
          <w:bCs/>
          <w:i/>
          <w:iCs/>
          <w:sz w:val="20"/>
          <w:szCs w:val="20"/>
        </w:rPr>
      </w:pPr>
      <w:r>
        <w:rPr>
          <w:rFonts w:eastAsia="Calibri"/>
          <w:bCs/>
          <w:i/>
          <w:iCs/>
          <w:sz w:val="20"/>
          <w:szCs w:val="20"/>
        </w:rPr>
        <w:t>KL- Bloom’s Knowledge Level (K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1</w:t>
      </w:r>
      <w:r>
        <w:rPr>
          <w:rFonts w:eastAsia="Calibri"/>
          <w:bCs/>
          <w:i/>
          <w:iCs/>
          <w:sz w:val="20"/>
          <w:szCs w:val="20"/>
        </w:rPr>
        <w:t>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2</w:t>
      </w:r>
      <w:r>
        <w:rPr>
          <w:rFonts w:eastAsia="Calibri"/>
          <w:bCs/>
          <w:i/>
          <w:iCs/>
          <w:sz w:val="20"/>
          <w:szCs w:val="20"/>
        </w:rPr>
        <w:t>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3</w:t>
      </w:r>
      <w:r>
        <w:rPr>
          <w:rFonts w:eastAsia="Calibri"/>
          <w:bCs/>
          <w:i/>
          <w:iCs/>
          <w:sz w:val="20"/>
          <w:szCs w:val="20"/>
        </w:rPr>
        <w:t>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4</w:t>
      </w:r>
      <w:r>
        <w:rPr>
          <w:rFonts w:eastAsia="Calibri"/>
          <w:bCs/>
          <w:i/>
          <w:iCs/>
          <w:sz w:val="20"/>
          <w:szCs w:val="20"/>
        </w:rPr>
        <w:t>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5</w:t>
      </w:r>
      <w:r>
        <w:rPr>
          <w:rFonts w:eastAsia="Calibri"/>
          <w:bCs/>
          <w:i/>
          <w:iCs/>
          <w:sz w:val="20"/>
          <w:szCs w:val="20"/>
        </w:rPr>
        <w:t>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6</w:t>
      </w:r>
      <w:r>
        <w:rPr>
          <w:rFonts w:eastAsia="Calibri"/>
          <w:bCs/>
          <w:i/>
          <w:iCs/>
          <w:sz w:val="20"/>
          <w:szCs w:val="20"/>
        </w:rPr>
        <w:t>)</w:t>
      </w:r>
    </w:p>
    <w:p w14:paraId="62C97796">
      <w:pPr>
        <w:rPr>
          <w:rFonts w:eastAsia="Calibri"/>
          <w:bCs/>
          <w:i/>
          <w:iCs/>
          <w:sz w:val="20"/>
          <w:szCs w:val="20"/>
        </w:rPr>
      </w:pPr>
      <w:r>
        <w:rPr>
          <w:rFonts w:eastAsia="Calibri"/>
          <w:bCs/>
          <w:i/>
          <w:iCs/>
          <w:sz w:val="20"/>
          <w:szCs w:val="20"/>
        </w:rPr>
        <w:t>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1</w:t>
      </w:r>
      <w:r>
        <w:rPr>
          <w:rFonts w:eastAsia="Calibri"/>
          <w:bCs/>
          <w:i/>
          <w:iCs/>
          <w:sz w:val="20"/>
          <w:szCs w:val="20"/>
        </w:rPr>
        <w:t>- Remember,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2</w:t>
      </w:r>
      <w:r>
        <w:rPr>
          <w:rFonts w:eastAsia="Calibri"/>
          <w:bCs/>
          <w:i/>
          <w:iCs/>
          <w:sz w:val="20"/>
          <w:szCs w:val="20"/>
        </w:rPr>
        <w:t>- Understand,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3</w:t>
      </w:r>
      <w:r>
        <w:rPr>
          <w:rFonts w:eastAsia="Calibri"/>
          <w:bCs/>
          <w:i/>
          <w:iCs/>
          <w:sz w:val="20"/>
          <w:szCs w:val="20"/>
        </w:rPr>
        <w:t>- Apply,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4</w:t>
      </w:r>
      <w:r>
        <w:rPr>
          <w:rFonts w:eastAsia="Calibri"/>
          <w:bCs/>
          <w:i/>
          <w:iCs/>
          <w:sz w:val="20"/>
          <w:szCs w:val="20"/>
        </w:rPr>
        <w:t>- Analyze,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5</w:t>
      </w:r>
      <w:r>
        <w:rPr>
          <w:rFonts w:eastAsia="Calibri"/>
          <w:bCs/>
          <w:i/>
          <w:iCs/>
          <w:sz w:val="20"/>
          <w:szCs w:val="20"/>
        </w:rPr>
        <w:t>- Evaluate, K</w:t>
      </w:r>
      <w:r>
        <w:rPr>
          <w:rFonts w:eastAsia="Calibri"/>
          <w:bCs/>
          <w:i/>
          <w:iCs/>
          <w:sz w:val="20"/>
          <w:szCs w:val="20"/>
          <w:vertAlign w:val="subscript"/>
        </w:rPr>
        <w:t>6</w:t>
      </w:r>
      <w:r>
        <w:rPr>
          <w:rFonts w:eastAsia="Calibri"/>
          <w:bCs/>
          <w:i/>
          <w:iCs/>
          <w:sz w:val="20"/>
          <w:szCs w:val="20"/>
        </w:rPr>
        <w:t>- Create</w:t>
      </w:r>
    </w:p>
    <w:p w14:paraId="1C770446">
      <w:pPr>
        <w:pStyle w:val="7"/>
        <w:rPr>
          <w:b/>
          <w:sz w:val="20"/>
          <w:szCs w:val="20"/>
        </w:rPr>
      </w:pPr>
    </w:p>
    <w:p w14:paraId="3767D955">
      <w:pPr>
        <w:ind w:left="720" w:hanging="720"/>
        <w:jc w:val="both"/>
        <w:rPr>
          <w:rFonts w:eastAsia="Calibri"/>
          <w:b/>
          <w:sz w:val="20"/>
          <w:szCs w:val="20"/>
        </w:rPr>
      </w:pPr>
      <w:r>
        <w:rPr>
          <w:rFonts w:eastAsia="Calibri"/>
          <w:b/>
          <w:sz w:val="20"/>
          <w:szCs w:val="20"/>
        </w:rPr>
        <w:t>CO-PO &amp; PSO Mapping:</w:t>
      </w:r>
    </w:p>
    <w:p w14:paraId="3D124E78">
      <w:pPr>
        <w:ind w:left="720" w:hanging="720"/>
        <w:jc w:val="both"/>
        <w:rPr>
          <w:rFonts w:eastAsia="Calibri"/>
          <w:b/>
          <w:sz w:val="20"/>
          <w:szCs w:val="20"/>
        </w:rPr>
      </w:pPr>
    </w:p>
    <w:tbl>
      <w:tblPr>
        <w:tblStyle w:val="8"/>
        <w:tblW w:w="95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14:paraId="65B9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851" w:type="dxa"/>
            <w:vAlign w:val="center"/>
          </w:tcPr>
          <w:p w14:paraId="2017B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 No.</w:t>
            </w:r>
          </w:p>
        </w:tc>
        <w:tc>
          <w:tcPr>
            <w:tcW w:w="624" w:type="dxa"/>
            <w:vAlign w:val="center"/>
          </w:tcPr>
          <w:p w14:paraId="686C89B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07FD6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24" w:type="dxa"/>
            <w:vAlign w:val="center"/>
          </w:tcPr>
          <w:p w14:paraId="7505024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2CF171D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24" w:type="dxa"/>
            <w:vAlign w:val="center"/>
          </w:tcPr>
          <w:p w14:paraId="67D9F6E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44231E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24" w:type="dxa"/>
            <w:vAlign w:val="center"/>
          </w:tcPr>
          <w:p w14:paraId="61D0F48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469D76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24" w:type="dxa"/>
            <w:vAlign w:val="center"/>
          </w:tcPr>
          <w:p w14:paraId="603614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4EB877D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24" w:type="dxa"/>
            <w:vAlign w:val="center"/>
          </w:tcPr>
          <w:p w14:paraId="26F3985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43ED2E8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24" w:type="dxa"/>
            <w:vAlign w:val="center"/>
          </w:tcPr>
          <w:p w14:paraId="3FBA87B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0FF74E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24" w:type="dxa"/>
            <w:vAlign w:val="center"/>
          </w:tcPr>
          <w:p w14:paraId="4AC5730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4D13C5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4" w:type="dxa"/>
            <w:vAlign w:val="center"/>
          </w:tcPr>
          <w:p w14:paraId="6AEE359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51705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24" w:type="dxa"/>
            <w:vAlign w:val="center"/>
          </w:tcPr>
          <w:p w14:paraId="56EF5F0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6593680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24" w:type="dxa"/>
            <w:vAlign w:val="center"/>
          </w:tcPr>
          <w:p w14:paraId="778E66C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</w:t>
            </w:r>
          </w:p>
          <w:p w14:paraId="2F5199C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24" w:type="dxa"/>
            <w:vAlign w:val="center"/>
          </w:tcPr>
          <w:p w14:paraId="2AA81CA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PSO1</w:t>
            </w:r>
          </w:p>
        </w:tc>
        <w:tc>
          <w:tcPr>
            <w:tcW w:w="624" w:type="dxa"/>
            <w:vAlign w:val="center"/>
          </w:tcPr>
          <w:p w14:paraId="32296A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PSO2</w:t>
            </w:r>
          </w:p>
        </w:tc>
        <w:tc>
          <w:tcPr>
            <w:tcW w:w="624" w:type="dxa"/>
          </w:tcPr>
          <w:p w14:paraId="5C8FEBD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PSO</w:t>
            </w:r>
          </w:p>
          <w:p w14:paraId="539AFB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14:paraId="6C26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1" w:type="dxa"/>
            <w:noWrap/>
            <w:vAlign w:val="center"/>
          </w:tcPr>
          <w:p w14:paraId="2E6BEE8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E5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08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55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BF1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54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C9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1E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6A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05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DA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7A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3E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A0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5EA8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</w:tr>
      <w:tr w14:paraId="44465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1" w:type="dxa"/>
            <w:noWrap/>
            <w:vAlign w:val="center"/>
          </w:tcPr>
          <w:p w14:paraId="3A2E6AC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0F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11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C7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D6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F1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4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5F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21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B8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1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E8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3B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E8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CA47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</w:tr>
      <w:tr w14:paraId="38F4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1" w:type="dxa"/>
            <w:noWrap/>
            <w:vAlign w:val="center"/>
          </w:tcPr>
          <w:p w14:paraId="0BD44C7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7A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73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E6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9B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84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03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F5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47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C0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4B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12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24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51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07BD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</w:tr>
      <w:tr w14:paraId="3333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1" w:type="dxa"/>
            <w:noWrap/>
            <w:vAlign w:val="center"/>
          </w:tcPr>
          <w:p w14:paraId="2AC985F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CO4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C3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A4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3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18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67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44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69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F6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0D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CF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35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A4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9F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0F8B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</w:tr>
      <w:tr w14:paraId="45CB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1" w:type="dxa"/>
            <w:noWrap/>
            <w:vAlign w:val="center"/>
          </w:tcPr>
          <w:p w14:paraId="11794C4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CO5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F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6F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17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47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E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BE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BA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B0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4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F1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4E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87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E1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4CAD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ar-SA"/>
              </w:rPr>
            </w:pPr>
          </w:p>
        </w:tc>
      </w:tr>
      <w:tr w14:paraId="5AF1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51" w:type="dxa"/>
            <w:noWrap/>
            <w:vAlign w:val="center"/>
          </w:tcPr>
          <w:p w14:paraId="750B201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</w:t>
            </w:r>
          </w:p>
          <w:p w14:paraId="5D81DFD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Avg.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2D09C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4BA6F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5BDF6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1E5F8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7B1F3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21BA7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479B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5EAD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0FBA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A575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0898C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</w:t>
            </w: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3B64D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77DA6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6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806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US" w:eastAsia="en-US" w:bidi="ar-SA"/>
              </w:rPr>
            </w:pPr>
          </w:p>
        </w:tc>
      </w:tr>
    </w:tbl>
    <w:p w14:paraId="4E3BB62E">
      <w:pPr>
        <w:ind w:right="-1180"/>
        <w:rPr>
          <w:rFonts w:eastAsia="Calibri"/>
          <w:i/>
          <w:sz w:val="20"/>
          <w:szCs w:val="20"/>
        </w:rPr>
      </w:pPr>
      <w:r>
        <w:rPr>
          <w:rFonts w:eastAsia="Calibri"/>
          <w:i/>
          <w:sz w:val="20"/>
          <w:szCs w:val="20"/>
        </w:rPr>
        <w:t>3 – High; 2 – Medium; 1 – Low</w:t>
      </w:r>
    </w:p>
    <w:p w14:paraId="48276954">
      <w:pPr>
        <w:pStyle w:val="7"/>
        <w:rPr>
          <w:b/>
          <w:sz w:val="20"/>
          <w:szCs w:val="20"/>
        </w:rPr>
      </w:pPr>
    </w:p>
    <w:tbl>
      <w:tblPr>
        <w:tblStyle w:val="3"/>
        <w:tblW w:w="511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2182"/>
        <w:gridCol w:w="2467"/>
        <w:gridCol w:w="2471"/>
      </w:tblGrid>
      <w:tr w14:paraId="5C93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vAlign w:val="center"/>
          </w:tcPr>
          <w:p w14:paraId="57CB4B19">
            <w:pPr>
              <w:adjustRightInd w:val="0"/>
              <w:ind w:left="-108" w:right="-10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Evaluation Pattern</w:t>
            </w:r>
          </w:p>
        </w:tc>
      </w:tr>
      <w:tr w14:paraId="1A31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386" w:type="pct"/>
            <w:gridSpan w:val="2"/>
            <w:tcBorders>
              <w:bottom w:val="single" w:color="auto" w:sz="4" w:space="0"/>
            </w:tcBorders>
            <w:vAlign w:val="center"/>
          </w:tcPr>
          <w:p w14:paraId="0D92F27D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Internal Component</w:t>
            </w:r>
          </w:p>
          <w:p w14:paraId="06DDCC6A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(CIA)</w:t>
            </w:r>
          </w:p>
        </w:tc>
        <w:tc>
          <w:tcPr>
            <w:tcW w:w="1306" w:type="pct"/>
            <w:tcBorders>
              <w:bottom w:val="single" w:color="auto" w:sz="4" w:space="0"/>
            </w:tcBorders>
            <w:vAlign w:val="center"/>
          </w:tcPr>
          <w:p w14:paraId="71DA8B13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External Component</w:t>
            </w:r>
          </w:p>
        </w:tc>
        <w:tc>
          <w:tcPr>
            <w:tcW w:w="1308" w:type="pct"/>
            <w:vMerge w:val="restart"/>
            <w:tcBorders>
              <w:bottom w:val="single" w:color="auto" w:sz="4" w:space="0"/>
            </w:tcBorders>
            <w:vAlign w:val="center"/>
          </w:tcPr>
          <w:p w14:paraId="37BEB2FB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Total Marks</w:t>
            </w:r>
          </w:p>
        </w:tc>
      </w:tr>
      <w:tr w14:paraId="73442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231" w:type="pct"/>
            <w:vAlign w:val="center"/>
          </w:tcPr>
          <w:p w14:paraId="41A949FF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PA1</w:t>
            </w:r>
          </w:p>
        </w:tc>
        <w:tc>
          <w:tcPr>
            <w:tcW w:w="1155" w:type="pct"/>
            <w:vAlign w:val="center"/>
          </w:tcPr>
          <w:p w14:paraId="09CC44E3">
            <w:pPr>
              <w:adjustRightInd w:val="0"/>
              <w:ind w:left="-107" w:right="-109"/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PA2</w:t>
            </w:r>
          </w:p>
        </w:tc>
        <w:tc>
          <w:tcPr>
            <w:tcW w:w="1306" w:type="pct"/>
            <w:vAlign w:val="center"/>
          </w:tcPr>
          <w:p w14:paraId="236597E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8" w:type="pct"/>
            <w:vMerge w:val="continue"/>
            <w:vAlign w:val="center"/>
          </w:tcPr>
          <w:p w14:paraId="7947F66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EB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231" w:type="pct"/>
            <w:vAlign w:val="center"/>
          </w:tcPr>
          <w:p w14:paraId="02D112DB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 +5 (Attendance)</w:t>
            </w:r>
          </w:p>
        </w:tc>
        <w:tc>
          <w:tcPr>
            <w:tcW w:w="1155" w:type="pct"/>
            <w:vAlign w:val="center"/>
          </w:tcPr>
          <w:p w14:paraId="43A6DC70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 +5 (Attendance)</w:t>
            </w:r>
          </w:p>
        </w:tc>
        <w:tc>
          <w:tcPr>
            <w:tcW w:w="1306" w:type="pct"/>
            <w:vAlign w:val="center"/>
          </w:tcPr>
          <w:p w14:paraId="5A8FB813">
            <w:pPr>
              <w:jc w:val="center"/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308" w:type="pct"/>
            <w:vAlign w:val="center"/>
          </w:tcPr>
          <w:p w14:paraId="236D8C9B">
            <w:pPr>
              <w:adjustRightInd w:val="0"/>
              <w:jc w:val="center"/>
              <w:rPr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</w:tbl>
    <w:tbl>
      <w:tblPr>
        <w:tblStyle w:val="6"/>
        <w:tblpPr w:leftFromText="180" w:rightFromText="180" w:vertAnchor="text" w:horzAnchor="margin" w:tblpY="143"/>
        <w:tblW w:w="9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817"/>
        <w:gridCol w:w="3249"/>
        <w:gridCol w:w="2235"/>
        <w:gridCol w:w="2254"/>
      </w:tblGrid>
      <w:tr w14:paraId="5BB7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9323" w:type="dxa"/>
            <w:gridSpan w:val="5"/>
          </w:tcPr>
          <w:p w14:paraId="7AF1D594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Plan for CIA</w:t>
            </w:r>
          </w:p>
        </w:tc>
      </w:tr>
      <w:tr w14:paraId="4120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768" w:type="dxa"/>
          </w:tcPr>
          <w:p w14:paraId="1FCCFA0D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4D9D191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</w:t>
            </w:r>
          </w:p>
        </w:tc>
        <w:tc>
          <w:tcPr>
            <w:tcW w:w="3249" w:type="dxa"/>
            <w:vAlign w:val="center"/>
          </w:tcPr>
          <w:p w14:paraId="60622131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Tool</w:t>
            </w:r>
          </w:p>
        </w:tc>
        <w:tc>
          <w:tcPr>
            <w:tcW w:w="2235" w:type="dxa"/>
            <w:vAlign w:val="center"/>
          </w:tcPr>
          <w:p w14:paraId="3B2C0837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</w:p>
        </w:tc>
        <w:tc>
          <w:tcPr>
            <w:tcW w:w="2254" w:type="dxa"/>
            <w:vAlign w:val="center"/>
          </w:tcPr>
          <w:p w14:paraId="4124237B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Weightage of Marks in CIA</w:t>
            </w:r>
          </w:p>
        </w:tc>
      </w:tr>
      <w:tr w14:paraId="5D4A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8" w:type="dxa"/>
            <w:vMerge w:val="restart"/>
          </w:tcPr>
          <w:p w14:paraId="3ABF6725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60BACA3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D76AB0D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PA1</w:t>
            </w:r>
          </w:p>
        </w:tc>
        <w:tc>
          <w:tcPr>
            <w:tcW w:w="817" w:type="dxa"/>
            <w:vAlign w:val="center"/>
          </w:tcPr>
          <w:p w14:paraId="300E5655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CO1</w:t>
            </w:r>
          </w:p>
        </w:tc>
        <w:tc>
          <w:tcPr>
            <w:tcW w:w="3249" w:type="dxa"/>
            <w:vMerge w:val="restart"/>
            <w:vAlign w:val="center"/>
          </w:tcPr>
          <w:p w14:paraId="15E926FC">
            <w:pPr>
              <w:pStyle w:val="7"/>
              <w:ind w:left="0"/>
              <w:rPr>
                <w:sz w:val="20"/>
                <w:szCs w:val="20"/>
              </w:rPr>
            </w:pPr>
          </w:p>
          <w:p w14:paraId="39505027">
            <w:pPr>
              <w:pStyle w:val="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Quiz 1 + Conduction of Experiment + Records/ Viva</w:t>
            </w:r>
          </w:p>
        </w:tc>
        <w:tc>
          <w:tcPr>
            <w:tcW w:w="2235" w:type="dxa"/>
            <w:vMerge w:val="restart"/>
            <w:vAlign w:val="center"/>
          </w:tcPr>
          <w:p w14:paraId="42E4DAFA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  <w:p w14:paraId="1399B892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 + 25% + 50%</w:t>
            </w:r>
          </w:p>
        </w:tc>
        <w:tc>
          <w:tcPr>
            <w:tcW w:w="2254" w:type="dxa"/>
            <w:vMerge w:val="restart"/>
            <w:vAlign w:val="center"/>
          </w:tcPr>
          <w:p w14:paraId="3AB92316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  <w:p w14:paraId="44BAD703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14:paraId="7484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8" w:type="dxa"/>
            <w:vMerge w:val="continue"/>
          </w:tcPr>
          <w:p w14:paraId="6B0C7ABE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317719FC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CO2</w:t>
            </w:r>
          </w:p>
        </w:tc>
        <w:tc>
          <w:tcPr>
            <w:tcW w:w="3249" w:type="dxa"/>
            <w:vMerge w:val="continue"/>
            <w:vAlign w:val="center"/>
          </w:tcPr>
          <w:p w14:paraId="74EE3026">
            <w:pPr>
              <w:pStyle w:val="7"/>
              <w:ind w:left="0"/>
              <w:rPr>
                <w:sz w:val="20"/>
                <w:szCs w:val="20"/>
              </w:rPr>
            </w:pPr>
          </w:p>
        </w:tc>
        <w:tc>
          <w:tcPr>
            <w:tcW w:w="2235" w:type="dxa"/>
            <w:vMerge w:val="continue"/>
            <w:vAlign w:val="center"/>
          </w:tcPr>
          <w:p w14:paraId="77F8A1BF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  <w:vMerge w:val="continue"/>
            <w:vAlign w:val="center"/>
          </w:tcPr>
          <w:p w14:paraId="362935CF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</w:tr>
      <w:tr w14:paraId="678E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8" w:type="dxa"/>
            <w:vMerge w:val="continue"/>
          </w:tcPr>
          <w:p w14:paraId="4CFA02DF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66" w:type="dxa"/>
            <w:gridSpan w:val="2"/>
            <w:vAlign w:val="center"/>
          </w:tcPr>
          <w:p w14:paraId="06B5AFF6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2235" w:type="dxa"/>
            <w:vAlign w:val="center"/>
          </w:tcPr>
          <w:p w14:paraId="2AB79765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254" w:type="dxa"/>
            <w:vAlign w:val="center"/>
          </w:tcPr>
          <w:p w14:paraId="334B9027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14:paraId="109F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8" w:type="dxa"/>
            <w:vMerge w:val="restart"/>
          </w:tcPr>
          <w:p w14:paraId="4C29A99C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F236D97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E4299AF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D5C5BE6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PA2</w:t>
            </w:r>
          </w:p>
        </w:tc>
        <w:tc>
          <w:tcPr>
            <w:tcW w:w="817" w:type="dxa"/>
            <w:vAlign w:val="center"/>
          </w:tcPr>
          <w:p w14:paraId="53B99A58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CO3</w:t>
            </w:r>
          </w:p>
        </w:tc>
        <w:tc>
          <w:tcPr>
            <w:tcW w:w="3249" w:type="dxa"/>
            <w:vMerge w:val="restart"/>
            <w:vAlign w:val="center"/>
          </w:tcPr>
          <w:p w14:paraId="0E76323E">
            <w:pPr>
              <w:pStyle w:val="7"/>
              <w:ind w:left="0"/>
              <w:rPr>
                <w:sz w:val="20"/>
                <w:szCs w:val="20"/>
              </w:rPr>
            </w:pPr>
          </w:p>
          <w:p w14:paraId="15EAE101">
            <w:pPr>
              <w:pStyle w:val="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Quiz 2 + Conduction of Experiment + Records/ Viva</w:t>
            </w:r>
          </w:p>
        </w:tc>
        <w:tc>
          <w:tcPr>
            <w:tcW w:w="2235" w:type="dxa"/>
            <w:vMerge w:val="restart"/>
            <w:vAlign w:val="center"/>
          </w:tcPr>
          <w:p w14:paraId="2B516647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  <w:p w14:paraId="6AEFFCFE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 + 25% + 50%</w:t>
            </w:r>
          </w:p>
        </w:tc>
        <w:tc>
          <w:tcPr>
            <w:tcW w:w="2254" w:type="dxa"/>
            <w:vMerge w:val="restart"/>
            <w:vAlign w:val="center"/>
          </w:tcPr>
          <w:p w14:paraId="76DA64EF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  <w:p w14:paraId="0D5DFE73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14:paraId="17A4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8" w:type="dxa"/>
            <w:vMerge w:val="continue"/>
          </w:tcPr>
          <w:p w14:paraId="53880F53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3B37CDDD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CO4</w:t>
            </w:r>
          </w:p>
        </w:tc>
        <w:tc>
          <w:tcPr>
            <w:tcW w:w="3249" w:type="dxa"/>
            <w:vMerge w:val="continue"/>
            <w:vAlign w:val="center"/>
          </w:tcPr>
          <w:p w14:paraId="2FBBA3AF">
            <w:pPr>
              <w:pStyle w:val="7"/>
              <w:ind w:left="0"/>
              <w:rPr>
                <w:sz w:val="20"/>
                <w:szCs w:val="20"/>
              </w:rPr>
            </w:pPr>
          </w:p>
        </w:tc>
        <w:tc>
          <w:tcPr>
            <w:tcW w:w="2235" w:type="dxa"/>
            <w:vMerge w:val="continue"/>
            <w:vAlign w:val="center"/>
          </w:tcPr>
          <w:p w14:paraId="277C8C59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  <w:vMerge w:val="continue"/>
            <w:vAlign w:val="center"/>
          </w:tcPr>
          <w:p w14:paraId="1802C627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</w:tr>
      <w:tr w14:paraId="330D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8" w:type="dxa"/>
            <w:vMerge w:val="continue"/>
          </w:tcPr>
          <w:p w14:paraId="122CB089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2612B0D5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CO5</w:t>
            </w:r>
          </w:p>
        </w:tc>
        <w:tc>
          <w:tcPr>
            <w:tcW w:w="3249" w:type="dxa"/>
            <w:vMerge w:val="continue"/>
            <w:vAlign w:val="center"/>
          </w:tcPr>
          <w:p w14:paraId="7DE2D9F5">
            <w:pPr>
              <w:pStyle w:val="7"/>
              <w:ind w:left="0"/>
              <w:rPr>
                <w:sz w:val="20"/>
                <w:szCs w:val="20"/>
              </w:rPr>
            </w:pPr>
          </w:p>
        </w:tc>
        <w:tc>
          <w:tcPr>
            <w:tcW w:w="2235" w:type="dxa"/>
            <w:vMerge w:val="continue"/>
            <w:vAlign w:val="center"/>
          </w:tcPr>
          <w:p w14:paraId="7408EDAD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  <w:vMerge w:val="continue"/>
            <w:vAlign w:val="center"/>
          </w:tcPr>
          <w:p w14:paraId="0FC6696F">
            <w:pPr>
              <w:pStyle w:val="7"/>
              <w:ind w:left="0"/>
              <w:jc w:val="center"/>
              <w:rPr>
                <w:sz w:val="20"/>
                <w:szCs w:val="20"/>
              </w:rPr>
            </w:pPr>
          </w:p>
        </w:tc>
      </w:tr>
      <w:tr w14:paraId="20E2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68" w:type="dxa"/>
            <w:vMerge w:val="continue"/>
          </w:tcPr>
          <w:p w14:paraId="0EFB65D5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66" w:type="dxa"/>
            <w:gridSpan w:val="2"/>
            <w:vAlign w:val="center"/>
          </w:tcPr>
          <w:p w14:paraId="77CC612A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2235" w:type="dxa"/>
            <w:vAlign w:val="center"/>
          </w:tcPr>
          <w:p w14:paraId="3D635E7B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254" w:type="dxa"/>
            <w:vAlign w:val="center"/>
          </w:tcPr>
          <w:p w14:paraId="10590209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14:paraId="07B73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69" w:type="dxa"/>
            <w:gridSpan w:val="4"/>
          </w:tcPr>
          <w:p w14:paraId="53565B8F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Marks</w:t>
            </w:r>
          </w:p>
        </w:tc>
        <w:tc>
          <w:tcPr>
            <w:tcW w:w="2254" w:type="dxa"/>
            <w:vAlign w:val="center"/>
          </w:tcPr>
          <w:p w14:paraId="6DEADE00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</w:tc>
      </w:tr>
      <w:tr w14:paraId="4495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9323" w:type="dxa"/>
            <w:gridSpan w:val="5"/>
          </w:tcPr>
          <w:p w14:paraId="3888AC22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Plan for External Component</w:t>
            </w:r>
          </w:p>
        </w:tc>
      </w:tr>
      <w:tr w14:paraId="50B2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4834" w:type="dxa"/>
            <w:gridSpan w:val="3"/>
          </w:tcPr>
          <w:p w14:paraId="629EC594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Tool</w:t>
            </w:r>
          </w:p>
        </w:tc>
        <w:tc>
          <w:tcPr>
            <w:tcW w:w="2235" w:type="dxa"/>
            <w:vAlign w:val="center"/>
          </w:tcPr>
          <w:p w14:paraId="202CE135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 Coverage</w:t>
            </w:r>
          </w:p>
        </w:tc>
        <w:tc>
          <w:tcPr>
            <w:tcW w:w="2254" w:type="dxa"/>
            <w:vAlign w:val="center"/>
          </w:tcPr>
          <w:p w14:paraId="5EB9D3AB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Weightage of Marks in External Component</w:t>
            </w:r>
          </w:p>
        </w:tc>
      </w:tr>
      <w:tr w14:paraId="51AC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834" w:type="dxa"/>
            <w:gridSpan w:val="3"/>
          </w:tcPr>
          <w:p w14:paraId="63552CB2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Term</w:t>
            </w:r>
          </w:p>
        </w:tc>
        <w:tc>
          <w:tcPr>
            <w:tcW w:w="2235" w:type="dxa"/>
            <w:vAlign w:val="center"/>
          </w:tcPr>
          <w:p w14:paraId="4F215424">
            <w:pPr>
              <w:pStyle w:val="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COs</w:t>
            </w:r>
          </w:p>
        </w:tc>
        <w:tc>
          <w:tcPr>
            <w:tcW w:w="2254" w:type="dxa"/>
            <w:vAlign w:val="center"/>
          </w:tcPr>
          <w:p w14:paraId="7AF5C943">
            <w:pPr>
              <w:pStyle w:val="7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</w:p>
        </w:tc>
      </w:tr>
      <w:tr w14:paraId="7CCD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69" w:type="dxa"/>
            <w:gridSpan w:val="4"/>
          </w:tcPr>
          <w:p w14:paraId="5E6A1340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Marks</w:t>
            </w:r>
          </w:p>
        </w:tc>
        <w:tc>
          <w:tcPr>
            <w:tcW w:w="2254" w:type="dxa"/>
            <w:vAlign w:val="center"/>
          </w:tcPr>
          <w:p w14:paraId="7529A3D4">
            <w:pPr>
              <w:pStyle w:val="7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</w:tc>
      </w:tr>
    </w:tbl>
    <w:p w14:paraId="2A7BD25D">
      <w:pPr>
        <w:rPr>
          <w:b/>
          <w:sz w:val="20"/>
          <w:szCs w:val="20"/>
        </w:rPr>
      </w:pPr>
    </w:p>
    <w:p w14:paraId="61FD3022">
      <w:pPr>
        <w:pStyle w:val="7"/>
        <w:rPr>
          <w:b/>
          <w:sz w:val="20"/>
          <w:szCs w:val="20"/>
        </w:rPr>
      </w:pPr>
    </w:p>
    <w:p w14:paraId="32816D95">
      <w:pPr>
        <w:pStyle w:val="7"/>
        <w:rPr>
          <w:sz w:val="20"/>
          <w:szCs w:val="20"/>
        </w:rPr>
      </w:pPr>
    </w:p>
    <w:p w14:paraId="3D19CE22">
      <w:pPr>
        <w:pStyle w:val="7"/>
        <w:rPr>
          <w:sz w:val="20"/>
          <w:szCs w:val="20"/>
        </w:rPr>
      </w:pPr>
    </w:p>
    <w:p w14:paraId="069A2B50">
      <w:pPr>
        <w:rPr>
          <w:sz w:val="20"/>
          <w:szCs w:val="20"/>
        </w:rPr>
      </w:pPr>
    </w:p>
    <w:p w14:paraId="4DE41667">
      <w:pPr>
        <w:rPr>
          <w:sz w:val="20"/>
          <w:szCs w:val="20"/>
        </w:rPr>
      </w:pPr>
    </w:p>
    <w:p w14:paraId="621C08A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731B84"/>
    <w:multiLevelType w:val="multilevel"/>
    <w:tmpl w:val="5F731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7B3337"/>
    <w:multiLevelType w:val="multilevel"/>
    <w:tmpl w:val="6A7B333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21A"/>
    <w:rsid w:val="002A721A"/>
    <w:rsid w:val="00304745"/>
    <w:rsid w:val="006F6400"/>
    <w:rsid w:val="007C5209"/>
    <w:rsid w:val="00D17C4E"/>
    <w:rsid w:val="073700E5"/>
    <w:rsid w:val="170256F3"/>
    <w:rsid w:val="213264FE"/>
    <w:rsid w:val="224B6057"/>
    <w:rsid w:val="24915A4F"/>
    <w:rsid w:val="24986B99"/>
    <w:rsid w:val="296609FB"/>
    <w:rsid w:val="29822339"/>
    <w:rsid w:val="2E265AC6"/>
    <w:rsid w:val="3E964C3B"/>
    <w:rsid w:val="4EA67926"/>
    <w:rsid w:val="54824E31"/>
    <w:rsid w:val="579447BF"/>
    <w:rsid w:val="59481887"/>
    <w:rsid w:val="65393821"/>
    <w:rsid w:val="67115625"/>
    <w:rsid w:val="6F240AD7"/>
    <w:rsid w:val="778C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39"/>
    <w:pPr>
      <w:spacing w:after="0" w:line="240" w:lineRule="auto"/>
    </w:pPr>
    <w:rPr>
      <w:rFonts w:eastAsia="Calibri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330</Words>
  <Characters>1739</Characters>
  <Lines>29</Lines>
  <Paragraphs>8</Paragraphs>
  <TotalTime>0</TotalTime>
  <ScaleCrop>false</ScaleCrop>
  <LinksUpToDate>false</LinksUpToDate>
  <CharactersWithSpaces>1964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2026-07-07T10:34:00Z</dcterms:created>
  <dc:creator>Rakhi Kumari</dc:creator>
  <cp:lastModifiedBy>aditi arora</cp:lastModifiedBy>
  <dcterms:modified xsi:type="dcterms:W3CDTF">2026-07-08T07:39:39Z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eyJoZGlkIjoiMjE2NWE5M2RmNjg1NTRkYjRlNjA2MTM3ZWM4N2VmYzgiLCJ1c2VySWQiOiI1Njc2MDI3MzU0MDYifQ==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CDBB710C648145F3AC451A7148A28BC1_12</vt:lpwstr>
  </property>
</Properties>
</file>