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3D8E" w14:textId="0F437251" w:rsidR="003957E0" w:rsidRDefault="00016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Простая и незамысловатая игра 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таймскипа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9853A3C" w14:textId="693D3CF9" w:rsidR="000161C1" w:rsidRDefault="00016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игры</w:t>
      </w:r>
      <w:r w:rsidRPr="000161C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набрать как можно большее количество очков.</w:t>
      </w:r>
    </w:p>
    <w:p w14:paraId="626B5BC3" w14:textId="71E13C12" w:rsidR="000161C1" w:rsidRDefault="00016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Основа 5 </w:t>
      </w:r>
      <w:proofErr w:type="gramStart"/>
      <w:r>
        <w:rPr>
          <w:rFonts w:ascii="Times New Roman" w:hAnsi="Times New Roman" w:cs="Times New Roman"/>
          <w:sz w:val="32"/>
          <w:szCs w:val="32"/>
        </w:rPr>
        <w:t>квадратов(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да не кубики, </w:t>
      </w:r>
      <w:r w:rsidRPr="000161C1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игра) стоят крестом.</w:t>
      </w:r>
    </w:p>
    <w:p w14:paraId="44F3515A" w14:textId="6D591610" w:rsidR="000161C1" w:rsidRDefault="00016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Управление игрой ведётся посредством </w:t>
      </w:r>
      <w:proofErr w:type="spellStart"/>
      <w:r>
        <w:rPr>
          <w:rFonts w:ascii="Times New Roman" w:hAnsi="Times New Roman" w:cs="Times New Roman"/>
          <w:sz w:val="32"/>
          <w:szCs w:val="32"/>
        </w:rPr>
        <w:t>свайпанья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четыре стороны.</w:t>
      </w:r>
    </w:p>
    <w:p w14:paraId="0DB05C73" w14:textId="1065B065" w:rsidR="000161C1" w:rsidRPr="00A13BA7" w:rsidRDefault="00016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сопоставить цвет квадрата посередине с одним из 4 цветов смежных с ним.</w:t>
      </w:r>
    </w:p>
    <w:p w14:paraId="282CDAD9" w14:textId="5C1D1168" w:rsidR="000161C1" w:rsidRDefault="00663F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игрок угадал с цветом то должен быть отклик от игры к игроку чтобы подсказать что он всё сделал правильно(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партикл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виде ободка, или простое моргание на 2-3 кадра, это можно решить как будет лучше смотреться после пары попыток)</w:t>
      </w:r>
      <w:r w:rsidR="00C11523">
        <w:rPr>
          <w:rFonts w:ascii="Times New Roman" w:hAnsi="Times New Roman" w:cs="Times New Roman"/>
          <w:sz w:val="32"/>
          <w:szCs w:val="32"/>
        </w:rPr>
        <w:t xml:space="preserve">, из центра вылетает монетка/звёздочка/валюта она летит просто вверх и растворяется в альфе(становиться прозрачной), а пачка квадратов уменьшается вместе с вращением в ноль. Новая пачка прилетает справа из экрана как раз в тот </w:t>
      </w:r>
      <w:r w:rsidR="00B90B75">
        <w:rPr>
          <w:rFonts w:ascii="Times New Roman" w:hAnsi="Times New Roman" w:cs="Times New Roman"/>
          <w:sz w:val="32"/>
          <w:szCs w:val="32"/>
        </w:rPr>
        <w:t>момент,</w:t>
      </w:r>
      <w:r w:rsidR="00C11523">
        <w:rPr>
          <w:rFonts w:ascii="Times New Roman" w:hAnsi="Times New Roman" w:cs="Times New Roman"/>
          <w:sz w:val="32"/>
          <w:szCs w:val="32"/>
        </w:rPr>
        <w:t xml:space="preserve"> когда предыдущая почти ушла в ноль.</w:t>
      </w:r>
    </w:p>
    <w:p w14:paraId="0991FA77" w14:textId="53A2C34D" w:rsidR="00B90B75" w:rsidRDefault="00B9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прикол с валютой одну единицу валюты мы будем получать если заполниться специальная шкала сверху интерфейса, её заполнение происходит за правильные сопоставления, шкала заполняется за 10+- правильных сопоставлений.</w:t>
      </w:r>
    </w:p>
    <w:p w14:paraId="4D2D6037" w14:textId="1B7E9090" w:rsidR="000860EB" w:rsidRDefault="000860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ошибит</w:t>
      </w:r>
      <w:r w:rsidR="00B90B75">
        <w:rPr>
          <w:rFonts w:ascii="Times New Roman" w:hAnsi="Times New Roman" w:cs="Times New Roman"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 xml:space="preserve">ся с выбором </w:t>
      </w:r>
      <w:r w:rsidR="00B90B75">
        <w:rPr>
          <w:rFonts w:ascii="Times New Roman" w:hAnsi="Times New Roman" w:cs="Times New Roman"/>
          <w:sz w:val="32"/>
          <w:szCs w:val="32"/>
        </w:rPr>
        <w:t xml:space="preserve">то пачка квадратов тип </w:t>
      </w:r>
      <w:proofErr w:type="gramStart"/>
      <w:r w:rsidR="00B90B75">
        <w:rPr>
          <w:rFonts w:ascii="Times New Roman" w:hAnsi="Times New Roman" w:cs="Times New Roman"/>
          <w:sz w:val="32"/>
          <w:szCs w:val="32"/>
        </w:rPr>
        <w:t>трясётся(</w:t>
      </w:r>
      <w:proofErr w:type="gramEnd"/>
      <w:r w:rsidR="00B90B75">
        <w:rPr>
          <w:rFonts w:ascii="Times New Roman" w:hAnsi="Times New Roman" w:cs="Times New Roman"/>
          <w:sz w:val="32"/>
          <w:szCs w:val="32"/>
        </w:rPr>
        <w:t>как при получении урона в старых играх) быстро и с маленькой амплитудой и падает вниз</w:t>
      </w:r>
      <w:r w:rsidR="00A225A4">
        <w:rPr>
          <w:rFonts w:ascii="Times New Roman" w:hAnsi="Times New Roman" w:cs="Times New Roman"/>
          <w:sz w:val="32"/>
          <w:szCs w:val="32"/>
        </w:rPr>
        <w:t>, а вместе с этим обнуляется и прогресс заполнения шкалы для получения валюты.</w:t>
      </w:r>
    </w:p>
    <w:p w14:paraId="23D2C848" w14:textId="01BAAA7F" w:rsidR="00C11523" w:rsidRDefault="00C1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покупках</w:t>
      </w:r>
    </w:p>
    <w:p w14:paraId="712B840E" w14:textId="288B5E55" w:rsidR="00C11523" w:rsidRDefault="00C1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Можно стать максимально евреями и продавать </w:t>
      </w:r>
      <w:proofErr w:type="gramStart"/>
      <w:r>
        <w:rPr>
          <w:rFonts w:ascii="Times New Roman" w:hAnsi="Times New Roman" w:cs="Times New Roman"/>
          <w:sz w:val="32"/>
          <w:szCs w:val="32"/>
        </w:rPr>
        <w:t>цвета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которые будут появляться. Тип изначально всего 5-6 цветов, а остальные нужно купить чтобы они добавились в общий пул.</w:t>
      </w:r>
    </w:p>
    <w:p w14:paraId="05AEBE38" w14:textId="3CC5DCAA" w:rsidR="00C11523" w:rsidRDefault="00C1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Можно продавать паки цветов, тип готический там или яркий или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вырвиглазный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или серые тона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DAF47FE" w14:textId="186993C6" w:rsidR="00A13BA7" w:rsidRDefault="00A13BA7">
      <w:pPr>
        <w:rPr>
          <w:rFonts w:ascii="Times New Roman" w:hAnsi="Times New Roman" w:cs="Times New Roman"/>
          <w:sz w:val="32"/>
          <w:szCs w:val="32"/>
        </w:rPr>
      </w:pPr>
    </w:p>
    <w:p w14:paraId="2556C4C2" w14:textId="21D31FAA" w:rsidR="00A13BA7" w:rsidRDefault="00A13B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Магазин/инвентарь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D177155" w14:textId="2F3342B4" w:rsidR="00A13BA7" w:rsidRDefault="00A13B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Скины листаются с помощью </w:t>
      </w:r>
      <w:proofErr w:type="spellStart"/>
      <w:r>
        <w:rPr>
          <w:rFonts w:ascii="Times New Roman" w:hAnsi="Times New Roman" w:cs="Times New Roman"/>
          <w:sz w:val="32"/>
          <w:szCs w:val="32"/>
        </w:rPr>
        <w:t>драгов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Есть закрытые и открытые скины. Для выбора скина достаточно </w:t>
      </w:r>
      <w:proofErr w:type="gramStart"/>
      <w:r>
        <w:rPr>
          <w:rFonts w:ascii="Times New Roman" w:hAnsi="Times New Roman" w:cs="Times New Roman"/>
          <w:sz w:val="32"/>
          <w:szCs w:val="32"/>
        </w:rPr>
        <w:t>кликнуть</w:t>
      </w:r>
      <w:r w:rsidRPr="00A13BA7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не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OnMouseDown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именно клик</w:t>
      </w:r>
      <w:r w:rsidRPr="00A13BA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на него, для открытия закрытого скина необходимо нажать и удерживать на скин и он начнёт заполняться монетками по одной со скоростью 100 монет за 4 секунды(будет тестироваться и подгоняться) т.е. на открытия скина будет уходит около 4.5 секунд в сумме. Ещё пол секунды таймера на то, чтобы избежать случайных нажатий т.е. монетки начнут вливаться только после таймера в 0.5 сек.</w:t>
      </w:r>
      <w:bookmarkStart w:id="0" w:name="_GoBack"/>
      <w:bookmarkEnd w:id="0"/>
    </w:p>
    <w:p w14:paraId="5C92C4B0" w14:textId="147E105E" w:rsidR="00A13BA7" w:rsidRPr="00A13BA7" w:rsidRDefault="00A13B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же будет присутствовать элемент под кодовым названием </w:t>
      </w:r>
      <w:r w:rsidRPr="00A13BA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котелок</w:t>
      </w:r>
      <w:r w:rsidRPr="00A13BA7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он будет стоить гораздо дешевле </w:t>
      </w:r>
      <w:proofErr w:type="gramStart"/>
      <w:r>
        <w:rPr>
          <w:rFonts w:ascii="Times New Roman" w:hAnsi="Times New Roman" w:cs="Times New Roman"/>
          <w:sz w:val="32"/>
          <w:szCs w:val="32"/>
        </w:rPr>
        <w:t>скина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однако будет открывать один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рандомный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скин.</w:t>
      </w:r>
      <w:r w:rsidR="005D7281">
        <w:rPr>
          <w:rFonts w:ascii="Times New Roman" w:hAnsi="Times New Roman" w:cs="Times New Roman"/>
          <w:sz w:val="32"/>
          <w:szCs w:val="32"/>
        </w:rPr>
        <w:t xml:space="preserve"> Для его использования также вливаются 20 </w:t>
      </w:r>
      <w:proofErr w:type="gramStart"/>
      <w:r w:rsidR="005D7281">
        <w:rPr>
          <w:rFonts w:ascii="Times New Roman" w:hAnsi="Times New Roman" w:cs="Times New Roman"/>
          <w:sz w:val="32"/>
          <w:szCs w:val="32"/>
        </w:rPr>
        <w:t>монет(</w:t>
      </w:r>
      <w:proofErr w:type="gramEnd"/>
      <w:r w:rsidR="005D7281">
        <w:rPr>
          <w:rFonts w:ascii="Times New Roman" w:hAnsi="Times New Roman" w:cs="Times New Roman"/>
          <w:sz w:val="32"/>
          <w:szCs w:val="32"/>
        </w:rPr>
        <w:t>условная цифра) и потом нажатием(так же как при выборе скина) он начинает работать. Концепт работы котелка представлен в вёрстке проекта.</w:t>
      </w:r>
    </w:p>
    <w:p w14:paraId="3B7288D0" w14:textId="12B46FD7" w:rsidR="00A13BA7" w:rsidRPr="00A13BA7" w:rsidRDefault="00A13B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Однако пока видится одна проблема</w:t>
      </w:r>
      <w:r w:rsidRPr="00A13BA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при драге панели со скинами элемент, отвечающий за открытия скина, может просто начать работать и сам начать кушать монетки без желания игрока. </w:t>
      </w:r>
      <w:proofErr w:type="gramStart"/>
      <w:r>
        <w:rPr>
          <w:rFonts w:ascii="Times New Roman" w:hAnsi="Times New Roman" w:cs="Times New Roman"/>
          <w:sz w:val="32"/>
          <w:szCs w:val="32"/>
        </w:rPr>
        <w:t>Возможно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этого и не будет но проверить стоит в первую очередь.</w:t>
      </w:r>
    </w:p>
    <w:p w14:paraId="63DD9EE8" w14:textId="77777777" w:rsidR="000161C1" w:rsidRPr="000161C1" w:rsidRDefault="000161C1">
      <w:pPr>
        <w:rPr>
          <w:rFonts w:ascii="Times New Roman" w:hAnsi="Times New Roman" w:cs="Times New Roman"/>
          <w:sz w:val="32"/>
          <w:szCs w:val="32"/>
        </w:rPr>
      </w:pPr>
    </w:p>
    <w:sectPr w:rsidR="000161C1" w:rsidRPr="00016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D"/>
    <w:rsid w:val="000161C1"/>
    <w:rsid w:val="000860EB"/>
    <w:rsid w:val="00305DAD"/>
    <w:rsid w:val="003957E0"/>
    <w:rsid w:val="005D7281"/>
    <w:rsid w:val="00663F47"/>
    <w:rsid w:val="00A13BA7"/>
    <w:rsid w:val="00A225A4"/>
    <w:rsid w:val="00B90B75"/>
    <w:rsid w:val="00C1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6AA9"/>
  <w15:chartTrackingRefBased/>
  <w15:docId w15:val="{55A7E1D4-8E18-46B2-B890-D1C9B85F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5</cp:revision>
  <dcterms:created xsi:type="dcterms:W3CDTF">2020-05-31T20:44:00Z</dcterms:created>
  <dcterms:modified xsi:type="dcterms:W3CDTF">2020-06-02T17:51:00Z</dcterms:modified>
</cp:coreProperties>
</file>