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1779E" w14:textId="206165E5" w:rsidR="00247599" w:rsidRPr="000E1D41" w:rsidRDefault="00C669E9" w:rsidP="000E1D41">
      <w:pPr>
        <w:spacing w:line="360" w:lineRule="auto"/>
        <w:jc w:val="center"/>
        <w:rPr>
          <w:rFonts w:ascii="Times New Roman" w:hAnsi="Times New Roman" w:cs="Times New Roman"/>
          <w:sz w:val="28"/>
          <w:szCs w:val="28"/>
          <w:lang w:val="ro-RO"/>
        </w:rPr>
      </w:pPr>
      <w:proofErr w:type="spellStart"/>
      <w:r w:rsidRPr="000E1D41">
        <w:rPr>
          <w:rFonts w:ascii="Times New Roman" w:hAnsi="Times New Roman" w:cs="Times New Roman"/>
          <w:sz w:val="28"/>
          <w:szCs w:val="28"/>
          <w:lang w:val="ro-RO"/>
        </w:rPr>
        <w:t>Reading</w:t>
      </w:r>
      <w:proofErr w:type="spellEnd"/>
      <w:r w:rsidRPr="000E1D41">
        <w:rPr>
          <w:rFonts w:ascii="Times New Roman" w:hAnsi="Times New Roman" w:cs="Times New Roman"/>
          <w:sz w:val="28"/>
          <w:szCs w:val="28"/>
          <w:lang w:val="ro-RO"/>
        </w:rPr>
        <w:t xml:space="preserve"> </w:t>
      </w:r>
      <w:proofErr w:type="spellStart"/>
      <w:r w:rsidRPr="000E1D41">
        <w:rPr>
          <w:rFonts w:ascii="Times New Roman" w:hAnsi="Times New Roman" w:cs="Times New Roman"/>
          <w:sz w:val="28"/>
          <w:szCs w:val="28"/>
          <w:lang w:val="ro-RO"/>
        </w:rPr>
        <w:t>assignment</w:t>
      </w:r>
      <w:proofErr w:type="spellEnd"/>
      <w:r w:rsidRPr="000E1D41">
        <w:rPr>
          <w:rFonts w:ascii="Times New Roman" w:hAnsi="Times New Roman" w:cs="Times New Roman"/>
          <w:sz w:val="28"/>
          <w:szCs w:val="28"/>
          <w:lang w:val="ro-RO"/>
        </w:rPr>
        <w:t xml:space="preserve"> - </w:t>
      </w:r>
      <w:proofErr w:type="spellStart"/>
      <w:r w:rsidRPr="000E1D41">
        <w:rPr>
          <w:rFonts w:ascii="Times New Roman" w:hAnsi="Times New Roman" w:cs="Times New Roman"/>
          <w:sz w:val="28"/>
          <w:szCs w:val="28"/>
          <w:lang w:val="ro-RO"/>
        </w:rPr>
        <w:t>paper</w:t>
      </w:r>
      <w:proofErr w:type="spellEnd"/>
      <w:r w:rsidRPr="000E1D41">
        <w:rPr>
          <w:rFonts w:ascii="Times New Roman" w:hAnsi="Times New Roman" w:cs="Times New Roman"/>
          <w:sz w:val="28"/>
          <w:szCs w:val="28"/>
          <w:lang w:val="ro-RO"/>
        </w:rPr>
        <w:t xml:space="preserve"> </w:t>
      </w:r>
      <w:proofErr w:type="spellStart"/>
      <w:r w:rsidRPr="000E1D41">
        <w:rPr>
          <w:rFonts w:ascii="Times New Roman" w:hAnsi="Times New Roman" w:cs="Times New Roman"/>
          <w:sz w:val="28"/>
          <w:szCs w:val="28"/>
          <w:lang w:val="ro-RO"/>
        </w:rPr>
        <w:t>review</w:t>
      </w:r>
      <w:proofErr w:type="spellEnd"/>
    </w:p>
    <w:p w14:paraId="27549658" w14:textId="77777777" w:rsidR="00C669E9" w:rsidRPr="000E1D41" w:rsidRDefault="00C669E9" w:rsidP="000E1D41">
      <w:pPr>
        <w:spacing w:line="360" w:lineRule="auto"/>
        <w:jc w:val="both"/>
        <w:rPr>
          <w:rFonts w:ascii="Times New Roman" w:hAnsi="Times New Roman" w:cs="Times New Roman"/>
          <w:sz w:val="28"/>
          <w:szCs w:val="28"/>
          <w:lang w:val="ro-RO"/>
        </w:rPr>
      </w:pPr>
    </w:p>
    <w:p w14:paraId="0B6A4C8D" w14:textId="7D0D3DB9" w:rsidR="00C669E9" w:rsidRPr="000E1D41" w:rsidRDefault="00C669E9" w:rsidP="000E1D41">
      <w:pPr>
        <w:spacing w:line="360" w:lineRule="auto"/>
        <w:jc w:val="both"/>
        <w:rPr>
          <w:rFonts w:ascii="Times New Roman" w:hAnsi="Times New Roman" w:cs="Times New Roman"/>
          <w:i/>
          <w:iCs/>
          <w:sz w:val="20"/>
          <w:szCs w:val="20"/>
        </w:rPr>
      </w:pPr>
      <w:r w:rsidRPr="000E1D41">
        <w:rPr>
          <w:rFonts w:ascii="Times New Roman" w:hAnsi="Times New Roman" w:cs="Times New Roman"/>
          <w:lang w:val="ro-RO"/>
        </w:rPr>
        <w:t xml:space="preserve">The </w:t>
      </w:r>
      <w:proofErr w:type="spellStart"/>
      <w:r w:rsidRPr="000E1D41">
        <w:rPr>
          <w:rFonts w:ascii="Times New Roman" w:hAnsi="Times New Roman" w:cs="Times New Roman"/>
          <w:lang w:val="ro-RO"/>
        </w:rPr>
        <w:t>paper</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chosen</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to</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be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reviewed</w:t>
      </w:r>
      <w:proofErr w:type="spellEnd"/>
      <w:r w:rsidRPr="000E1D41">
        <w:rPr>
          <w:rFonts w:ascii="Times New Roman" w:hAnsi="Times New Roman" w:cs="Times New Roman"/>
          <w:lang w:val="ro-RO"/>
        </w:rPr>
        <w:t xml:space="preserve"> for </w:t>
      </w:r>
      <w:proofErr w:type="spellStart"/>
      <w:r w:rsidRPr="000E1D41">
        <w:rPr>
          <w:rFonts w:ascii="Times New Roman" w:hAnsi="Times New Roman" w:cs="Times New Roman"/>
          <w:lang w:val="ro-RO"/>
        </w:rPr>
        <w:t>this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assignment</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is</w:t>
      </w:r>
      <w:proofErr w:type="spellEnd"/>
      <w:r w:rsidRPr="000E1D41">
        <w:rPr>
          <w:rFonts w:ascii="Times New Roman" w:hAnsi="Times New Roman" w:cs="Times New Roman"/>
          <w:lang w:val="ro-RO"/>
        </w:rPr>
        <w:t xml:space="preserve"> </w:t>
      </w:r>
      <w:r w:rsidRPr="000E1D41">
        <w:rPr>
          <w:rFonts w:ascii="Times New Roman" w:hAnsi="Times New Roman" w:cs="Times New Roman"/>
          <w:i/>
          <w:iCs/>
          <w:sz w:val="20"/>
          <w:szCs w:val="20"/>
        </w:rPr>
        <w:t>N. Wu et al., (2020). Deep Neural Networks Improve Radiologists’ Performance in Breast Cancer Screening. IEEE Transactions on Medical Imaging, vol. 39, no. 4, pp. 1184-1194, doi:10.1109/TMI.2019.2945514.</w:t>
      </w:r>
    </w:p>
    <w:p w14:paraId="36E779CC" w14:textId="77777777" w:rsidR="00C669E9" w:rsidRPr="000E1D41" w:rsidRDefault="00C669E9" w:rsidP="000E1D41">
      <w:pPr>
        <w:spacing w:line="360" w:lineRule="auto"/>
        <w:jc w:val="both"/>
        <w:rPr>
          <w:rFonts w:ascii="Times New Roman" w:hAnsi="Times New Roman" w:cs="Times New Roman"/>
          <w:i/>
          <w:iCs/>
          <w:sz w:val="20"/>
          <w:szCs w:val="20"/>
        </w:rPr>
      </w:pPr>
    </w:p>
    <w:p w14:paraId="2FB600F0" w14:textId="41B1B318" w:rsidR="00C669E9" w:rsidRPr="000E1D41" w:rsidRDefault="00C669E9" w:rsidP="000E1D41">
      <w:pPr>
        <w:spacing w:line="360" w:lineRule="auto"/>
        <w:jc w:val="both"/>
        <w:rPr>
          <w:rFonts w:ascii="Times New Roman" w:hAnsi="Times New Roman" w:cs="Times New Roman"/>
          <w:lang w:val="ro-RO"/>
        </w:rPr>
      </w:pPr>
      <w:r w:rsidRPr="000E1D41">
        <w:rPr>
          <w:rFonts w:ascii="Times New Roman" w:hAnsi="Times New Roman" w:cs="Times New Roman"/>
          <w:lang w:val="ro-RO"/>
        </w:rPr>
        <w:t xml:space="preserve">The </w:t>
      </w:r>
      <w:proofErr w:type="spellStart"/>
      <w:r w:rsidRPr="000E1D41">
        <w:rPr>
          <w:rFonts w:ascii="Times New Roman" w:hAnsi="Times New Roman" w:cs="Times New Roman"/>
          <w:lang w:val="ro-RO"/>
        </w:rPr>
        <w:t>paper</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focuses</w:t>
      </w:r>
      <w:proofErr w:type="spellEnd"/>
      <w:r w:rsidRPr="000E1D41">
        <w:rPr>
          <w:rFonts w:ascii="Times New Roman" w:hAnsi="Times New Roman" w:cs="Times New Roman"/>
          <w:lang w:val="ro-RO"/>
        </w:rPr>
        <w:t xml:space="preserve"> on </w:t>
      </w:r>
      <w:proofErr w:type="spellStart"/>
      <w:r w:rsidRPr="000E1D41">
        <w:rPr>
          <w:rFonts w:ascii="Times New Roman" w:hAnsi="Times New Roman" w:cs="Times New Roman"/>
          <w:lang w:val="ro-RO"/>
        </w:rPr>
        <w:t>the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development</w:t>
      </w:r>
      <w:proofErr w:type="spellEnd"/>
      <w:r w:rsidRPr="000E1D41">
        <w:rPr>
          <w:rFonts w:ascii="Times New Roman" w:hAnsi="Times New Roman" w:cs="Times New Roman"/>
          <w:lang w:val="ro-RO"/>
        </w:rPr>
        <w:t xml:space="preserve"> of a </w:t>
      </w:r>
      <w:proofErr w:type="spellStart"/>
      <w:r w:rsidRPr="000E1D41">
        <w:rPr>
          <w:rFonts w:ascii="Times New Roman" w:hAnsi="Times New Roman" w:cs="Times New Roman"/>
          <w:lang w:val="ro-RO"/>
        </w:rPr>
        <w:t>deep</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convolutional</w:t>
      </w:r>
      <w:proofErr w:type="spellEnd"/>
      <w:r w:rsidRPr="000E1D41">
        <w:rPr>
          <w:rFonts w:ascii="Times New Roman" w:hAnsi="Times New Roman" w:cs="Times New Roman"/>
          <w:lang w:val="ro-RO"/>
        </w:rPr>
        <w:t xml:space="preserve"> neural </w:t>
      </w:r>
      <w:proofErr w:type="spellStart"/>
      <w:r w:rsidRPr="000E1D41">
        <w:rPr>
          <w:rFonts w:ascii="Times New Roman" w:hAnsi="Times New Roman" w:cs="Times New Roman"/>
          <w:lang w:val="ro-RO"/>
        </w:rPr>
        <w:t>network</w:t>
      </w:r>
      <w:proofErr w:type="spellEnd"/>
      <w:r w:rsidRPr="000E1D41">
        <w:rPr>
          <w:rFonts w:ascii="Times New Roman" w:hAnsi="Times New Roman" w:cs="Times New Roman"/>
          <w:lang w:val="ro-RO"/>
        </w:rPr>
        <w:t xml:space="preserve"> for </w:t>
      </w:r>
      <w:proofErr w:type="spellStart"/>
      <w:r w:rsidRPr="000E1D41">
        <w:rPr>
          <w:rFonts w:ascii="Times New Roman" w:hAnsi="Times New Roman" w:cs="Times New Roman"/>
          <w:lang w:val="ro-RO"/>
        </w:rPr>
        <w:t>breast</w:t>
      </w:r>
      <w:proofErr w:type="spellEnd"/>
      <w:r w:rsidRPr="000E1D41">
        <w:rPr>
          <w:rFonts w:ascii="Times New Roman" w:hAnsi="Times New Roman" w:cs="Times New Roman"/>
          <w:lang w:val="ro-RO"/>
        </w:rPr>
        <w:t xml:space="preserve"> cancer screening </w:t>
      </w:r>
      <w:proofErr w:type="spellStart"/>
      <w:r w:rsidRPr="000E1D41">
        <w:rPr>
          <w:rFonts w:ascii="Times New Roman" w:hAnsi="Times New Roman" w:cs="Times New Roman"/>
          <w:lang w:val="ro-RO"/>
        </w:rPr>
        <w:t>exam</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classification</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which</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was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trained</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and</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evaluated</w:t>
      </w:r>
      <w:proofErr w:type="spellEnd"/>
      <w:r w:rsidRPr="000E1D41">
        <w:rPr>
          <w:rFonts w:ascii="Times New Roman" w:hAnsi="Times New Roman" w:cs="Times New Roman"/>
          <w:lang w:val="ro-RO"/>
        </w:rPr>
        <w:t xml:space="preserve"> on over 200 000 </w:t>
      </w:r>
      <w:proofErr w:type="spellStart"/>
      <w:r w:rsidRPr="000E1D41">
        <w:rPr>
          <w:rFonts w:ascii="Times New Roman" w:hAnsi="Times New Roman" w:cs="Times New Roman"/>
          <w:lang w:val="ro-RO"/>
        </w:rPr>
        <w:t>exams</w:t>
      </w:r>
      <w:proofErr w:type="spellEnd"/>
      <w:r w:rsidRPr="000E1D41">
        <w:rPr>
          <w:rFonts w:ascii="Times New Roman" w:hAnsi="Times New Roman" w:cs="Times New Roman"/>
          <w:lang w:val="ro-RO"/>
        </w:rPr>
        <w:t xml:space="preserve">. It </w:t>
      </w:r>
      <w:proofErr w:type="spellStart"/>
      <w:r w:rsidRPr="000E1D41">
        <w:rPr>
          <w:rFonts w:ascii="Times New Roman" w:hAnsi="Times New Roman" w:cs="Times New Roman"/>
          <w:lang w:val="ro-RO"/>
        </w:rPr>
        <w:t>introduces</w:t>
      </w:r>
      <w:proofErr w:type="spellEnd"/>
      <w:r w:rsidRPr="000E1D41">
        <w:rPr>
          <w:rFonts w:ascii="Times New Roman" w:hAnsi="Times New Roman" w:cs="Times New Roman"/>
          <w:lang w:val="ro-RO"/>
        </w:rPr>
        <w:t xml:space="preserve"> a </w:t>
      </w:r>
      <w:proofErr w:type="spellStart"/>
      <w:r w:rsidRPr="000E1D41">
        <w:rPr>
          <w:rFonts w:ascii="Times New Roman" w:hAnsi="Times New Roman" w:cs="Times New Roman"/>
          <w:lang w:val="ro-RO"/>
        </w:rPr>
        <w:t>novel</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two-stage</w:t>
      </w:r>
      <w:proofErr w:type="spellEnd"/>
      <w:r w:rsidRPr="000E1D41">
        <w:rPr>
          <w:rFonts w:ascii="Times New Roman" w:hAnsi="Times New Roman" w:cs="Times New Roman"/>
          <w:lang w:val="ro-RO"/>
        </w:rPr>
        <w:t xml:space="preserve"> neural </w:t>
      </w:r>
      <w:proofErr w:type="spellStart"/>
      <w:r w:rsidRPr="000E1D41">
        <w:rPr>
          <w:rFonts w:ascii="Times New Roman" w:hAnsi="Times New Roman" w:cs="Times New Roman"/>
          <w:lang w:val="ro-RO"/>
        </w:rPr>
        <w:t>network</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meant</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to</w:t>
      </w:r>
      <w:proofErr w:type="spellEnd"/>
      <w:r w:rsidRPr="000E1D41">
        <w:rPr>
          <w:rFonts w:ascii="Times New Roman" w:hAnsi="Times New Roman" w:cs="Times New Roman"/>
          <w:lang w:val="ro-RO"/>
        </w:rPr>
        <w:t xml:space="preserve"> incorporate global </w:t>
      </w:r>
      <w:proofErr w:type="spellStart"/>
      <w:r w:rsidRPr="000E1D41">
        <w:rPr>
          <w:rFonts w:ascii="Times New Roman" w:hAnsi="Times New Roman" w:cs="Times New Roman"/>
          <w:lang w:val="ro-RO"/>
        </w:rPr>
        <w:t>and</w:t>
      </w:r>
      <w:proofErr w:type="spellEnd"/>
      <w:r w:rsidRPr="000E1D41">
        <w:rPr>
          <w:rFonts w:ascii="Times New Roman" w:hAnsi="Times New Roman" w:cs="Times New Roman"/>
          <w:lang w:val="ro-RO"/>
        </w:rPr>
        <w:t xml:space="preserve"> local </w:t>
      </w:r>
      <w:proofErr w:type="spellStart"/>
      <w:r w:rsidRPr="000E1D41">
        <w:rPr>
          <w:rFonts w:ascii="Times New Roman" w:hAnsi="Times New Roman" w:cs="Times New Roman"/>
          <w:lang w:val="ro-RO"/>
        </w:rPr>
        <w:t>information</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with</w:t>
      </w:r>
      <w:proofErr w:type="spellEnd"/>
      <w:r w:rsidRPr="000E1D41">
        <w:rPr>
          <w:rFonts w:ascii="Times New Roman" w:hAnsi="Times New Roman" w:cs="Times New Roman"/>
          <w:lang w:val="ro-RO"/>
        </w:rPr>
        <w:t xml:space="preserve"> an </w:t>
      </w:r>
      <w:proofErr w:type="spellStart"/>
      <w:r w:rsidRPr="000E1D41">
        <w:rPr>
          <w:rFonts w:ascii="Times New Roman" w:hAnsi="Times New Roman" w:cs="Times New Roman"/>
          <w:lang w:val="ro-RO"/>
        </w:rPr>
        <w:t>appropriate</w:t>
      </w:r>
      <w:proofErr w:type="spellEnd"/>
      <w:r w:rsidRPr="000E1D41">
        <w:rPr>
          <w:rFonts w:ascii="Times New Roman" w:hAnsi="Times New Roman" w:cs="Times New Roman"/>
          <w:lang w:val="ro-RO"/>
        </w:rPr>
        <w:t xml:space="preserve"> training </w:t>
      </w:r>
      <w:proofErr w:type="spellStart"/>
      <w:r w:rsidRPr="000E1D41">
        <w:rPr>
          <w:rFonts w:ascii="Times New Roman" w:hAnsi="Times New Roman" w:cs="Times New Roman"/>
          <w:lang w:val="ro-RO"/>
        </w:rPr>
        <w:t>procedure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which</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allows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the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usage</w:t>
      </w:r>
      <w:proofErr w:type="spellEnd"/>
      <w:r w:rsidRPr="000E1D41">
        <w:rPr>
          <w:rFonts w:ascii="Times New Roman" w:hAnsi="Times New Roman" w:cs="Times New Roman"/>
          <w:lang w:val="ro-RO"/>
        </w:rPr>
        <w:t xml:space="preserve"> of a </w:t>
      </w:r>
      <w:proofErr w:type="spellStart"/>
      <w:r w:rsidRPr="000E1D41">
        <w:rPr>
          <w:rFonts w:ascii="Times New Roman" w:hAnsi="Times New Roman" w:cs="Times New Roman"/>
          <w:lang w:val="ro-RO"/>
        </w:rPr>
        <w:t>very</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high-capacity</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patch-level</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netowork</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to</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learn</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from</w:t>
      </w:r>
      <w:proofErr w:type="spellEnd"/>
      <w:r w:rsidRPr="000E1D41">
        <w:rPr>
          <w:rFonts w:ascii="Times New Roman" w:hAnsi="Times New Roman" w:cs="Times New Roman"/>
          <w:lang w:val="ro-RO"/>
        </w:rPr>
        <w:t xml:space="preserve"> pixel-</w:t>
      </w:r>
      <w:proofErr w:type="spellStart"/>
      <w:r w:rsidRPr="000E1D41">
        <w:rPr>
          <w:rFonts w:ascii="Times New Roman" w:hAnsi="Times New Roman" w:cs="Times New Roman"/>
          <w:lang w:val="ro-RO"/>
        </w:rPr>
        <w:t>level</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labels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alongside</w:t>
      </w:r>
      <w:proofErr w:type="spellEnd"/>
      <w:r w:rsidRPr="000E1D41">
        <w:rPr>
          <w:rFonts w:ascii="Times New Roman" w:hAnsi="Times New Roman" w:cs="Times New Roman"/>
          <w:lang w:val="ro-RO"/>
        </w:rPr>
        <w:t xml:space="preserve"> a </w:t>
      </w:r>
      <w:proofErr w:type="spellStart"/>
      <w:r w:rsidRPr="000E1D41">
        <w:rPr>
          <w:rFonts w:ascii="Times New Roman" w:hAnsi="Times New Roman" w:cs="Times New Roman"/>
          <w:lang w:val="ro-RO"/>
        </w:rPr>
        <w:t>network</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learning</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from</w:t>
      </w:r>
      <w:proofErr w:type="spellEnd"/>
      <w:r w:rsidRPr="000E1D41">
        <w:rPr>
          <w:rFonts w:ascii="Times New Roman" w:hAnsi="Times New Roman" w:cs="Times New Roman"/>
          <w:lang w:val="ro-RO"/>
        </w:rPr>
        <w:t xml:space="preserve"> microscopic </w:t>
      </w:r>
      <w:proofErr w:type="spellStart"/>
      <w:r w:rsidRPr="000E1D41">
        <w:rPr>
          <w:rFonts w:ascii="Times New Roman" w:hAnsi="Times New Roman" w:cs="Times New Roman"/>
          <w:lang w:val="ro-RO"/>
        </w:rPr>
        <w:t>breast-level</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labels</w:t>
      </w:r>
      <w:proofErr w:type="spellEnd"/>
      <w:r w:rsidRPr="000E1D41">
        <w:rPr>
          <w:rFonts w:ascii="Times New Roman" w:hAnsi="Times New Roman" w:cs="Times New Roman"/>
          <w:lang w:val="ro-RO"/>
        </w:rPr>
        <w:t>.</w:t>
      </w:r>
    </w:p>
    <w:p w14:paraId="3404B100" w14:textId="77777777" w:rsidR="00C669E9" w:rsidRPr="000E1D41" w:rsidRDefault="00C669E9" w:rsidP="000E1D41">
      <w:pPr>
        <w:spacing w:line="360" w:lineRule="auto"/>
        <w:jc w:val="both"/>
        <w:rPr>
          <w:rFonts w:ascii="Times New Roman" w:hAnsi="Times New Roman" w:cs="Times New Roman"/>
          <w:lang w:val="ro-RO"/>
        </w:rPr>
      </w:pPr>
    </w:p>
    <w:p w14:paraId="344D1912" w14:textId="11305D51" w:rsidR="00C669E9" w:rsidRPr="000E1D41" w:rsidRDefault="00C669E9" w:rsidP="000E1D41">
      <w:pPr>
        <w:spacing w:line="360" w:lineRule="auto"/>
        <w:jc w:val="both"/>
        <w:rPr>
          <w:rFonts w:ascii="Times New Roman" w:hAnsi="Times New Roman" w:cs="Times New Roman"/>
          <w:lang w:val="ro-RO"/>
        </w:rPr>
      </w:pPr>
      <w:proofErr w:type="spellStart"/>
      <w:r w:rsidRPr="000E1D41">
        <w:rPr>
          <w:rFonts w:ascii="Times New Roman" w:hAnsi="Times New Roman" w:cs="Times New Roman"/>
          <w:lang w:val="ro-RO"/>
        </w:rPr>
        <w:t>This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article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introduces</w:t>
      </w:r>
      <w:proofErr w:type="spellEnd"/>
      <w:r w:rsidRPr="000E1D41">
        <w:rPr>
          <w:rFonts w:ascii="Times New Roman" w:hAnsi="Times New Roman" w:cs="Times New Roman"/>
          <w:lang w:val="ro-RO"/>
        </w:rPr>
        <w:t xml:space="preserve"> a </w:t>
      </w:r>
      <w:proofErr w:type="spellStart"/>
      <w:r w:rsidRPr="000E1D41">
        <w:rPr>
          <w:rFonts w:ascii="Times New Roman" w:hAnsi="Times New Roman" w:cs="Times New Roman"/>
          <w:lang w:val="ro-RO"/>
        </w:rPr>
        <w:t>novel</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variant</w:t>
      </w:r>
      <w:proofErr w:type="spellEnd"/>
      <w:r w:rsidRPr="000E1D41">
        <w:rPr>
          <w:rFonts w:ascii="Times New Roman" w:hAnsi="Times New Roman" w:cs="Times New Roman"/>
          <w:lang w:val="ro-RO"/>
        </w:rPr>
        <w:t xml:space="preserve"> of a </w:t>
      </w:r>
      <w:proofErr w:type="spellStart"/>
      <w:r w:rsidRPr="000E1D41">
        <w:rPr>
          <w:rFonts w:ascii="Times New Roman" w:hAnsi="Times New Roman" w:cs="Times New Roman"/>
          <w:lang w:val="ro-RO"/>
        </w:rPr>
        <w:t>ResNet</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specifically</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designed</w:t>
      </w:r>
      <w:proofErr w:type="spellEnd"/>
      <w:r w:rsidRPr="000E1D41">
        <w:rPr>
          <w:rFonts w:ascii="Times New Roman" w:hAnsi="Times New Roman" w:cs="Times New Roman"/>
          <w:lang w:val="ro-RO"/>
        </w:rPr>
        <w:t xml:space="preserve"> for medical </w:t>
      </w:r>
      <w:proofErr w:type="spellStart"/>
      <w:r w:rsidRPr="000E1D41">
        <w:rPr>
          <w:rFonts w:ascii="Times New Roman" w:hAnsi="Times New Roman" w:cs="Times New Roman"/>
          <w:lang w:val="ro-RO"/>
        </w:rPr>
        <w:t>imaging</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which</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has</w:t>
      </w:r>
      <w:proofErr w:type="spellEnd"/>
      <w:r w:rsidRPr="000E1D41">
        <w:rPr>
          <w:rFonts w:ascii="Times New Roman" w:hAnsi="Times New Roman" w:cs="Times New Roman"/>
          <w:lang w:val="ro-RO"/>
        </w:rPr>
        <w:t xml:space="preserve"> a </w:t>
      </w:r>
      <w:proofErr w:type="spellStart"/>
      <w:r w:rsidRPr="000E1D41">
        <w:rPr>
          <w:rFonts w:ascii="Times New Roman" w:hAnsi="Times New Roman" w:cs="Times New Roman"/>
          <w:lang w:val="ro-RO"/>
        </w:rPr>
        <w:t>balance</w:t>
      </w:r>
      <w:proofErr w:type="spellEnd"/>
      <w:r w:rsidRPr="000E1D41">
        <w:rPr>
          <w:rFonts w:ascii="Times New Roman" w:hAnsi="Times New Roman" w:cs="Times New Roman"/>
          <w:lang w:val="ro-RO"/>
        </w:rPr>
        <w:t xml:space="preserve"> of </w:t>
      </w:r>
      <w:proofErr w:type="spellStart"/>
      <w:r w:rsidRPr="000E1D41">
        <w:rPr>
          <w:rFonts w:ascii="Times New Roman" w:hAnsi="Times New Roman" w:cs="Times New Roman"/>
          <w:lang w:val="ro-RO"/>
        </w:rPr>
        <w:t>depth</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and</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width</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that</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allows</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the</w:t>
      </w:r>
      <w:proofErr w:type="spellEnd"/>
      <w:r w:rsidRPr="000E1D41">
        <w:rPr>
          <w:rFonts w:ascii="Times New Roman" w:hAnsi="Times New Roman" w:cs="Times New Roman"/>
          <w:lang w:val="ro-RO"/>
        </w:rPr>
        <w:t xml:space="preserve"> model </w:t>
      </w:r>
      <w:proofErr w:type="spellStart"/>
      <w:r w:rsidRPr="000E1D41">
        <w:rPr>
          <w:rFonts w:ascii="Times New Roman" w:hAnsi="Times New Roman" w:cs="Times New Roman"/>
          <w:lang w:val="ro-RO"/>
        </w:rPr>
        <w:t>to</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process</w:t>
      </w:r>
      <w:proofErr w:type="spellEnd"/>
      <w:r w:rsidRPr="000E1D41">
        <w:rPr>
          <w:rFonts w:ascii="Times New Roman" w:hAnsi="Times New Roman" w:cs="Times New Roman"/>
          <w:lang w:val="ro-RO"/>
        </w:rPr>
        <w:t xml:space="preserve"> a </w:t>
      </w:r>
      <w:proofErr w:type="spellStart"/>
      <w:r w:rsidRPr="000E1D41">
        <w:rPr>
          <w:rFonts w:ascii="Times New Roman" w:hAnsi="Times New Roman" w:cs="Times New Roman"/>
          <w:lang w:val="ro-RO"/>
        </w:rPr>
        <w:t>very</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large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image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while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maintaining</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reasonable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memory</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consumption</w:t>
      </w:r>
      <w:proofErr w:type="spellEnd"/>
      <w:r w:rsidRPr="000E1D41">
        <w:rPr>
          <w:rFonts w:ascii="Times New Roman" w:hAnsi="Times New Roman" w:cs="Times New Roman"/>
          <w:lang w:val="ro-RO"/>
        </w:rPr>
        <w:t>.</w:t>
      </w:r>
    </w:p>
    <w:p w14:paraId="3C9AB00F" w14:textId="77777777" w:rsidR="00C669E9" w:rsidRPr="000E1D41" w:rsidRDefault="00C669E9" w:rsidP="000E1D41">
      <w:pPr>
        <w:spacing w:line="360" w:lineRule="auto"/>
        <w:jc w:val="both"/>
        <w:rPr>
          <w:rFonts w:ascii="Times New Roman" w:hAnsi="Times New Roman" w:cs="Times New Roman"/>
          <w:lang w:val="ro-RO"/>
        </w:rPr>
      </w:pPr>
    </w:p>
    <w:p w14:paraId="48717940" w14:textId="7AFD868E" w:rsidR="00C669E9" w:rsidRPr="000E1D41" w:rsidRDefault="00C669E9" w:rsidP="000E1D41">
      <w:pPr>
        <w:spacing w:line="360" w:lineRule="auto"/>
        <w:jc w:val="both"/>
        <w:rPr>
          <w:rFonts w:ascii="Times New Roman" w:hAnsi="Times New Roman" w:cs="Times New Roman"/>
          <w:lang w:val="en-US"/>
        </w:rPr>
      </w:pPr>
      <w:r w:rsidRPr="000E1D41">
        <w:rPr>
          <w:rFonts w:ascii="Times New Roman" w:hAnsi="Times New Roman" w:cs="Times New Roman"/>
          <w:lang w:val="ro-RO"/>
        </w:rPr>
        <w:t xml:space="preserve">The </w:t>
      </w:r>
      <w:proofErr w:type="spellStart"/>
      <w:r w:rsidRPr="000E1D41">
        <w:rPr>
          <w:rFonts w:ascii="Times New Roman" w:hAnsi="Times New Roman" w:cs="Times New Roman"/>
          <w:lang w:val="ro-RO"/>
        </w:rPr>
        <w:t>images</w:t>
      </w:r>
      <w:proofErr w:type="spellEnd"/>
      <w:r w:rsidRPr="000E1D41">
        <w:rPr>
          <w:rFonts w:ascii="Times New Roman" w:hAnsi="Times New Roman" w:cs="Times New Roman"/>
          <w:lang w:val="ro-RO"/>
        </w:rPr>
        <w:t xml:space="preserve"> in </w:t>
      </w:r>
      <w:proofErr w:type="spellStart"/>
      <w:r w:rsidRPr="000E1D41">
        <w:rPr>
          <w:rFonts w:ascii="Times New Roman" w:hAnsi="Times New Roman" w:cs="Times New Roman"/>
          <w:lang w:val="ro-RO"/>
        </w:rPr>
        <w:t>the</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dataset</w:t>
      </w:r>
      <w:proofErr w:type="spellEnd"/>
      <w:r w:rsidRPr="000E1D41">
        <w:rPr>
          <w:rFonts w:ascii="Times New Roman" w:hAnsi="Times New Roman" w:cs="Times New Roman"/>
          <w:lang w:val="ro-RO"/>
        </w:rPr>
        <w:t xml:space="preserve"> are </w:t>
      </w:r>
      <w:proofErr w:type="spellStart"/>
      <w:r w:rsidRPr="000E1D41">
        <w:rPr>
          <w:rFonts w:ascii="Times New Roman" w:hAnsi="Times New Roman" w:cs="Times New Roman"/>
          <w:lang w:val="ro-RO"/>
        </w:rPr>
        <w:t>coming</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from</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four</w:t>
      </w:r>
      <w:proofErr w:type="spellEnd"/>
      <w:r w:rsidRPr="000E1D41">
        <w:rPr>
          <w:rFonts w:ascii="Times New Roman" w:hAnsi="Times New Roman" w:cs="Times New Roman"/>
          <w:lang w:val="ro-RO"/>
        </w:rPr>
        <w:t xml:space="preserve"> </w:t>
      </w:r>
      <w:proofErr w:type="spellStart"/>
      <w:r w:rsidRPr="000E1D41">
        <w:rPr>
          <w:rFonts w:ascii="Times New Roman" w:hAnsi="Times New Roman" w:cs="Times New Roman"/>
          <w:lang w:val="ro-RO"/>
        </w:rPr>
        <w:t>types</w:t>
      </w:r>
      <w:proofErr w:type="spellEnd"/>
      <w:r w:rsidRPr="000E1D41">
        <w:rPr>
          <w:rFonts w:ascii="Times New Roman" w:hAnsi="Times New Roman" w:cs="Times New Roman"/>
          <w:lang w:val="ro-RO"/>
        </w:rPr>
        <w:t xml:space="preserve"> of </w:t>
      </w:r>
      <w:proofErr w:type="spellStart"/>
      <w:r w:rsidRPr="000E1D41">
        <w:rPr>
          <w:rFonts w:ascii="Times New Roman" w:hAnsi="Times New Roman" w:cs="Times New Roman"/>
          <w:lang w:val="ro-RO"/>
        </w:rPr>
        <w:t>scanners</w:t>
      </w:r>
      <w:proofErr w:type="spellEnd"/>
      <w:r w:rsidRPr="000E1D41">
        <w:rPr>
          <w:rFonts w:ascii="Times New Roman" w:hAnsi="Times New Roman" w:cs="Times New Roman"/>
          <w:lang w:val="en-US"/>
        </w:rPr>
        <w:t xml:space="preserve">: </w:t>
      </w:r>
      <w:proofErr w:type="spellStart"/>
      <w:r w:rsidRPr="000E1D41">
        <w:rPr>
          <w:rFonts w:ascii="Times New Roman" w:hAnsi="Times New Roman" w:cs="Times New Roman"/>
          <w:lang w:val="en-US"/>
        </w:rPr>
        <w:t>Mammomat</w:t>
      </w:r>
      <w:proofErr w:type="spellEnd"/>
      <w:r w:rsidRPr="000E1D41">
        <w:rPr>
          <w:rFonts w:ascii="Times New Roman" w:hAnsi="Times New Roman" w:cs="Times New Roman"/>
          <w:lang w:val="en-US"/>
        </w:rPr>
        <w:t xml:space="preserve"> Inspiration (22.81%), </w:t>
      </w:r>
      <w:proofErr w:type="spellStart"/>
      <w:r w:rsidRPr="000E1D41">
        <w:rPr>
          <w:rFonts w:ascii="Times New Roman" w:hAnsi="Times New Roman" w:cs="Times New Roman"/>
          <w:lang w:val="en-US"/>
        </w:rPr>
        <w:t>Mammomat</w:t>
      </w:r>
      <w:proofErr w:type="spellEnd"/>
      <w:r w:rsidRPr="000E1D41">
        <w:rPr>
          <w:rFonts w:ascii="Times New Roman" w:hAnsi="Times New Roman" w:cs="Times New Roman"/>
          <w:lang w:val="en-US"/>
        </w:rPr>
        <w:t xml:space="preserve"> Novation DR (12.65%), </w:t>
      </w:r>
      <w:proofErr w:type="spellStart"/>
      <w:r w:rsidRPr="000E1D41">
        <w:rPr>
          <w:rFonts w:ascii="Times New Roman" w:hAnsi="Times New Roman" w:cs="Times New Roman"/>
          <w:lang w:val="en-US"/>
        </w:rPr>
        <w:t>Lorad</w:t>
      </w:r>
      <w:proofErr w:type="spellEnd"/>
      <w:r w:rsidRPr="000E1D41">
        <w:rPr>
          <w:rFonts w:ascii="Times New Roman" w:hAnsi="Times New Roman" w:cs="Times New Roman"/>
          <w:lang w:val="en-US"/>
        </w:rPr>
        <w:t xml:space="preserve"> </w:t>
      </w:r>
      <w:proofErr w:type="spellStart"/>
      <w:r w:rsidRPr="000E1D41">
        <w:rPr>
          <w:rFonts w:ascii="Times New Roman" w:hAnsi="Times New Roman" w:cs="Times New Roman"/>
          <w:lang w:val="en-US"/>
        </w:rPr>
        <w:t>Selenia</w:t>
      </w:r>
      <w:proofErr w:type="spellEnd"/>
      <w:r w:rsidRPr="000E1D41">
        <w:rPr>
          <w:rFonts w:ascii="Times New Roman" w:hAnsi="Times New Roman" w:cs="Times New Roman"/>
          <w:lang w:val="en-US"/>
        </w:rPr>
        <w:t xml:space="preserve"> (40.92%) and </w:t>
      </w:r>
      <w:proofErr w:type="spellStart"/>
      <w:r w:rsidRPr="000E1D41">
        <w:rPr>
          <w:rFonts w:ascii="Times New Roman" w:hAnsi="Times New Roman" w:cs="Times New Roman"/>
          <w:lang w:val="en-US"/>
        </w:rPr>
        <w:t>Selenia</w:t>
      </w:r>
      <w:proofErr w:type="spellEnd"/>
      <w:r w:rsidRPr="000E1D41">
        <w:rPr>
          <w:rFonts w:ascii="Times New Roman" w:hAnsi="Times New Roman" w:cs="Times New Roman"/>
          <w:lang w:val="en-US"/>
        </w:rPr>
        <w:t xml:space="preserve"> Dimensions (23.62%).</w:t>
      </w:r>
    </w:p>
    <w:p w14:paraId="7D08ED31" w14:textId="77777777" w:rsidR="006D4027" w:rsidRPr="000E1D41" w:rsidRDefault="006D4027" w:rsidP="000E1D41">
      <w:pPr>
        <w:spacing w:line="360" w:lineRule="auto"/>
        <w:jc w:val="both"/>
        <w:rPr>
          <w:rFonts w:ascii="Times New Roman" w:hAnsi="Times New Roman" w:cs="Times New Roman"/>
          <w:lang w:val="en-US"/>
        </w:rPr>
      </w:pPr>
    </w:p>
    <w:p w14:paraId="0D173E21" w14:textId="2D0077D9" w:rsidR="006D4027" w:rsidRPr="000E1D41" w:rsidRDefault="006D4027"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In some cases, breasts contain both malignant and benign findings therefore they formulate breast cancer screening classification as a learning task using a multi-task learning framework.</w:t>
      </w:r>
    </w:p>
    <w:p w14:paraId="0447DC5A" w14:textId="77777777" w:rsidR="006D4027" w:rsidRPr="000E1D41" w:rsidRDefault="006D4027" w:rsidP="000E1D41">
      <w:pPr>
        <w:spacing w:line="360" w:lineRule="auto"/>
        <w:jc w:val="both"/>
        <w:rPr>
          <w:rFonts w:ascii="Times New Roman" w:hAnsi="Times New Roman" w:cs="Times New Roman"/>
          <w:lang w:val="en-US"/>
        </w:rPr>
      </w:pPr>
    </w:p>
    <w:p w14:paraId="6749163A" w14:textId="2DADC5C4" w:rsidR="006D4027" w:rsidRPr="000E1D41" w:rsidRDefault="006D4027"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For each breast, there are two binary labels assigned: the absence/presence of malignant findings in a breast and the absence/presence of benign findings in a breast. Therefore, each exam has a total of four binary labels. The goal is to produce four predictions corresponding to the four labels for each exam. </w:t>
      </w:r>
    </w:p>
    <w:p w14:paraId="0740BC03" w14:textId="15A07B3A" w:rsidR="006D4027" w:rsidRPr="000E1D41" w:rsidRDefault="006D4027" w:rsidP="000E1D41">
      <w:pPr>
        <w:spacing w:line="360" w:lineRule="auto"/>
        <w:jc w:val="both"/>
        <w:rPr>
          <w:rFonts w:ascii="Times New Roman" w:hAnsi="Times New Roman" w:cs="Times New Roman"/>
          <w:lang w:val="en-US"/>
        </w:rPr>
      </w:pPr>
    </w:p>
    <w:p w14:paraId="5D4EC856" w14:textId="1EC978C3" w:rsidR="006D4027" w:rsidRPr="000E1D41" w:rsidRDefault="006D4027"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Inspire by earlier work by </w:t>
      </w:r>
      <w:proofErr w:type="spellStart"/>
      <w:r w:rsidRPr="000E1D41">
        <w:rPr>
          <w:rFonts w:ascii="Times New Roman" w:hAnsi="Times New Roman" w:cs="Times New Roman"/>
          <w:lang w:val="en-US"/>
        </w:rPr>
        <w:t>Geras</w:t>
      </w:r>
      <w:proofErr w:type="spellEnd"/>
      <w:r w:rsidRPr="000E1D41">
        <w:rPr>
          <w:rFonts w:ascii="Times New Roman" w:hAnsi="Times New Roman" w:cs="Times New Roman"/>
          <w:lang w:val="en-US"/>
        </w:rPr>
        <w:t xml:space="preserve"> et al., </w:t>
      </w:r>
      <w:r w:rsidRPr="000E1D41">
        <w:rPr>
          <w:rFonts w:ascii="Times New Roman" w:hAnsi="Times New Roman" w:cs="Times New Roman"/>
          <w:lang w:val="en-US"/>
        </w:rPr>
        <w:t>it was</w:t>
      </w:r>
      <w:r w:rsidRPr="000E1D41">
        <w:rPr>
          <w:rFonts w:ascii="Times New Roman" w:hAnsi="Times New Roman" w:cs="Times New Roman"/>
          <w:lang w:val="en-US"/>
        </w:rPr>
        <w:t xml:space="preserve"> trained </w:t>
      </w:r>
      <w:r w:rsidRPr="000E1D41">
        <w:rPr>
          <w:rFonts w:ascii="Times New Roman" w:hAnsi="Times New Roman" w:cs="Times New Roman"/>
          <w:lang w:val="en-US"/>
        </w:rPr>
        <w:t xml:space="preserve">the </w:t>
      </w:r>
      <w:r w:rsidRPr="000E1D41">
        <w:rPr>
          <w:rFonts w:ascii="Times New Roman" w:hAnsi="Times New Roman" w:cs="Times New Roman"/>
          <w:lang w:val="en-US"/>
        </w:rPr>
        <w:t xml:space="preserve">deep multi-view CNNs of four alternative architectures, as illustrated in Fig. </w:t>
      </w:r>
      <w:r w:rsidRPr="000E1D41">
        <w:rPr>
          <w:rFonts w:ascii="Times New Roman" w:hAnsi="Times New Roman" w:cs="Times New Roman"/>
          <w:lang w:val="en-US"/>
        </w:rPr>
        <w:t>1</w:t>
      </w:r>
      <w:r w:rsidRPr="000E1D41">
        <w:rPr>
          <w:rFonts w:ascii="Times New Roman" w:hAnsi="Times New Roman" w:cs="Times New Roman"/>
          <w:lang w:val="en-US"/>
        </w:rPr>
        <w:t xml:space="preserve">. </w:t>
      </w:r>
      <w:proofErr w:type="gramStart"/>
      <w:r w:rsidRPr="000E1D41">
        <w:rPr>
          <w:rFonts w:ascii="Times New Roman" w:hAnsi="Times New Roman" w:cs="Times New Roman"/>
          <w:lang w:val="en-US"/>
        </w:rPr>
        <w:t>All of</w:t>
      </w:r>
      <w:proofErr w:type="gramEnd"/>
      <w:r w:rsidRPr="000E1D41">
        <w:rPr>
          <w:rFonts w:ascii="Times New Roman" w:hAnsi="Times New Roman" w:cs="Times New Roman"/>
          <w:lang w:val="en-US"/>
        </w:rPr>
        <w:t xml:space="preserve"> these networks are made up of two basic building blocks: four columns, one for each mammography view, based on the </w:t>
      </w:r>
      <w:proofErr w:type="spellStart"/>
      <w:r w:rsidRPr="000E1D41">
        <w:rPr>
          <w:rFonts w:ascii="Times New Roman" w:hAnsi="Times New Roman" w:cs="Times New Roman"/>
          <w:lang w:val="en-US"/>
        </w:rPr>
        <w:t>ResNet</w:t>
      </w:r>
      <w:proofErr w:type="spellEnd"/>
      <w:r w:rsidRPr="000E1D41">
        <w:rPr>
          <w:rFonts w:ascii="Times New Roman" w:hAnsi="Times New Roman" w:cs="Times New Roman"/>
          <w:lang w:val="en-US"/>
        </w:rPr>
        <w:t xml:space="preserve"> architecture</w:t>
      </w:r>
      <w:r w:rsidRPr="000E1D41">
        <w:rPr>
          <w:rFonts w:ascii="Times New Roman" w:hAnsi="Times New Roman" w:cs="Times New Roman"/>
          <w:lang w:val="en-US"/>
        </w:rPr>
        <w:t xml:space="preserve">, </w:t>
      </w:r>
      <w:r w:rsidRPr="000E1D41">
        <w:rPr>
          <w:rFonts w:ascii="Times New Roman" w:hAnsi="Times New Roman" w:cs="Times New Roman"/>
          <w:lang w:val="en-US"/>
        </w:rPr>
        <w:t xml:space="preserve">each of which outputs a fixed-dimension hidden representation; and two fully connected layers, which connect the computed hidden representations to the output predictions. </w:t>
      </w:r>
      <w:proofErr w:type="gramStart"/>
      <w:r w:rsidRPr="000E1D41">
        <w:rPr>
          <w:rFonts w:ascii="Times New Roman" w:hAnsi="Times New Roman" w:cs="Times New Roman"/>
          <w:lang w:val="en-US"/>
        </w:rPr>
        <w:lastRenderedPageBreak/>
        <w:t>In order to</w:t>
      </w:r>
      <w:proofErr w:type="gramEnd"/>
      <w:r w:rsidRPr="000E1D41">
        <w:rPr>
          <w:rFonts w:ascii="Times New Roman" w:hAnsi="Times New Roman" w:cs="Times New Roman"/>
          <w:lang w:val="en-US"/>
        </w:rPr>
        <w:t xml:space="preserve"> generate the final predictions, the models combine view-specific hidden representations from every view in different ways.</w:t>
      </w:r>
    </w:p>
    <w:p w14:paraId="2420093B" w14:textId="77777777" w:rsidR="006D4027" w:rsidRPr="000E1D41" w:rsidRDefault="006D4027" w:rsidP="000E1D41">
      <w:pPr>
        <w:spacing w:line="360" w:lineRule="auto"/>
        <w:jc w:val="both"/>
        <w:rPr>
          <w:rFonts w:ascii="Times New Roman" w:hAnsi="Times New Roman" w:cs="Times New Roman"/>
          <w:lang w:val="en-US"/>
        </w:rPr>
      </w:pPr>
    </w:p>
    <w:p w14:paraId="5FD7C8FA" w14:textId="056A0305" w:rsidR="006D4027" w:rsidRPr="000E1D41" w:rsidRDefault="006D4027" w:rsidP="000E1D41">
      <w:pPr>
        <w:pStyle w:val="ListParagraph"/>
        <w:numPr>
          <w:ilvl w:val="0"/>
          <w:numId w:val="1"/>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view-view </w:t>
      </w:r>
      <w:proofErr w:type="gramStart"/>
      <w:r w:rsidRPr="000E1D41">
        <w:rPr>
          <w:rFonts w:ascii="Times New Roman" w:hAnsi="Times New Roman" w:cs="Times New Roman"/>
          <w:lang w:val="en-US"/>
        </w:rPr>
        <w:t>model:</w:t>
      </w:r>
      <w:proofErr w:type="gramEnd"/>
      <w:r w:rsidRPr="000E1D41">
        <w:rPr>
          <w:rFonts w:ascii="Times New Roman" w:hAnsi="Times New Roman" w:cs="Times New Roman"/>
          <w:lang w:val="en-US"/>
        </w:rPr>
        <w:t xml:space="preserve"> concatenates L-CC and R-CC representations and L-MLO and R-MLO representations making separate predictions for CC and MLO views</w:t>
      </w:r>
    </w:p>
    <w:p w14:paraId="2DF382C4" w14:textId="07A90296" w:rsidR="006D4027" w:rsidRPr="000E1D41" w:rsidRDefault="006D4027" w:rsidP="000E1D41">
      <w:pPr>
        <w:pStyle w:val="ListParagraph"/>
        <w:numPr>
          <w:ilvl w:val="0"/>
          <w:numId w:val="1"/>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image-wise </w:t>
      </w:r>
      <w:proofErr w:type="gramStart"/>
      <w:r w:rsidRPr="000E1D41">
        <w:rPr>
          <w:rFonts w:ascii="Times New Roman" w:hAnsi="Times New Roman" w:cs="Times New Roman"/>
          <w:lang w:val="en-US"/>
        </w:rPr>
        <w:t>model:</w:t>
      </w:r>
      <w:proofErr w:type="gramEnd"/>
      <w:r w:rsidRPr="000E1D41">
        <w:rPr>
          <w:rFonts w:ascii="Times New Roman" w:hAnsi="Times New Roman" w:cs="Times New Roman"/>
          <w:lang w:val="en-US"/>
        </w:rPr>
        <w:t xml:space="preserve"> makes a prediction for each of the four views independently</w:t>
      </w:r>
    </w:p>
    <w:p w14:paraId="792CD73E" w14:textId="1C9722FE" w:rsidR="006D4027" w:rsidRPr="000E1D41" w:rsidRDefault="006D4027" w:rsidP="000E1D41">
      <w:pPr>
        <w:pStyle w:val="ListParagraph"/>
        <w:numPr>
          <w:ilvl w:val="0"/>
          <w:numId w:val="1"/>
        </w:numPr>
        <w:spacing w:line="360" w:lineRule="auto"/>
        <w:jc w:val="both"/>
        <w:rPr>
          <w:rFonts w:ascii="Times New Roman" w:hAnsi="Times New Roman" w:cs="Times New Roman"/>
          <w:lang w:val="en-US"/>
        </w:rPr>
      </w:pPr>
      <w:proofErr w:type="gramStart"/>
      <w:r w:rsidRPr="000E1D41">
        <w:rPr>
          <w:rFonts w:ascii="Times New Roman" w:hAnsi="Times New Roman" w:cs="Times New Roman"/>
          <w:lang w:val="en-US"/>
        </w:rPr>
        <w:t>side-wise</w:t>
      </w:r>
      <w:proofErr w:type="gramEnd"/>
      <w:r w:rsidRPr="000E1D41">
        <w:rPr>
          <w:rFonts w:ascii="Times New Roman" w:hAnsi="Times New Roman" w:cs="Times New Roman"/>
          <w:lang w:val="en-US"/>
        </w:rPr>
        <w:t xml:space="preserve"> model: first concatenates L-CC and L-MLO representation and R-CC and R-MLO representations and then makes predictions for each breast separately</w:t>
      </w:r>
    </w:p>
    <w:p w14:paraId="69F144B0" w14:textId="6C536AA2" w:rsidR="006D4027" w:rsidRPr="000E1D41" w:rsidRDefault="006D4027" w:rsidP="000E1D41">
      <w:pPr>
        <w:pStyle w:val="ListParagraph"/>
        <w:numPr>
          <w:ilvl w:val="0"/>
          <w:numId w:val="1"/>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joint model: concatenates the representations of all four views and jointly predicts malignant and benign findings for both </w:t>
      </w:r>
      <w:proofErr w:type="gramStart"/>
      <w:r w:rsidRPr="000E1D41">
        <w:rPr>
          <w:rFonts w:ascii="Times New Roman" w:hAnsi="Times New Roman" w:cs="Times New Roman"/>
          <w:lang w:val="en-US"/>
        </w:rPr>
        <w:t>breasts</w:t>
      </w:r>
      <w:proofErr w:type="gramEnd"/>
    </w:p>
    <w:p w14:paraId="08BBC264" w14:textId="77777777" w:rsidR="006D4027" w:rsidRPr="000E1D41" w:rsidRDefault="006D4027" w:rsidP="000E1D41">
      <w:pPr>
        <w:spacing w:line="360" w:lineRule="auto"/>
        <w:jc w:val="both"/>
        <w:rPr>
          <w:rFonts w:ascii="Times New Roman" w:hAnsi="Times New Roman" w:cs="Times New Roman"/>
          <w:lang w:val="en-US"/>
        </w:rPr>
      </w:pPr>
    </w:p>
    <w:p w14:paraId="48694F0B" w14:textId="6EA4E906" w:rsidR="006D4027" w:rsidRPr="000E1D41" w:rsidRDefault="006D4027" w:rsidP="000E1D41">
      <w:pPr>
        <w:spacing w:line="360" w:lineRule="auto"/>
        <w:jc w:val="center"/>
        <w:rPr>
          <w:rFonts w:ascii="Times New Roman" w:hAnsi="Times New Roman" w:cs="Times New Roman"/>
          <w:lang w:val="en-US"/>
        </w:rPr>
      </w:pPr>
      <w:r w:rsidRPr="000E1D41">
        <w:rPr>
          <w:rFonts w:ascii="Times New Roman" w:hAnsi="Times New Roman" w:cs="Times New Roman"/>
          <w:lang w:val="en-US"/>
        </w:rPr>
        <w:drawing>
          <wp:inline distT="0" distB="0" distL="0" distR="0" wp14:anchorId="478C6F82" wp14:editId="1E5AEE77">
            <wp:extent cx="4328160" cy="1587695"/>
            <wp:effectExtent l="0" t="0" r="2540" b="0"/>
            <wp:docPr id="12409439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43958" name="Picture 1" descr="A diagram of a diagram&#10;&#10;Description automatically generated"/>
                    <pic:cNvPicPr/>
                  </pic:nvPicPr>
                  <pic:blipFill>
                    <a:blip r:embed="rId7"/>
                    <a:stretch>
                      <a:fillRect/>
                    </a:stretch>
                  </pic:blipFill>
                  <pic:spPr>
                    <a:xfrm>
                      <a:off x="0" y="0"/>
                      <a:ext cx="4426804" cy="1623880"/>
                    </a:xfrm>
                    <a:prstGeom prst="rect">
                      <a:avLst/>
                    </a:prstGeom>
                  </pic:spPr>
                </pic:pic>
              </a:graphicData>
            </a:graphic>
          </wp:inline>
        </w:drawing>
      </w:r>
    </w:p>
    <w:p w14:paraId="680A33CE" w14:textId="5F18B495" w:rsidR="006D4027" w:rsidRPr="000E1D41" w:rsidRDefault="006D4027" w:rsidP="000E1D41">
      <w:pPr>
        <w:spacing w:line="360" w:lineRule="auto"/>
        <w:jc w:val="center"/>
        <w:rPr>
          <w:rFonts w:ascii="Times New Roman" w:hAnsi="Times New Roman" w:cs="Times New Roman"/>
          <w:i/>
          <w:iCs/>
          <w:sz w:val="22"/>
          <w:szCs w:val="22"/>
          <w:lang w:val="en-US"/>
        </w:rPr>
      </w:pPr>
      <w:r w:rsidRPr="000E1D41">
        <w:rPr>
          <w:rFonts w:ascii="Times New Roman" w:hAnsi="Times New Roman" w:cs="Times New Roman"/>
          <w:i/>
          <w:iCs/>
          <w:sz w:val="22"/>
          <w:szCs w:val="22"/>
          <w:lang w:val="en-US"/>
        </w:rPr>
        <w:t>Figure 1. Training of four alternative architectures</w:t>
      </w:r>
    </w:p>
    <w:p w14:paraId="3E0169CE" w14:textId="77777777" w:rsidR="006D4027" w:rsidRPr="000E1D41" w:rsidRDefault="006D4027" w:rsidP="000E1D41">
      <w:pPr>
        <w:spacing w:line="360" w:lineRule="auto"/>
        <w:jc w:val="both"/>
        <w:rPr>
          <w:rFonts w:ascii="Times New Roman" w:hAnsi="Times New Roman" w:cs="Times New Roman"/>
          <w:sz w:val="22"/>
          <w:szCs w:val="22"/>
          <w:lang w:val="en-US"/>
        </w:rPr>
      </w:pPr>
    </w:p>
    <w:p w14:paraId="6C531197" w14:textId="64F54174" w:rsidR="006D4027" w:rsidRPr="000E1D41" w:rsidRDefault="003B1D39"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For all these models there were used four </w:t>
      </w:r>
      <w:proofErr w:type="spellStart"/>
      <w:r w:rsidRPr="000E1D41">
        <w:rPr>
          <w:rFonts w:ascii="Times New Roman" w:hAnsi="Times New Roman" w:cs="Times New Roman"/>
          <w:lang w:val="en-US"/>
        </w:rPr>
        <w:t>ResNet</w:t>
      </w:r>
      <w:proofErr w:type="spellEnd"/>
      <w:r w:rsidRPr="000E1D41">
        <w:rPr>
          <w:rFonts w:ascii="Times New Roman" w:hAnsi="Times New Roman" w:cs="Times New Roman"/>
          <w:lang w:val="en-US"/>
        </w:rPr>
        <w:t>-based 22-layer networks as columns computing a 256-dimension hidden representation vector of each view. The wise-wise model was found to be the most accurate on the validation set in terms of the malignant/not malignant prediction task.</w:t>
      </w:r>
    </w:p>
    <w:p w14:paraId="4B5F4E99" w14:textId="77777777" w:rsidR="003B1D39" w:rsidRPr="000E1D41" w:rsidRDefault="003B1D39" w:rsidP="000E1D41">
      <w:pPr>
        <w:spacing w:line="360" w:lineRule="auto"/>
        <w:jc w:val="both"/>
        <w:rPr>
          <w:rFonts w:ascii="Times New Roman" w:hAnsi="Times New Roman" w:cs="Times New Roman"/>
          <w:lang w:val="en-US"/>
        </w:rPr>
      </w:pPr>
    </w:p>
    <w:p w14:paraId="048ED8B6" w14:textId="56FF0651" w:rsidR="003B1D39" w:rsidRPr="000E1D41" w:rsidRDefault="003B1D39"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The full architecture of ResNet-22 can be seen in figure 2 where it can also be observed that the weights for the L-CC and R-CC </w:t>
      </w:r>
      <w:proofErr w:type="spellStart"/>
      <w:r w:rsidRPr="000E1D41">
        <w:rPr>
          <w:rFonts w:ascii="Times New Roman" w:hAnsi="Times New Roman" w:cs="Times New Roman"/>
          <w:lang w:val="en-US"/>
        </w:rPr>
        <w:t>ResNets</w:t>
      </w:r>
      <w:proofErr w:type="spellEnd"/>
      <w:r w:rsidRPr="000E1D41">
        <w:rPr>
          <w:rFonts w:ascii="Times New Roman" w:hAnsi="Times New Roman" w:cs="Times New Roman"/>
          <w:lang w:val="en-US"/>
        </w:rPr>
        <w:t xml:space="preserve"> were tied as well as for the L-MLO and R-MLO.</w:t>
      </w:r>
    </w:p>
    <w:p w14:paraId="38FAFA85" w14:textId="77777777" w:rsidR="003B1D39" w:rsidRPr="000E1D41" w:rsidRDefault="003B1D39" w:rsidP="000E1D41">
      <w:pPr>
        <w:spacing w:line="360" w:lineRule="auto"/>
        <w:jc w:val="both"/>
        <w:rPr>
          <w:rFonts w:ascii="Times New Roman" w:hAnsi="Times New Roman" w:cs="Times New Roman"/>
          <w:lang w:val="en-US"/>
        </w:rPr>
      </w:pPr>
    </w:p>
    <w:p w14:paraId="62FDCEAC" w14:textId="2B50FD2C" w:rsidR="003B1D39" w:rsidRPr="000E1D41" w:rsidRDefault="003B1D39" w:rsidP="000E1D41">
      <w:pPr>
        <w:spacing w:line="360" w:lineRule="auto"/>
        <w:jc w:val="center"/>
        <w:rPr>
          <w:rFonts w:ascii="Times New Roman" w:hAnsi="Times New Roman" w:cs="Times New Roman"/>
          <w:lang w:val="en-US"/>
        </w:rPr>
      </w:pPr>
      <w:r w:rsidRPr="000E1D41">
        <w:rPr>
          <w:rFonts w:ascii="Times New Roman" w:hAnsi="Times New Roman" w:cs="Times New Roman"/>
          <w:lang w:val="en-US"/>
        </w:rPr>
        <w:lastRenderedPageBreak/>
        <w:drawing>
          <wp:inline distT="0" distB="0" distL="0" distR="0" wp14:anchorId="5D0D4A0A" wp14:editId="73727A2B">
            <wp:extent cx="4368800" cy="2010151"/>
            <wp:effectExtent l="0" t="0" r="0" b="0"/>
            <wp:docPr id="720909973" name="Picture 1" descr="A diagram of a resnet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09973" name="Picture 1" descr="A diagram of a resnet layer&#10;&#10;Description automatically generated"/>
                    <pic:cNvPicPr/>
                  </pic:nvPicPr>
                  <pic:blipFill>
                    <a:blip r:embed="rId8"/>
                    <a:stretch>
                      <a:fillRect/>
                    </a:stretch>
                  </pic:blipFill>
                  <pic:spPr>
                    <a:xfrm>
                      <a:off x="0" y="0"/>
                      <a:ext cx="4416438" cy="2032070"/>
                    </a:xfrm>
                    <a:prstGeom prst="rect">
                      <a:avLst/>
                    </a:prstGeom>
                  </pic:spPr>
                </pic:pic>
              </a:graphicData>
            </a:graphic>
          </wp:inline>
        </w:drawing>
      </w:r>
    </w:p>
    <w:p w14:paraId="2BF06EAB" w14:textId="4293C12E" w:rsidR="003B1D39" w:rsidRPr="000E1D41" w:rsidRDefault="003B1D39" w:rsidP="000E1D41">
      <w:pPr>
        <w:spacing w:line="360" w:lineRule="auto"/>
        <w:jc w:val="center"/>
        <w:rPr>
          <w:rFonts w:ascii="Times New Roman" w:hAnsi="Times New Roman" w:cs="Times New Roman"/>
          <w:i/>
          <w:iCs/>
          <w:sz w:val="22"/>
          <w:szCs w:val="22"/>
          <w:lang w:val="en-US"/>
        </w:rPr>
      </w:pPr>
      <w:r w:rsidRPr="000E1D41">
        <w:rPr>
          <w:rFonts w:ascii="Times New Roman" w:hAnsi="Times New Roman" w:cs="Times New Roman"/>
          <w:i/>
          <w:iCs/>
          <w:sz w:val="22"/>
          <w:szCs w:val="22"/>
          <w:lang w:val="en-US"/>
        </w:rPr>
        <w:t>Figure 2. Architecture of single-view ResNet-22</w:t>
      </w:r>
    </w:p>
    <w:p w14:paraId="37FC192D" w14:textId="77777777" w:rsidR="003B1D39" w:rsidRPr="000E1D41" w:rsidRDefault="003B1D39" w:rsidP="000E1D41">
      <w:pPr>
        <w:spacing w:line="360" w:lineRule="auto"/>
        <w:jc w:val="both"/>
        <w:rPr>
          <w:rFonts w:ascii="Times New Roman" w:hAnsi="Times New Roman" w:cs="Times New Roman"/>
          <w:i/>
          <w:iCs/>
          <w:sz w:val="22"/>
          <w:szCs w:val="22"/>
          <w:lang w:val="en-US"/>
        </w:rPr>
      </w:pPr>
    </w:p>
    <w:p w14:paraId="104448DC" w14:textId="60B25C5A" w:rsidR="003B1D39" w:rsidRPr="000E1D41" w:rsidRDefault="003B1D39"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The model was trained using the Adam optimization algorithm with a learning rate of 10</w:t>
      </w:r>
      <w:r w:rsidRPr="000E1D41">
        <w:rPr>
          <w:rFonts w:ascii="Times New Roman" w:hAnsi="Times New Roman" w:cs="Times New Roman"/>
          <w:vertAlign w:val="superscript"/>
          <w:lang w:val="en-US"/>
        </w:rPr>
        <w:t>-5</w:t>
      </w:r>
      <w:r w:rsidRPr="000E1D41">
        <w:rPr>
          <w:rFonts w:ascii="Times New Roman" w:hAnsi="Times New Roman" w:cs="Times New Roman"/>
          <w:lang w:val="en-US"/>
        </w:rPr>
        <w:t xml:space="preserve"> and a minibatch of size 4. The L2 regularization was applied to the model weights with a coefficient of 10</w:t>
      </w:r>
      <w:r w:rsidRPr="000E1D41">
        <w:rPr>
          <w:rFonts w:ascii="Times New Roman" w:hAnsi="Times New Roman" w:cs="Times New Roman"/>
          <w:vertAlign w:val="superscript"/>
          <w:lang w:val="en-US"/>
        </w:rPr>
        <w:t>-4.5</w:t>
      </w:r>
      <w:r w:rsidRPr="000E1D41">
        <w:rPr>
          <w:rFonts w:ascii="Times New Roman" w:hAnsi="Times New Roman" w:cs="Times New Roman"/>
          <w:lang w:val="en-US"/>
        </w:rPr>
        <w:t xml:space="preserve">. The model has 6.132.592 trainable parameters. In all experiments, the training set was used for </w:t>
      </w:r>
      <w:r w:rsidR="001F76F1" w:rsidRPr="000E1D41">
        <w:rPr>
          <w:rFonts w:ascii="Times New Roman" w:hAnsi="Times New Roman" w:cs="Times New Roman"/>
          <w:lang w:val="en-US"/>
        </w:rPr>
        <w:t>optimizing parameters of the model and the validation set for tuning hyperparameters of the model and the training procedure.</w:t>
      </w:r>
    </w:p>
    <w:p w14:paraId="1E77A4E3" w14:textId="77777777" w:rsidR="001F76F1" w:rsidRPr="000E1D41" w:rsidRDefault="001F76F1" w:rsidP="000E1D41">
      <w:pPr>
        <w:spacing w:line="360" w:lineRule="auto"/>
        <w:jc w:val="both"/>
        <w:rPr>
          <w:rFonts w:ascii="Times New Roman" w:hAnsi="Times New Roman" w:cs="Times New Roman"/>
          <w:lang w:val="en-US"/>
        </w:rPr>
      </w:pPr>
    </w:p>
    <w:p w14:paraId="0828D947" w14:textId="6ADB77D5" w:rsidR="001F76F1" w:rsidRPr="000E1D41" w:rsidRDefault="001F76F1"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The models were primarily evaluated in terms of AUC for malignant/not malignant and benign/not benign classification tasks on the breast level. </w:t>
      </w:r>
      <w:r w:rsidRPr="000E1D41">
        <w:rPr>
          <w:rFonts w:ascii="Times New Roman" w:hAnsi="Times New Roman" w:cs="Times New Roman"/>
          <w:lang w:val="en-US"/>
        </w:rPr>
        <w:t xml:space="preserve">AUC and PRAUC, which are frequently used measures in the evaluation of radiologists' performance, are used to evaluate the model and readers' responses on the subset for the reader study. Different facets of a prediction model's performance are captured by ROC and PRAUC. The trade-off between the true positive rate and false positive rate for a model </w:t>
      </w:r>
      <w:proofErr w:type="spellStart"/>
      <w:r w:rsidRPr="000E1D41">
        <w:rPr>
          <w:rFonts w:ascii="Times New Roman" w:hAnsi="Times New Roman" w:cs="Times New Roman"/>
          <w:lang w:val="en-US"/>
        </w:rPr>
        <w:t>utilising</w:t>
      </w:r>
      <w:proofErr w:type="spellEnd"/>
      <w:r w:rsidRPr="000E1D41">
        <w:rPr>
          <w:rFonts w:ascii="Times New Roman" w:hAnsi="Times New Roman" w:cs="Times New Roman"/>
          <w:lang w:val="en-US"/>
        </w:rPr>
        <w:t xml:space="preserve"> various probability thresholds is </w:t>
      </w:r>
      <w:proofErr w:type="spellStart"/>
      <w:r w:rsidRPr="000E1D41">
        <w:rPr>
          <w:rFonts w:ascii="Times New Roman" w:hAnsi="Times New Roman" w:cs="Times New Roman"/>
          <w:lang w:val="en-US"/>
        </w:rPr>
        <w:t>summarised</w:t>
      </w:r>
      <w:proofErr w:type="spellEnd"/>
      <w:r w:rsidRPr="000E1D41">
        <w:rPr>
          <w:rFonts w:ascii="Times New Roman" w:hAnsi="Times New Roman" w:cs="Times New Roman"/>
          <w:lang w:val="en-US"/>
        </w:rPr>
        <w:t xml:space="preserve"> by the ROC curve. The trade-off between the genuine positive rate (recall) and the positive predictive value (precision) for a model </w:t>
      </w:r>
      <w:proofErr w:type="spellStart"/>
      <w:r w:rsidRPr="000E1D41">
        <w:rPr>
          <w:rFonts w:ascii="Times New Roman" w:hAnsi="Times New Roman" w:cs="Times New Roman"/>
          <w:lang w:val="en-US"/>
        </w:rPr>
        <w:t>utilising</w:t>
      </w:r>
      <w:proofErr w:type="spellEnd"/>
      <w:r w:rsidRPr="000E1D41">
        <w:rPr>
          <w:rFonts w:ascii="Times New Roman" w:hAnsi="Times New Roman" w:cs="Times New Roman"/>
          <w:lang w:val="en-US"/>
        </w:rPr>
        <w:t xml:space="preserve"> various probability thresholds is </w:t>
      </w:r>
      <w:proofErr w:type="spellStart"/>
      <w:r w:rsidRPr="000E1D41">
        <w:rPr>
          <w:rFonts w:ascii="Times New Roman" w:hAnsi="Times New Roman" w:cs="Times New Roman"/>
          <w:lang w:val="en-US"/>
        </w:rPr>
        <w:t>summarised</w:t>
      </w:r>
      <w:proofErr w:type="spellEnd"/>
      <w:r w:rsidRPr="000E1D41">
        <w:rPr>
          <w:rFonts w:ascii="Times New Roman" w:hAnsi="Times New Roman" w:cs="Times New Roman"/>
          <w:lang w:val="en-US"/>
        </w:rPr>
        <w:t xml:space="preserve"> by the precision-recall curve.</w:t>
      </w:r>
    </w:p>
    <w:p w14:paraId="01B1B6B1" w14:textId="77777777" w:rsidR="001F76F1" w:rsidRPr="000E1D41" w:rsidRDefault="001F76F1" w:rsidP="000E1D41">
      <w:pPr>
        <w:spacing w:line="360" w:lineRule="auto"/>
        <w:jc w:val="both"/>
        <w:rPr>
          <w:rFonts w:ascii="Times New Roman" w:hAnsi="Times New Roman" w:cs="Times New Roman"/>
          <w:lang w:val="en-US"/>
        </w:rPr>
      </w:pPr>
    </w:p>
    <w:p w14:paraId="1C64835E" w14:textId="1E48836B" w:rsidR="001F76F1" w:rsidRPr="000E1D41" w:rsidRDefault="001F76F1"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For the model presented in this paper we can observe a couple of strengths as well as weaknesses:</w:t>
      </w:r>
    </w:p>
    <w:p w14:paraId="4676FF3A" w14:textId="6725E732" w:rsidR="001F76F1" w:rsidRPr="000E1D41" w:rsidRDefault="001F76F1" w:rsidP="000E1D41">
      <w:pPr>
        <w:spacing w:line="360" w:lineRule="auto"/>
        <w:jc w:val="both"/>
        <w:rPr>
          <w:rFonts w:ascii="Times New Roman" w:hAnsi="Times New Roman" w:cs="Times New Roman"/>
          <w:b/>
          <w:bCs/>
          <w:lang w:val="en-US"/>
        </w:rPr>
      </w:pPr>
      <w:r w:rsidRPr="000E1D41">
        <w:rPr>
          <w:rFonts w:ascii="Times New Roman" w:hAnsi="Times New Roman" w:cs="Times New Roman"/>
          <w:b/>
          <w:bCs/>
          <w:lang w:val="en-US"/>
        </w:rPr>
        <w:t>Strengths:</w:t>
      </w:r>
    </w:p>
    <w:p w14:paraId="4A88CF9C" w14:textId="3B13C35E" w:rsidR="001F76F1" w:rsidRPr="000E1D41" w:rsidRDefault="001F76F1" w:rsidP="000E1D41">
      <w:pPr>
        <w:pStyle w:val="ListParagraph"/>
        <w:numPr>
          <w:ilvl w:val="0"/>
          <w:numId w:val="2"/>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Classification Accuracy: The model exhibits high classification accuracy for breast cancer screening examinations. This is explained </w:t>
      </w:r>
      <w:proofErr w:type="gramStart"/>
      <w:r w:rsidRPr="000E1D41">
        <w:rPr>
          <w:rFonts w:ascii="Times New Roman" w:hAnsi="Times New Roman" w:cs="Times New Roman"/>
          <w:lang w:val="en-US"/>
        </w:rPr>
        <w:t>by the use of</w:t>
      </w:r>
      <w:proofErr w:type="gramEnd"/>
      <w:r w:rsidRPr="000E1D41">
        <w:rPr>
          <w:rFonts w:ascii="Times New Roman" w:hAnsi="Times New Roman" w:cs="Times New Roman"/>
          <w:lang w:val="en-US"/>
        </w:rPr>
        <w:t xml:space="preserve"> neural networks and the large amount of training data.</w:t>
      </w:r>
    </w:p>
    <w:p w14:paraId="6880BA22" w14:textId="3C8BF049" w:rsidR="001F76F1" w:rsidRPr="000E1D41" w:rsidRDefault="001F76F1" w:rsidP="000E1D41">
      <w:pPr>
        <w:pStyle w:val="ListParagraph"/>
        <w:numPr>
          <w:ilvl w:val="0"/>
          <w:numId w:val="2"/>
        </w:numPr>
        <w:spacing w:line="360" w:lineRule="auto"/>
        <w:jc w:val="both"/>
        <w:rPr>
          <w:rFonts w:ascii="Times New Roman" w:hAnsi="Times New Roman" w:cs="Times New Roman"/>
          <w:lang w:val="en-US"/>
        </w:rPr>
      </w:pPr>
      <w:r w:rsidRPr="000E1D41">
        <w:rPr>
          <w:rFonts w:ascii="Times New Roman" w:hAnsi="Times New Roman" w:cs="Times New Roman"/>
          <w:lang w:val="en-US"/>
        </w:rPr>
        <w:t>Pixel-level Labels: Pixel-level labels improve the performance of the model by enabling in-depth examination of the images. They are included in the training set.</w:t>
      </w:r>
    </w:p>
    <w:p w14:paraId="7008B763" w14:textId="1BD3041E" w:rsidR="000E1D41" w:rsidRPr="000E1D41" w:rsidRDefault="000E1D41" w:rsidP="000E1D41">
      <w:pPr>
        <w:pStyle w:val="ListParagraph"/>
        <w:numPr>
          <w:ilvl w:val="0"/>
          <w:numId w:val="2"/>
        </w:numPr>
        <w:spacing w:line="360" w:lineRule="auto"/>
        <w:jc w:val="both"/>
        <w:rPr>
          <w:rFonts w:ascii="Times New Roman" w:hAnsi="Times New Roman" w:cs="Times New Roman"/>
          <w:lang w:val="en-US"/>
        </w:rPr>
      </w:pPr>
      <w:r w:rsidRPr="000E1D41">
        <w:rPr>
          <w:rFonts w:ascii="Times New Roman" w:hAnsi="Times New Roman" w:cs="Times New Roman"/>
          <w:lang w:val="en-US"/>
        </w:rPr>
        <w:lastRenderedPageBreak/>
        <w:t>Innovative Patch-level computing: The model generates heatmaps using patch-level computing, adding details to the breast-level model. The effectiveness of the model is enhanced by this method.</w:t>
      </w:r>
    </w:p>
    <w:p w14:paraId="1E9069B8" w14:textId="2B6A6547" w:rsidR="000E1D41" w:rsidRPr="000E1D41" w:rsidRDefault="000E1D41" w:rsidP="000E1D41">
      <w:pPr>
        <w:pStyle w:val="ListParagraph"/>
        <w:numPr>
          <w:ilvl w:val="0"/>
          <w:numId w:val="2"/>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Improvement over Radiologists: When </w:t>
      </w:r>
      <w:proofErr w:type="spellStart"/>
      <w:r w:rsidRPr="000E1D41">
        <w:rPr>
          <w:rFonts w:ascii="Times New Roman" w:hAnsi="Times New Roman" w:cs="Times New Roman"/>
          <w:lang w:val="en-US"/>
        </w:rPr>
        <w:t>utilised</w:t>
      </w:r>
      <w:proofErr w:type="spellEnd"/>
      <w:r w:rsidRPr="000E1D41">
        <w:rPr>
          <w:rFonts w:ascii="Times New Roman" w:hAnsi="Times New Roman" w:cs="Times New Roman"/>
          <w:lang w:val="en-US"/>
        </w:rPr>
        <w:t xml:space="preserve"> in concert with skilled radiologists, the model's performance on the specific task assessed in the reader research outperforms that of radiologists, indicating its potential to increase sensitivity for breast cancer identification.</w:t>
      </w:r>
    </w:p>
    <w:p w14:paraId="6BD1BFFB" w14:textId="3300D09D" w:rsidR="000E1D41" w:rsidRPr="000E1D41" w:rsidRDefault="000E1D41" w:rsidP="000E1D41">
      <w:pPr>
        <w:pStyle w:val="ListParagraph"/>
        <w:numPr>
          <w:ilvl w:val="0"/>
          <w:numId w:val="2"/>
        </w:numPr>
        <w:spacing w:line="360" w:lineRule="auto"/>
        <w:jc w:val="both"/>
        <w:rPr>
          <w:rFonts w:ascii="Times New Roman" w:hAnsi="Times New Roman" w:cs="Times New Roman"/>
          <w:lang w:val="en-US"/>
        </w:rPr>
      </w:pPr>
      <w:r w:rsidRPr="000E1D41">
        <w:rPr>
          <w:rFonts w:ascii="Times New Roman" w:hAnsi="Times New Roman" w:cs="Times New Roman"/>
          <w:lang w:val="en-US"/>
        </w:rPr>
        <w:t>Possibility of Real-time Reading: The model is a candidate for real-time screening of mammograms due to its effectiveness and accuracy, which may result in earlier diagnosis.</w:t>
      </w:r>
    </w:p>
    <w:p w14:paraId="245A02B1" w14:textId="77777777" w:rsidR="000E1D41" w:rsidRPr="000E1D41" w:rsidRDefault="000E1D41" w:rsidP="000E1D41">
      <w:pPr>
        <w:spacing w:line="360" w:lineRule="auto"/>
        <w:jc w:val="both"/>
        <w:rPr>
          <w:rFonts w:ascii="Times New Roman" w:hAnsi="Times New Roman" w:cs="Times New Roman"/>
          <w:lang w:val="en-US"/>
        </w:rPr>
      </w:pPr>
    </w:p>
    <w:p w14:paraId="4ABA8049" w14:textId="4B29DB39" w:rsidR="000E1D41" w:rsidRPr="000E1D41" w:rsidRDefault="000E1D41" w:rsidP="000E1D41">
      <w:pPr>
        <w:spacing w:line="360" w:lineRule="auto"/>
        <w:jc w:val="both"/>
        <w:rPr>
          <w:rFonts w:ascii="Times New Roman" w:hAnsi="Times New Roman" w:cs="Times New Roman"/>
          <w:b/>
          <w:bCs/>
          <w:lang w:val="en-US"/>
        </w:rPr>
      </w:pPr>
      <w:r w:rsidRPr="000E1D41">
        <w:rPr>
          <w:rFonts w:ascii="Times New Roman" w:hAnsi="Times New Roman" w:cs="Times New Roman"/>
          <w:b/>
          <w:bCs/>
          <w:lang w:val="en-US"/>
        </w:rPr>
        <w:t>Weaknesses:</w:t>
      </w:r>
    </w:p>
    <w:p w14:paraId="6D7C1CD7" w14:textId="77777777" w:rsidR="000E1D41" w:rsidRPr="000E1D41" w:rsidRDefault="000E1D41" w:rsidP="000E1D41">
      <w:pPr>
        <w:spacing w:line="360" w:lineRule="auto"/>
        <w:jc w:val="both"/>
        <w:rPr>
          <w:rFonts w:ascii="Times New Roman" w:hAnsi="Times New Roman" w:cs="Times New Roman"/>
          <w:b/>
          <w:bCs/>
          <w:lang w:val="en-US"/>
        </w:rPr>
      </w:pPr>
    </w:p>
    <w:p w14:paraId="2A5BCED0" w14:textId="42B6262C"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Hardware Restrictions: The authors note that it would be impractical to train this model totally in an end-to-end manner on the hardware that is currently in use because it demands a large amount of processing power.</w:t>
      </w:r>
    </w:p>
    <w:p w14:paraId="1E6E2E39" w14:textId="4A023F0B"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Small Test Set: The investigations were carried out with a small test set. This raises questions about how well the model will perform when applied to larger, more varied datasets.</w:t>
      </w:r>
    </w:p>
    <w:p w14:paraId="5CAB30BD" w14:textId="48AB39F4"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Clinical Validation is Required: The authors admit that additional clinical validation of their findings is necessary. This implies that the performance of the model needs to be extensively assessed in real-world circumstances.</w:t>
      </w:r>
    </w:p>
    <w:p w14:paraId="5025856D" w14:textId="3C8C3F60"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Simplistic Model Design: The authors acknowledge that their model's design is </w:t>
      </w:r>
      <w:proofErr w:type="gramStart"/>
      <w:r w:rsidRPr="000E1D41">
        <w:rPr>
          <w:rFonts w:ascii="Times New Roman" w:hAnsi="Times New Roman" w:cs="Times New Roman"/>
          <w:lang w:val="en-US"/>
        </w:rPr>
        <w:t>fairly straightforward</w:t>
      </w:r>
      <w:proofErr w:type="gramEnd"/>
      <w:r w:rsidRPr="000E1D41">
        <w:rPr>
          <w:rFonts w:ascii="Times New Roman" w:hAnsi="Times New Roman" w:cs="Times New Roman"/>
          <w:lang w:val="en-US"/>
        </w:rPr>
        <w:t>, leaving room for the creation of more complex and potentially realistic models.</w:t>
      </w:r>
    </w:p>
    <w:p w14:paraId="1125E8BB" w14:textId="3F31BC0D"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 xml:space="preserve">Task Specificity: The model's emphasis on detecting visible cancer during screening mammography may restrict its applicability to more complicated diagnostic situations, when radiologists </w:t>
      </w:r>
      <w:proofErr w:type="gramStart"/>
      <w:r w:rsidRPr="000E1D41">
        <w:rPr>
          <w:rFonts w:ascii="Times New Roman" w:hAnsi="Times New Roman" w:cs="Times New Roman"/>
          <w:lang w:val="en-US"/>
        </w:rPr>
        <w:t>take into account</w:t>
      </w:r>
      <w:proofErr w:type="gramEnd"/>
      <w:r w:rsidRPr="000E1D41">
        <w:rPr>
          <w:rFonts w:ascii="Times New Roman" w:hAnsi="Times New Roman" w:cs="Times New Roman"/>
          <w:lang w:val="en-US"/>
        </w:rPr>
        <w:t xml:space="preserve"> additional imaging and clinical data.</w:t>
      </w:r>
    </w:p>
    <w:p w14:paraId="3D078DF3" w14:textId="344CDACB" w:rsidR="000E1D41" w:rsidRDefault="000E1D41" w:rsidP="000E1D41">
      <w:pPr>
        <w:pStyle w:val="ListParagraph"/>
        <w:numPr>
          <w:ilvl w:val="0"/>
          <w:numId w:val="3"/>
        </w:numPr>
        <w:spacing w:line="360" w:lineRule="auto"/>
        <w:jc w:val="both"/>
        <w:rPr>
          <w:rFonts w:ascii="Times New Roman" w:hAnsi="Times New Roman" w:cs="Times New Roman"/>
          <w:lang w:val="en-US"/>
        </w:rPr>
      </w:pPr>
      <w:r w:rsidRPr="000E1D41">
        <w:rPr>
          <w:rFonts w:ascii="Times New Roman" w:hAnsi="Times New Roman" w:cs="Times New Roman"/>
          <w:lang w:val="en-US"/>
        </w:rPr>
        <w:t>The next stage for the model, according to the authors, could be to forecast how breast cancer would evolve in the future. This suggests a potential area where the model's abilities should be strengthened.</w:t>
      </w:r>
    </w:p>
    <w:p w14:paraId="19EFB550" w14:textId="310BA88D" w:rsidR="000E1D41" w:rsidRPr="000E1D41" w:rsidRDefault="000E1D41" w:rsidP="000E1D41">
      <w:pPr>
        <w:spacing w:line="360" w:lineRule="auto"/>
        <w:jc w:val="both"/>
        <w:rPr>
          <w:rFonts w:ascii="Times New Roman" w:hAnsi="Times New Roman" w:cs="Times New Roman"/>
          <w:lang w:val="en-US"/>
        </w:rPr>
      </w:pPr>
      <w:r w:rsidRPr="000E1D41">
        <w:rPr>
          <w:rFonts w:ascii="Times New Roman" w:hAnsi="Times New Roman" w:cs="Times New Roman"/>
          <w:lang w:val="en-US"/>
        </w:rPr>
        <w:t>In conclusion, the model shows promise for screening for breast cancer, although there are questions about its complexity, validity, and potential for more extensive clinical applications. Before wide-scale implementation, additional reworking and testing are needed.</w:t>
      </w:r>
    </w:p>
    <w:sectPr w:rsidR="000E1D41" w:rsidRPr="000E1D4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70AB" w14:textId="77777777" w:rsidR="004A1D3F" w:rsidRDefault="004A1D3F" w:rsidP="00C669E9">
      <w:r>
        <w:separator/>
      </w:r>
    </w:p>
  </w:endnote>
  <w:endnote w:type="continuationSeparator" w:id="0">
    <w:p w14:paraId="390E4E9C" w14:textId="77777777" w:rsidR="004A1D3F" w:rsidRDefault="004A1D3F" w:rsidP="00C6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F0F7" w14:textId="77777777" w:rsidR="004A1D3F" w:rsidRDefault="004A1D3F" w:rsidP="00C669E9">
      <w:r>
        <w:separator/>
      </w:r>
    </w:p>
  </w:footnote>
  <w:footnote w:type="continuationSeparator" w:id="0">
    <w:p w14:paraId="50A3AAEF" w14:textId="77777777" w:rsidR="004A1D3F" w:rsidRDefault="004A1D3F" w:rsidP="00C66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5A5" w14:textId="5F0AD37D" w:rsidR="00C669E9" w:rsidRPr="00C669E9" w:rsidRDefault="00C669E9" w:rsidP="00C669E9">
    <w:pPr>
      <w:pStyle w:val="Header"/>
      <w:rPr>
        <w:lang w:val="en-US"/>
      </w:rPr>
    </w:pPr>
    <w:r w:rsidRPr="00C669E9">
      <w:rPr>
        <w:noProof/>
      </w:rPr>
      <w:drawing>
        <wp:anchor distT="0" distB="0" distL="114300" distR="114300" simplePos="0" relativeHeight="251659264" behindDoc="0" locked="0" layoutInCell="1" allowOverlap="1" wp14:anchorId="7B09F4EB" wp14:editId="7A7C81F9">
          <wp:simplePos x="0" y="0"/>
          <wp:positionH relativeFrom="column">
            <wp:posOffset>5029200</wp:posOffset>
          </wp:positionH>
          <wp:positionV relativeFrom="paragraph">
            <wp:posOffset>-20955</wp:posOffset>
          </wp:positionV>
          <wp:extent cx="1297305" cy="278765"/>
          <wp:effectExtent l="0" t="0" r="0" b="6985"/>
          <wp:wrapNone/>
          <wp:docPr id="1909157595" name="Afbeelding 1" descr="Afbeelding met Lettertype, tekst,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7595" name="Afbeelding 1" descr="Afbeelding met Lettertype, tekst, Graphics, grafische vormgeving&#10;&#10;Automatisch gegenereerde beschrijvi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7305" cy="278765"/>
                  </a:xfrm>
                  <a:prstGeom prst="rect">
                    <a:avLst/>
                  </a:prstGeom>
                </pic:spPr>
              </pic:pic>
            </a:graphicData>
          </a:graphic>
          <wp14:sizeRelH relativeFrom="margin">
            <wp14:pctWidth>0</wp14:pctWidth>
          </wp14:sizeRelH>
          <wp14:sizeRelV relativeFrom="margin">
            <wp14:pctHeight>0</wp14:pctHeight>
          </wp14:sizeRelV>
        </wp:anchor>
      </w:drawing>
    </w:r>
    <w:r w:rsidRPr="00C669E9">
      <w:t xml:space="preserve">8DM50 Deep learning in medical imaging and biology </w:t>
    </w:r>
    <w:r w:rsidRPr="00C669E9">
      <w:tab/>
    </w:r>
  </w:p>
  <w:p w14:paraId="1E7A9AAE" w14:textId="77777777" w:rsidR="00C669E9" w:rsidRDefault="00C6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26F2E"/>
    <w:multiLevelType w:val="hybridMultilevel"/>
    <w:tmpl w:val="13D07F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C16FFD"/>
    <w:multiLevelType w:val="hybridMultilevel"/>
    <w:tmpl w:val="2FB20A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C1BF2"/>
    <w:multiLevelType w:val="hybridMultilevel"/>
    <w:tmpl w:val="808018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695310">
    <w:abstractNumId w:val="1"/>
  </w:num>
  <w:num w:numId="2" w16cid:durableId="610208760">
    <w:abstractNumId w:val="0"/>
  </w:num>
  <w:num w:numId="3" w16cid:durableId="280919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E9"/>
    <w:rsid w:val="000E1D41"/>
    <w:rsid w:val="00144658"/>
    <w:rsid w:val="001F76F1"/>
    <w:rsid w:val="00247599"/>
    <w:rsid w:val="003B1D39"/>
    <w:rsid w:val="004A1D3F"/>
    <w:rsid w:val="006D4027"/>
    <w:rsid w:val="00C669E9"/>
    <w:rsid w:val="00CC3C4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9E64EB9"/>
  <w15:chartTrackingRefBased/>
  <w15:docId w15:val="{27F0825C-CFC9-7942-BFF7-0763F396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9E9"/>
    <w:pPr>
      <w:tabs>
        <w:tab w:val="center" w:pos="4513"/>
        <w:tab w:val="right" w:pos="9026"/>
      </w:tabs>
    </w:pPr>
  </w:style>
  <w:style w:type="character" w:customStyle="1" w:styleId="HeaderChar">
    <w:name w:val="Header Char"/>
    <w:basedOn w:val="DefaultParagraphFont"/>
    <w:link w:val="Header"/>
    <w:uiPriority w:val="99"/>
    <w:rsid w:val="00C669E9"/>
  </w:style>
  <w:style w:type="paragraph" w:styleId="Footer">
    <w:name w:val="footer"/>
    <w:basedOn w:val="Normal"/>
    <w:link w:val="FooterChar"/>
    <w:uiPriority w:val="99"/>
    <w:unhideWhenUsed/>
    <w:rsid w:val="00C669E9"/>
    <w:pPr>
      <w:tabs>
        <w:tab w:val="center" w:pos="4513"/>
        <w:tab w:val="right" w:pos="9026"/>
      </w:tabs>
    </w:pPr>
  </w:style>
  <w:style w:type="character" w:customStyle="1" w:styleId="FooterChar">
    <w:name w:val="Footer Char"/>
    <w:basedOn w:val="DefaultParagraphFont"/>
    <w:link w:val="Footer"/>
    <w:uiPriority w:val="99"/>
    <w:rsid w:val="00C669E9"/>
  </w:style>
  <w:style w:type="paragraph" w:styleId="ListParagraph">
    <w:name w:val="List Paragraph"/>
    <w:basedOn w:val="Normal"/>
    <w:uiPriority w:val="34"/>
    <w:qFormat/>
    <w:rsid w:val="006D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CIOBOTARU (112678)</dc:creator>
  <cp:keywords/>
  <dc:description/>
  <cp:lastModifiedBy>Andreea CIOBOTARU (112678)</cp:lastModifiedBy>
  <cp:revision>3</cp:revision>
  <dcterms:created xsi:type="dcterms:W3CDTF">2023-10-24T15:51:00Z</dcterms:created>
  <dcterms:modified xsi:type="dcterms:W3CDTF">2023-10-24T17:35:00Z</dcterms:modified>
</cp:coreProperties>
</file>