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MANUAL DE USUARIO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ZOO WARS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bh2rdog9q74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ACCESO Y EJECUCIÓN DEL SISTEMA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sistema es una aplicación de escritorio desarrollada en Python empleando la librería Pygame. Para acceder al juego, el usuario debe ejecutar el archivo principal del proyecto.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Ejecute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sz w:val="28"/>
          <w:szCs w:val="28"/>
          <w:rtl w:val="0"/>
        </w:rPr>
        <w:t xml:space="preserve"> desde su entorno de desarrollo o terminal.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sistema cargará los recursos gráficos y de audio, abriendo la ventana principal.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OPCIONES DEL SISTEMA (MENÚ PRINCIPAL)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iniciar, el sistema presenta la pantalla de inicio con un menú interactivo. El menú principal cuenta con las siguientes características: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Listado Dinámico:</w:t>
      </w:r>
      <w:r w:rsidDel="00000000" w:rsidR="00000000" w:rsidRPr="00000000">
        <w:rPr>
          <w:sz w:val="26"/>
          <w:szCs w:val="26"/>
          <w:rtl w:val="0"/>
        </w:rPr>
        <w:t xml:space="preserve"> El sistema lee automáticamente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/levels/</w:t>
      </w:r>
      <w:r w:rsidDel="00000000" w:rsidR="00000000" w:rsidRPr="00000000">
        <w:rPr>
          <w:sz w:val="26"/>
          <w:szCs w:val="26"/>
          <w:rtl w:val="0"/>
        </w:rPr>
        <w:t xml:space="preserve"> y genera una lista con todos los mapas disponibles.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Navegación:</w:t>
      </w:r>
      <w:r w:rsidDel="00000000" w:rsidR="00000000" w:rsidRPr="00000000">
        <w:rPr>
          <w:sz w:val="26"/>
          <w:szCs w:val="26"/>
          <w:rtl w:val="0"/>
        </w:rPr>
        <w:t xml:space="preserve"> Utilice las teclas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FLECHA ARRIBA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FLECHA ABAJO</w:t>
      </w:r>
      <w:r w:rsidDel="00000000" w:rsidR="00000000" w:rsidRPr="00000000">
        <w:rPr>
          <w:sz w:val="26"/>
          <w:szCs w:val="26"/>
          <w:rtl w:val="0"/>
        </w:rPr>
        <w:t xml:space="preserve"> para desplazarse entre las opciones.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Selección:</w:t>
      </w:r>
      <w:r w:rsidDel="00000000" w:rsidR="00000000" w:rsidRPr="00000000">
        <w:rPr>
          <w:sz w:val="26"/>
          <w:szCs w:val="26"/>
          <w:rtl w:val="0"/>
        </w:rPr>
        <w:t xml:space="preserve"> Presione la tecla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ENTER</w:t>
      </w:r>
      <w:r w:rsidDel="00000000" w:rsidR="00000000" w:rsidRPr="00000000">
        <w:rPr>
          <w:sz w:val="26"/>
          <w:szCs w:val="26"/>
          <w:rtl w:val="0"/>
        </w:rPr>
        <w:t xml:space="preserve"> para confirmar el nivel seleccionado y acceder a la escena de batalla.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95625" cy="2114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g2v3tsglpb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DETALLE DE MÓDULOS (ESCENA DE BATALLA)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vez dentro del nivel, el sistema entra en el bucle principal de juego por turnos. La interfaz se divide en los siguientes componentes: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3.1. Interfaz de Usuario (HUD)</w:t>
      </w:r>
      <w:r w:rsidDel="00000000" w:rsidR="00000000" w:rsidRPr="00000000">
        <w:rPr>
          <w:sz w:val="26"/>
          <w:szCs w:val="26"/>
          <w:rtl w:val="0"/>
        </w:rPr>
        <w:t xml:space="preserve"> En la parte superior de la pantalla se despliega la información crítica de la partida en tiempo real: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Turno Actual:</w:t>
      </w:r>
      <w:r w:rsidDel="00000000" w:rsidR="00000000" w:rsidRPr="00000000">
        <w:rPr>
          <w:sz w:val="26"/>
          <w:szCs w:val="26"/>
          <w:rtl w:val="0"/>
        </w:rPr>
        <w:t xml:space="preserve"> Indica si es el turno del Equipo 1 (Perros) o del Equipo 2 (Gatos).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Temporizador:</w:t>
      </w:r>
      <w:r w:rsidDel="00000000" w:rsidR="00000000" w:rsidRPr="00000000">
        <w:rPr>
          <w:sz w:val="26"/>
          <w:szCs w:val="26"/>
          <w:rtl w:val="0"/>
        </w:rPr>
        <w:t xml:space="preserve"> Muestra los segundos restantes del turno activo (máximo 20 segundos). Si el tiempo llega a 0, el turno se cede automáticamente al equipo contrario.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8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Controles de Movimiento y Apuntado</w:t>
      </w:r>
      <w:r w:rsidDel="00000000" w:rsidR="00000000" w:rsidRPr="00000000">
        <w:rPr>
          <w:sz w:val="26"/>
          <w:szCs w:val="26"/>
          <w:rtl w:val="0"/>
        </w:rPr>
        <w:t xml:space="preserve"> Durante su turno, el jugador activo (marcado con una flecha verde y un punto rojo) puede realizar las siguientes acciones: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Desplazamiento:</w:t>
      </w:r>
      <w:r w:rsidDel="00000000" w:rsidR="00000000" w:rsidRPr="00000000">
        <w:rPr>
          <w:sz w:val="26"/>
          <w:szCs w:val="26"/>
          <w:rtl w:val="0"/>
        </w:rPr>
        <w:t xml:space="preserve"> Utilice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FLECHA IZQUIERDA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FLECHA DERECHA</w:t>
      </w:r>
      <w:r w:rsidDel="00000000" w:rsidR="00000000" w:rsidRPr="00000000">
        <w:rPr>
          <w:sz w:val="26"/>
          <w:szCs w:val="26"/>
          <w:rtl w:val="0"/>
        </w:rPr>
        <w:t xml:space="preserve"> para mover al personaje por el mapa, siempre y cuando no haya bloques de tierra obstruyendo el paso.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Apuntado:</w:t>
      </w:r>
      <w:r w:rsidDel="00000000" w:rsidR="00000000" w:rsidRPr="00000000">
        <w:rPr>
          <w:sz w:val="26"/>
          <w:szCs w:val="26"/>
          <w:rtl w:val="0"/>
        </w:rPr>
        <w:t xml:space="preserve"> Utilice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FLECHA ARRIBA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FLECHA ABAJO</w:t>
      </w:r>
      <w:r w:rsidDel="00000000" w:rsidR="00000000" w:rsidRPr="00000000">
        <w:rPr>
          <w:sz w:val="26"/>
          <w:szCs w:val="26"/>
          <w:rtl w:val="0"/>
        </w:rPr>
        <w:t xml:space="preserve"> para ajustar el ángulo del cañón del personaje.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 Sistema de Disparo y Fuerza</w:t>
      </w:r>
      <w:r w:rsidDel="00000000" w:rsidR="00000000" w:rsidRPr="00000000">
        <w:rPr>
          <w:sz w:val="26"/>
          <w:szCs w:val="26"/>
          <w:rtl w:val="0"/>
        </w:rPr>
        <w:t xml:space="preserve"> Para realizar un ataque, el sistema utiliza una mecánica de carga progresiva: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Mantenga presionada la tecla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ESPACIO</w:t>
      </w:r>
      <w:r w:rsidDel="00000000" w:rsidR="00000000" w:rsidRPr="00000000">
        <w:rPr>
          <w:sz w:val="26"/>
          <w:szCs w:val="26"/>
          <w:rtl w:val="0"/>
        </w:rPr>
        <w:t xml:space="preserve"> para iniciar la carga del proyectil.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Observe la barra de carga roja sobre el personaje; esta indicará la potencia acumulada.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Suelte la tecla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ESPACIO</w:t>
      </w:r>
      <w:r w:rsidDel="00000000" w:rsidR="00000000" w:rsidRPr="00000000">
        <w:rPr>
          <w:sz w:val="26"/>
          <w:szCs w:val="26"/>
          <w:rtl w:val="0"/>
        </w:rPr>
        <w:t xml:space="preserve"> para efectuar el disparo.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76525" cy="2200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Mecánicas de Entorno y Físicas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Gravedad:</w:t>
      </w:r>
      <w:r w:rsidDel="00000000" w:rsidR="00000000" w:rsidRPr="00000000">
        <w:rPr>
          <w:sz w:val="26"/>
          <w:szCs w:val="26"/>
          <w:rtl w:val="0"/>
        </w:rPr>
        <w:t xml:space="preserve"> Si un bloque de tierra debajo de un personaje es destruido, el sistema aplicará físicas de caída libre hasta que el personaje detecte un nuevo bloque sólido o caiga al vacío (lo cual resulta en su eliminación).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Destrucción de Terreno:</w:t>
      </w:r>
      <w:r w:rsidDel="00000000" w:rsidR="00000000" w:rsidRPr="00000000">
        <w:rPr>
          <w:sz w:val="26"/>
          <w:szCs w:val="26"/>
          <w:rtl w:val="0"/>
        </w:rPr>
        <w:t xml:space="preserve"> El impacto de los proyectiles elimina los bloques de tierra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) en un radio determinado, alterando dinámicamente el mapa.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74mlqk4t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CONFIGURACIÓN: CARGA MASIVA DE NIVELES (MAPAS)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permite la creación y carga de niveles personalizados mediante archivos de texto plano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.txt</w:t>
      </w:r>
      <w:r w:rsidDel="00000000" w:rsidR="00000000" w:rsidRPr="00000000">
        <w:rPr>
          <w:sz w:val="26"/>
          <w:szCs w:val="26"/>
          <w:rtl w:val="0"/>
        </w:rPr>
        <w:t xml:space="preserve">). Para registrar un nuevo nivel en el sistema, debe crear un archivo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levels/</w:t>
      </w:r>
      <w:r w:rsidDel="00000000" w:rsidR="00000000" w:rsidRPr="00000000">
        <w:rPr>
          <w:sz w:val="26"/>
          <w:szCs w:val="26"/>
          <w:rtl w:val="0"/>
        </w:rPr>
        <w:t xml:space="preserve"> respetando la siguiente nomenclatura: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(Punto):</w:t>
      </w:r>
      <w:r w:rsidDel="00000000" w:rsidR="00000000" w:rsidRPr="00000000">
        <w:rPr>
          <w:sz w:val="26"/>
          <w:szCs w:val="26"/>
          <w:rtl w:val="0"/>
        </w:rPr>
        <w:t xml:space="preserve"> Representa el aire/espacio vacío.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(Numeral): </w:t>
      </w:r>
      <w:r w:rsidDel="00000000" w:rsidR="00000000" w:rsidRPr="00000000">
        <w:rPr>
          <w:sz w:val="26"/>
          <w:szCs w:val="26"/>
          <w:rtl w:val="0"/>
        </w:rPr>
        <w:t xml:space="preserve">Representa los bloques de tierra destructibles.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: Define el punto de aparición de un integrante del Equipo 1.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: Define el punto de aparición de un integrante del Equipo 2.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30388" cy="30927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388" cy="309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guardar el archivo de texto, el menú principal lo reconocerá e importará automáticamente en la próxima ejecución.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95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