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1FC" w:rsidRPr="00D561FC" w:rsidRDefault="00D561FC" w:rsidP="00D561F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561FC">
        <w:rPr>
          <w:rFonts w:ascii="Times New Roman" w:hAnsi="Times New Roman" w:cs="Times New Roman"/>
          <w:b/>
          <w:bCs/>
          <w:kern w:val="0"/>
          <w:sz w:val="24"/>
          <w:szCs w:val="24"/>
        </w:rPr>
        <w:t>Supplementary File 6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:</w:t>
      </w:r>
      <w:r w:rsidRPr="00D561F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proofErr w:type="spellStart"/>
      <w:r w:rsidRPr="00D561FC">
        <w:rPr>
          <w:rFonts w:ascii="Times New Roman" w:hAnsi="Times New Roman" w:cs="Times New Roman"/>
          <w:kern w:val="0"/>
          <w:sz w:val="24"/>
          <w:szCs w:val="24"/>
        </w:rPr>
        <w:t>PhPP</w:t>
      </w:r>
      <w:proofErr w:type="spellEnd"/>
      <w:r w:rsidRPr="00D561FC">
        <w:rPr>
          <w:rFonts w:ascii="Times New Roman" w:hAnsi="Times New Roman" w:cs="Times New Roman"/>
          <w:kern w:val="0"/>
          <w:sz w:val="24"/>
          <w:szCs w:val="24"/>
        </w:rPr>
        <w:t xml:space="preserve"> plots of metabolic phenotypic behaviors of </w:t>
      </w:r>
      <w:r w:rsidRPr="00D561FC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M. </w:t>
      </w:r>
      <w:proofErr w:type="spellStart"/>
      <w:r w:rsidRPr="00D561FC">
        <w:rPr>
          <w:rFonts w:ascii="Times New Roman" w:hAnsi="Times New Roman" w:cs="Times New Roman"/>
          <w:i/>
          <w:iCs/>
          <w:kern w:val="0"/>
          <w:sz w:val="24"/>
          <w:szCs w:val="24"/>
        </w:rPr>
        <w:t>circinelloides</w:t>
      </w:r>
      <w:proofErr w:type="spellEnd"/>
      <w:r w:rsidRPr="00D561FC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proofErr w:type="gramStart"/>
      <w:r w:rsidRPr="00D561FC">
        <w:rPr>
          <w:rFonts w:ascii="Times New Roman" w:hAnsi="Times New Roman" w:cs="Times New Roman"/>
          <w:kern w:val="0"/>
          <w:sz w:val="24"/>
          <w:szCs w:val="24"/>
        </w:rPr>
        <w:t xml:space="preserve">(A) Effect of glycerol and nitrogen uptake rates on </w:t>
      </w:r>
      <w:r w:rsidR="000B763A">
        <w:rPr>
          <w:rFonts w:ascii="Times New Roman" w:hAnsi="Times New Roman" w:cs="Times New Roman"/>
          <w:kern w:val="0"/>
          <w:sz w:val="24"/>
          <w:szCs w:val="24"/>
        </w:rPr>
        <w:t>biomass</w:t>
      </w:r>
      <w:bookmarkStart w:id="0" w:name="_GoBack"/>
      <w:bookmarkEnd w:id="0"/>
      <w:r w:rsidRPr="00D561FC">
        <w:rPr>
          <w:rFonts w:ascii="Times New Roman" w:hAnsi="Times New Roman" w:cs="Times New Roman"/>
          <w:kern w:val="0"/>
          <w:sz w:val="24"/>
          <w:szCs w:val="24"/>
        </w:rPr>
        <w:t xml:space="preserve"> growth rate</w:t>
      </w:r>
      <w:r w:rsidR="000B763A">
        <w:rPr>
          <w:rFonts w:ascii="Times New Roman" w:hAnsi="Times New Roman" w:cs="Times New Roman"/>
          <w:kern w:val="0"/>
          <w:sz w:val="24"/>
          <w:szCs w:val="24"/>
        </w:rPr>
        <w:t>s</w:t>
      </w:r>
      <w:r w:rsidRPr="00D561FC">
        <w:rPr>
          <w:rFonts w:ascii="Times New Roman" w:hAnsi="Times New Roman" w:cs="Times New Roman"/>
          <w:kern w:val="0"/>
          <w:sz w:val="24"/>
          <w:szCs w:val="24"/>
        </w:rPr>
        <w:t xml:space="preserve"> (B) Effect of </w:t>
      </w:r>
      <w:r w:rsidR="00BF4349">
        <w:rPr>
          <w:rFonts w:ascii="Times New Roman" w:hAnsi="Times New Roman" w:cs="Times New Roman"/>
          <w:kern w:val="0"/>
          <w:sz w:val="24"/>
          <w:szCs w:val="24"/>
        </w:rPr>
        <w:t>glycerol and oxygen uptake</w:t>
      </w:r>
      <w:r w:rsidRPr="00D561FC">
        <w:rPr>
          <w:rFonts w:ascii="Times New Roman" w:hAnsi="Times New Roman" w:cs="Times New Roman"/>
          <w:kern w:val="0"/>
          <w:sz w:val="24"/>
          <w:szCs w:val="24"/>
        </w:rPr>
        <w:t xml:space="preserve"> rate</w:t>
      </w:r>
      <w:r w:rsidR="00BF4349">
        <w:rPr>
          <w:rFonts w:ascii="Times New Roman" w:hAnsi="Times New Roman" w:cs="Times New Roman"/>
          <w:kern w:val="0"/>
          <w:sz w:val="24"/>
          <w:szCs w:val="24"/>
        </w:rPr>
        <w:t>s</w:t>
      </w:r>
      <w:r w:rsidRPr="00D561FC">
        <w:rPr>
          <w:rFonts w:ascii="Times New Roman" w:hAnsi="Times New Roman" w:cs="Times New Roman"/>
          <w:kern w:val="0"/>
          <w:sz w:val="24"/>
          <w:szCs w:val="24"/>
        </w:rPr>
        <w:t xml:space="preserve"> on </w:t>
      </w:r>
      <w:r w:rsidR="000B763A">
        <w:rPr>
          <w:rFonts w:ascii="Times New Roman" w:hAnsi="Times New Roman" w:cs="Times New Roman"/>
          <w:kern w:val="0"/>
          <w:sz w:val="24"/>
          <w:szCs w:val="24"/>
        </w:rPr>
        <w:t>biomass</w:t>
      </w:r>
      <w:r w:rsidRPr="00D561FC">
        <w:rPr>
          <w:rFonts w:ascii="Times New Roman" w:hAnsi="Times New Roman" w:cs="Times New Roman"/>
          <w:kern w:val="0"/>
          <w:sz w:val="24"/>
          <w:szCs w:val="24"/>
        </w:rPr>
        <w:t xml:space="preserve"> growth rate</w:t>
      </w:r>
      <w:r w:rsidR="000B763A">
        <w:rPr>
          <w:rFonts w:ascii="Times New Roman" w:hAnsi="Times New Roman" w:cs="Times New Roman"/>
          <w:kern w:val="0"/>
          <w:sz w:val="24"/>
          <w:szCs w:val="24"/>
        </w:rPr>
        <w:t>s</w:t>
      </w:r>
      <w:r w:rsidRPr="00D561FC">
        <w:rPr>
          <w:rFonts w:ascii="Times New Roman" w:hAnsi="Times New Roman" w:cs="Times New Roman"/>
          <w:kern w:val="0"/>
          <w:sz w:val="24"/>
          <w:szCs w:val="24"/>
        </w:rPr>
        <w:t>.</w:t>
      </w:r>
      <w:proofErr w:type="gramEnd"/>
    </w:p>
    <w:p w:rsidR="00DE6D2D" w:rsidRPr="00D561FC" w:rsidRDefault="00C634F0">
      <w:r>
        <w:rPr>
          <w:noProof/>
        </w:rPr>
        <w:drawing>
          <wp:inline distT="0" distB="0" distL="0" distR="0">
            <wp:extent cx="5435231" cy="5995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e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937" cy="599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D2D" w:rsidRPr="00D561F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1FC"/>
    <w:rsid w:val="000B763A"/>
    <w:rsid w:val="00AB41EC"/>
    <w:rsid w:val="00BF4349"/>
    <w:rsid w:val="00C634F0"/>
    <w:rsid w:val="00D561FC"/>
    <w:rsid w:val="00DE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1FC"/>
    <w:pPr>
      <w:widowControl w:val="0"/>
      <w:jc w:val="both"/>
    </w:pPr>
    <w:rPr>
      <w:rFonts w:ascii="Calibri" w:eastAsia="SimSun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D561FC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D561FC"/>
    <w:rPr>
      <w:rFonts w:cs="Angsan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D561FC"/>
    <w:rPr>
      <w:rFonts w:ascii="Calibri" w:eastAsia="SimSun" w:hAnsi="Calibri" w:cs="Angsana New"/>
      <w:sz w:val="20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1FC"/>
    <w:rPr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1FC"/>
    <w:rPr>
      <w:rFonts w:ascii="Calibri" w:eastAsia="SimSun" w:hAnsi="Calibri" w:cs="Cordi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1FC"/>
    <w:pPr>
      <w:widowControl w:val="0"/>
      <w:jc w:val="both"/>
    </w:pPr>
    <w:rPr>
      <w:rFonts w:ascii="Calibri" w:eastAsia="SimSun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D561FC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D561FC"/>
    <w:rPr>
      <w:rFonts w:cs="Angsan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D561FC"/>
    <w:rPr>
      <w:rFonts w:ascii="Calibri" w:eastAsia="SimSun" w:hAnsi="Calibri" w:cs="Angsana New"/>
      <w:sz w:val="20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1FC"/>
    <w:rPr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1FC"/>
    <w:rPr>
      <w:rFonts w:ascii="Calibri" w:eastAsia="SimSun" w:hAnsi="Calibri" w:cs="Cordi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6</cp:revision>
  <dcterms:created xsi:type="dcterms:W3CDTF">2015-12-24T12:21:00Z</dcterms:created>
  <dcterms:modified xsi:type="dcterms:W3CDTF">2015-12-24T12:29:00Z</dcterms:modified>
</cp:coreProperties>
</file>