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t49oo60arx6" w:id="0"/>
      <w:bookmarkEnd w:id="0"/>
      <w:r w:rsidDel="00000000" w:rsidR="00000000" w:rsidRPr="00000000">
        <w:rPr>
          <w:rtl w:val="0"/>
        </w:rPr>
        <w:t xml:space="preserve">README zu den Projektdaten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Für das Projekt erhalten Sie Daten aus zwei Quellen: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Wetterdaten</w:t>
      </w:r>
      <w:r w:rsidDel="00000000" w:rsidR="00000000" w:rsidRPr="00000000">
        <w:rPr>
          <w:rtl w:val="0"/>
        </w:rPr>
        <w:t xml:space="preserve"> des Deutschen Wetterdienstes. Quellen und Details dazu im entsprechenden Unterordner. 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Umsatzdaten</w:t>
      </w:r>
      <w:r w:rsidDel="00000000" w:rsidR="00000000" w:rsidRPr="00000000">
        <w:rPr>
          <w:rtl w:val="0"/>
        </w:rPr>
        <w:t xml:space="preserve"> verschiedener Branchen des Gastgewerbes. Quellen und Details dazu im entsprechenden Unterordner.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genaue Aufgabenstellung folgt in Kürze, aber soviel vorweg: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Aufgaben wird einen “Pflichtteil” und eine “Kür” umfassen.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Für den </w:t>
      </w:r>
      <w:r w:rsidDel="00000000" w:rsidR="00000000" w:rsidRPr="00000000">
        <w:rPr>
          <w:b w:val="1"/>
          <w:rtl w:val="0"/>
        </w:rPr>
        <w:t xml:space="preserve">Pflichtteil</w:t>
      </w:r>
      <w:r w:rsidDel="00000000" w:rsidR="00000000" w:rsidRPr="00000000">
        <w:rPr>
          <w:rtl w:val="0"/>
        </w:rPr>
        <w:t xml:space="preserve"> sind recht konkrete Fragen und Aufgaben vorgegeben, und Sie sollen sich auf die hier zur Verfügung gestellten Daten beschränken.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Zusätzlich wird es dann als “</w:t>
      </w:r>
      <w:r w:rsidDel="00000000" w:rsidR="00000000" w:rsidRPr="00000000">
        <w:rPr>
          <w:b w:val="1"/>
          <w:rtl w:val="0"/>
        </w:rPr>
        <w:t xml:space="preserve">Kür</w:t>
      </w:r>
      <w:r w:rsidDel="00000000" w:rsidR="00000000" w:rsidRPr="00000000">
        <w:rPr>
          <w:rtl w:val="0"/>
        </w:rPr>
        <w:t xml:space="preserve">” auch eine offener gestellte Aufgabe geben, bei der Sie auch selbst weitere Daten einbinden können, wenn Ihnen das sinnvoll erscheint.  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Naheliegend ist auf jeden Fall, Zusammenhänge zwischen dem Wetter und den einzelnen Branchen des Gastgewerbes zu untersuchen.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