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principal software architect</w:t>
      </w:r>
      <w:r w:rsidDel="00000000" w:rsidR="00000000" w:rsidRPr="00000000">
        <w:rPr>
          <w:rtl w:val="0"/>
        </w:rPr>
        <w:t xml:space="preserve"> building a </w:t>
      </w:r>
      <w:r w:rsidDel="00000000" w:rsidR="00000000" w:rsidRPr="00000000">
        <w:rPr>
          <w:b w:val="1"/>
          <w:bCs w:val="1"/>
          <w:rtl w:val="0"/>
        </w:rPr>
        <w:t xml:space="preserve">production-ready healthcare AI tool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</w:t>
      </w:r>
      <w:r w:rsidDel="00000000" w:rsidR="00000000" w:rsidRPr="00000000">
        <w:rPr>
          <w:b w:val="1"/>
          <w:bCs w:val="1"/>
          <w:rtl w:val="0"/>
        </w:rPr>
        <w:t xml:space="preserve">working code (not mocks)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model-agnostic, agent-framework-agnostic healthcare tool platform</w:t>
      </w:r>
      <w:r w:rsidDel="00000000" w:rsidR="00000000" w:rsidRPr="00000000">
        <w:rPr>
          <w:rtl w:val="0"/>
        </w:rPr>
        <w:t xml:space="preserve"> with the following constraints: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7eo2fkw58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real, runnable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bCs w:val="1"/>
          <w:rtl w:val="0"/>
        </w:rPr>
        <w:t xml:space="preserve">any LLM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(initial testing)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OpenAI (next)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Claude / Gemini (future)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Azure Foundry endpoint agnostic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Claude MCP connectors AND direct public REST APIs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selects the </w:t>
      </w:r>
      <w:r w:rsidDel="00000000" w:rsidR="00000000" w:rsidRPr="00000000">
        <w:rPr>
          <w:b w:val="1"/>
          <w:bCs w:val="1"/>
          <w:rtl w:val="0"/>
        </w:rPr>
        <w:t xml:space="preserve">correct MCP tool or direct API</w:t>
      </w:r>
      <w:r w:rsidDel="00000000" w:rsidR="00000000" w:rsidRPr="00000000">
        <w:rPr>
          <w:rtl w:val="0"/>
        </w:rPr>
        <w:t xml:space="preserve"> based on the user query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</w:t>
      </w:r>
      <w:r w:rsidDel="00000000" w:rsidR="00000000" w:rsidRPr="00000000">
        <w:rPr>
          <w:b w:val="1"/>
          <w:bCs w:val="1"/>
          <w:rtl w:val="0"/>
        </w:rPr>
        <w:t xml:space="preserve">simple AngularJS chat UI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real answers from real APIs</w:t>
      </w:r>
      <w:r w:rsidDel="00000000" w:rsidR="00000000" w:rsidRPr="00000000">
        <w:rPr>
          <w:rtl w:val="0"/>
        </w:rPr>
        <w:t xml:space="preserve">, not mock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fy2j6pxo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HARD REQUIREMENTS (DO NOT VIOLATE)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jjudwzo8v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 NOT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mock APIs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hardcode responses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Claude-only features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LangChain / CrewAI / AutoGen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tie logic to a specific LLM SDK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z6emktd9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real HTTP calls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Cleanly separate </w:t>
      </w:r>
      <w:r w:rsidDel="00000000" w:rsidR="00000000" w:rsidRPr="00000000">
        <w:rPr>
          <w:b w:val="1"/>
          <w:bCs w:val="1"/>
          <w:rtl w:val="0"/>
        </w:rPr>
        <w:t xml:space="preserve">LLM inference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tool execution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MCP servers as </w:t>
      </w:r>
      <w:r w:rsidDel="00000000" w:rsidR="00000000" w:rsidRPr="00000000">
        <w:rPr>
          <w:b w:val="1"/>
          <w:bCs w:val="1"/>
          <w:rtl w:val="0"/>
        </w:rPr>
        <w:t xml:space="preserve">just another transport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all tool execution </w:t>
      </w:r>
      <w:r w:rsidDel="00000000" w:rsidR="00000000" w:rsidRPr="00000000">
        <w:rPr>
          <w:b w:val="1"/>
          <w:bCs w:val="1"/>
          <w:rtl w:val="0"/>
        </w:rPr>
        <w:t xml:space="preserve">model-agnostic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all connectors </w:t>
      </w:r>
      <w:r w:rsidDel="00000000" w:rsidR="00000000" w:rsidRPr="00000000">
        <w:rPr>
          <w:b w:val="1"/>
          <w:bCs w:val="1"/>
          <w:rtl w:val="0"/>
        </w:rPr>
        <w:t xml:space="preserve">configurable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OpenAI-compatible API schema</w:t>
      </w:r>
      <w:r w:rsidDel="00000000" w:rsidR="00000000" w:rsidRPr="00000000">
        <w:rPr>
          <w:rtl w:val="0"/>
        </w:rPr>
        <w:t xml:space="preserve"> so Azure OpenAI works without changes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tdy8s6qpu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ARCHITECTURE YOU MUST FOLLOW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8f0y4xwng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Backend (Python – FastAPI)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backend with these layers: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app.py                     # FastAPI entrypoint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llm/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base.py                # LLMClient abstract interface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openai_client.py       # OpenAI + Azure OpenAI compatible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tools/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registry.py            # Tool registry &amp; routing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tool_spec.py           # Canonical tool schema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mcp_client.py          # Generic MCP JSON-RPC client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direct_api/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npi.py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clinical_trials.py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pubmed.py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cms_coverage.py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selectors/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tool_selector.py       # Decides which tool to call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tools.yaml             # MCP vs Direct API mapping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u9g6z90o5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Canonical Tool Model (MANDATORY)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ONE internal tool contract: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ToolSpec(BaseModel):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str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description: str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input_schema: dict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transport: Literal["mcp", "direct"]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endpoint: str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tools — MCP or direct — must conform to this.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cytcx0jm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MCP SUPPORT (Claude-Compatible)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real MCP HTTP client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Call MCP servers such as: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https://mcp.deepsense.ai/cms_coverage/mcp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JSON-RPC requests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tool discovery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tool calls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work </w:t>
      </w:r>
      <w:r w:rsidDel="00000000" w:rsidR="00000000" w:rsidRPr="00000000">
        <w:rPr>
          <w:b w:val="1"/>
          <w:bCs w:val="1"/>
          <w:rtl w:val="0"/>
        </w:rPr>
        <w:t xml:space="preserve">independent of Claude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5r3pagdi4p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DIRECT API SUPPORT (REAL FREE APIS)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real REST calls</w:t>
      </w:r>
      <w:r w:rsidDel="00000000" w:rsidR="00000000" w:rsidRPr="00000000">
        <w:rPr>
          <w:rtl w:val="0"/>
        </w:rPr>
        <w:t xml:space="preserve"> for the following (no mocks):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From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https://github.com/anthropics/healthcare/blob/main/.claude-plugin/marketplace.json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</w:t>
      </w:r>
      <w:r w:rsidDel="00000000" w:rsidR="00000000" w:rsidRPr="00000000">
        <w:rPr>
          <w:b w:val="1"/>
          <w:bCs w:val="1"/>
          <w:rtl w:val="0"/>
        </w:rPr>
        <w:t xml:space="preserve">direct API alternatives</w:t>
      </w:r>
      <w:r w:rsidDel="00000000" w:rsidR="00000000" w:rsidRPr="00000000">
        <w:rPr>
          <w:rtl w:val="0"/>
        </w:rPr>
        <w:t xml:space="preserve"> where available:</w:t>
      </w:r>
    </w:p>
    <w:tbl>
      <w:tblPr>
        <w:tblStyle w:val="Table1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845"/>
        <w:tblGridChange w:id="0">
          <w:tblGrid>
            <w:gridCol w:w="171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NPI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https://npiregistry.cms.hhs.gov/api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Clinical Trials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https://clinicaltrials.gov/api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PubMed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https://eutils.ncbi.nlm.nih.gov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CMS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 MCP (no clean public API)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</w:t>
      </w:r>
      <w:r w:rsidDel="00000000" w:rsidR="00000000" w:rsidRPr="00000000">
        <w:rPr>
          <w:b w:val="1"/>
          <w:bCs w:val="1"/>
          <w:rtl w:val="0"/>
        </w:rPr>
        <w:t xml:space="preserve">prefer MCP when configured</w:t>
      </w:r>
      <w:r w:rsidDel="00000000" w:rsidR="00000000" w:rsidRPr="00000000">
        <w:rPr>
          <w:rtl w:val="0"/>
        </w:rPr>
        <w:t xml:space="preserve">, otherwise fall back to direct API.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spgxoknjg0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TOOL SELECTION LOGIC (IMPORTANT)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tool selector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the user query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LLM to classify intent (JSON output)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the correct ToolSpec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it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results back to the LLM for final answer synthesis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intents: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provider_lookup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cms_coverage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clinical_trials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medical_literature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n8jkally1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LLM INTEGRATION (OPENAI FIRST)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OpenAI-compatible chat completions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or similar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Environment-based config: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AZURE_OPENAI_ENDPOINT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AZURE_OPENAI_DEPLOYMENT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SDK LOCK-IN.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62kl4ori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FRONTEND (AngularJS)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minimal AngularJS chat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messages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selected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AngularJS (not Angular 2+).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cotrnpb2u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CHAT FLOW (MUST IMPLEMENT)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types question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Classifies intent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tool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MCP or Direct API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Feeds results to LLM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tool_used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raw_tool_response (collapsed)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final_answer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pch9ajfm6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TESTING INSTRUCTIONS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I can: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backend with OpenAI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</w:t>
        <w:br w:type="textWrapping"/>
        <w:t xml:space="preserve">“Find NPI details for provider John Smith in California”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NPI tool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CMS API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real provider data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switch to </w:t>
      </w:r>
      <w:r w:rsidDel="00000000" w:rsidR="00000000" w:rsidRPr="00000000">
        <w:rPr>
          <w:b w:val="1"/>
          <w:bCs w:val="1"/>
          <w:rtl w:val="0"/>
        </w:rPr>
        <w:t xml:space="preserve">Azure OpenAI</w:t>
      </w:r>
      <w:r w:rsidDel="00000000" w:rsidR="00000000" w:rsidRPr="00000000">
        <w:rPr>
          <w:rtl w:val="0"/>
        </w:rPr>
        <w:t xml:space="preserve"> with only env changes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3koxensa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OUTPUT FORMAT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actual runnable code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tools.yaml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pseudocode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TODOs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5gvpyx675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FINAL PRINCIPLE (DO NOT IGNORE)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MCP connectors are </w:t>
      </w:r>
      <w:r w:rsidDel="00000000" w:rsidR="00000000" w:rsidRPr="00000000">
        <w:rPr>
          <w:b w:val="1"/>
          <w:bCs w:val="1"/>
          <w:rtl w:val="0"/>
        </w:rPr>
        <w:t xml:space="preserve">distribution mechanisms</w:t>
      </w:r>
      <w:r w:rsidDel="00000000" w:rsidR="00000000" w:rsidRPr="00000000">
        <w:rPr>
          <w:rtl w:val="0"/>
        </w:rPr>
        <w:t xml:space="preserve">, not capabilities.</w:t>
        <w:br w:type="textWrapping"/>
        <w:t xml:space="preserve">Your design must treat MCP and Direct APIs as </w:t>
      </w:r>
      <w:r w:rsidDel="00000000" w:rsidR="00000000" w:rsidRPr="00000000">
        <w:rPr>
          <w:b w:val="1"/>
          <w:bCs w:val="1"/>
          <w:rtl w:val="0"/>
        </w:rPr>
        <w:t xml:space="preserve">equivalent tool backends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piregistry.cms.hhs.gov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