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FC3" w:rsidRDefault="00D72FC3" w:rsidP="00D72FC3">
      <w:pPr>
        <w:jc w:val="center"/>
        <w:rPr>
          <w:rFonts w:ascii="Tahoma" w:hAnsi="Tahoma" w:cs="Tahoma"/>
          <w:color w:val="666666"/>
          <w:sz w:val="40"/>
          <w:szCs w:val="40"/>
          <w:shd w:val="clear" w:color="auto" w:fill="FFFFFF"/>
        </w:rPr>
      </w:pPr>
      <w:r>
        <w:rPr>
          <w:rFonts w:ascii="Tahoma" w:hAnsi="Tahoma" w:cs="Tahoma"/>
          <w:noProof/>
          <w:color w:val="666666"/>
          <w:sz w:val="40"/>
          <w:szCs w:val="40"/>
          <w:shd w:val="clear" w:color="auto" w:fill="FFFFFF"/>
          <w:lang w:eastAsia="en-GB"/>
        </w:rPr>
        <w:drawing>
          <wp:inline distT="0" distB="0" distL="0" distR="0">
            <wp:extent cx="2137410" cy="2137410"/>
            <wp:effectExtent l="19050" t="0" r="0" b="0"/>
            <wp:docPr id="2" name="Obraz 1" descr="C:\Users\Fyrr\Desktop\u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rr\Desktop\ur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FC3" w:rsidRPr="00BB0A46" w:rsidRDefault="00D72FC3" w:rsidP="00D72FC3">
      <w:pPr>
        <w:jc w:val="center"/>
        <w:rPr>
          <w:rFonts w:ascii="Tahoma" w:hAnsi="Tahoma" w:cs="Tahoma"/>
          <w:sz w:val="40"/>
          <w:szCs w:val="40"/>
          <w:shd w:val="clear" w:color="auto" w:fill="FFFFFF"/>
        </w:rPr>
      </w:pPr>
    </w:p>
    <w:p w:rsidR="00687EF1" w:rsidRPr="00BB0A46" w:rsidRDefault="00D72FC3" w:rsidP="00D72FC3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8"/>
          <w:szCs w:val="48"/>
          <w:shd w:val="clear" w:color="auto" w:fill="FFFFFF"/>
          <w:lang w:val="pl-PL"/>
        </w:rPr>
        <w:t xml:space="preserve">Projektowanie portali </w:t>
      </w:r>
      <w:r w:rsidR="00BB0A46" w:rsidRPr="00BB0A46">
        <w:rPr>
          <w:rFonts w:ascii="Arial" w:hAnsi="Arial" w:cs="Arial"/>
          <w:color w:val="000000" w:themeColor="text1"/>
          <w:sz w:val="48"/>
          <w:szCs w:val="48"/>
          <w:shd w:val="clear" w:color="auto" w:fill="FFFFFF"/>
          <w:lang w:val="pl-PL"/>
        </w:rPr>
        <w:t>biznesowych</w:t>
      </w:r>
    </w:p>
    <w:p w:rsidR="00BB0A46" w:rsidRPr="00BB0A46" w:rsidRDefault="00BB0A46" w:rsidP="00D72FC3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  <w:lang w:val="pl-PL"/>
        </w:rPr>
      </w:pPr>
    </w:p>
    <w:p w:rsidR="00D72FC3" w:rsidRPr="00BB0A46" w:rsidRDefault="00D72FC3" w:rsidP="00D72FC3">
      <w:pPr>
        <w:jc w:val="center"/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>Informatyka III niestacjonarne</w:t>
      </w:r>
    </w:p>
    <w:p w:rsidR="00D72FC3" w:rsidRPr="00BB0A46" w:rsidRDefault="00D72FC3" w:rsidP="00D72FC3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>Prowadzący</w:t>
      </w:r>
      <w:r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 xml:space="preserve">: dr </w:t>
      </w:r>
      <w:r w:rsidR="00BB0A46"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>Piotr Lasek</w:t>
      </w:r>
    </w:p>
    <w:p w:rsidR="00D72FC3" w:rsidRPr="00BB0A46" w:rsidRDefault="00D72FC3" w:rsidP="00D72FC3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 xml:space="preserve">Autor projektu: </w:t>
      </w:r>
      <w:r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>Klaudiusz Florek</w:t>
      </w:r>
    </w:p>
    <w:p w:rsidR="005260D9" w:rsidRPr="00BB0A46" w:rsidRDefault="005260D9" w:rsidP="00D72FC3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>Temat Projektu:</w:t>
      </w:r>
      <w:r w:rsidR="00BB0A46"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 xml:space="preserve"> </w:t>
      </w:r>
      <w:r w:rsidR="00BB0A46" w:rsidRPr="00BB0A46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pl-PL"/>
        </w:rPr>
        <w:t>Projekt realizujący podstawową funkcjonalność typu CRUD</w:t>
      </w:r>
    </w:p>
    <w:p w:rsidR="005260D9" w:rsidRPr="00BB0A46" w:rsidRDefault="005260D9" w:rsidP="005260D9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 xml:space="preserve">Tytuł Projektu: </w:t>
      </w:r>
      <w:r w:rsidR="00BB0A46"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>myWallet</w:t>
      </w:r>
    </w:p>
    <w:p w:rsidR="00BB0A46" w:rsidRPr="00BB0A46" w:rsidRDefault="00BB0A46" w:rsidP="005260D9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>Data Oddania:</w:t>
      </w:r>
      <w:r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 xml:space="preserve"> 21/04/2020</w:t>
      </w:r>
    </w:p>
    <w:p w:rsidR="00BB0A46" w:rsidRPr="00BB0A46" w:rsidRDefault="00BB0A46" w:rsidP="005260D9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>Zakres Projektu:</w:t>
      </w:r>
      <w:r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 xml:space="preserve"> </w:t>
      </w:r>
      <w:r w:rsidRPr="00BB0A46">
        <w:rPr>
          <w:rFonts w:ascii="Arial" w:hAnsi="Arial" w:cs="Arial"/>
          <w:color w:val="000000" w:themeColor="text1"/>
          <w:sz w:val="30"/>
          <w:szCs w:val="30"/>
          <w:shd w:val="clear" w:color="auto" w:fill="FFFFFF"/>
          <w:lang w:val="pl-PL"/>
        </w:rPr>
        <w:t> </w:t>
      </w:r>
      <w:r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  <w:t>Przygotowanie UI, budowa logiki aplikacji, synchronizacja z bazą danych</w:t>
      </w:r>
    </w:p>
    <w:p w:rsidR="00BB0A46" w:rsidRPr="00BB0A46" w:rsidRDefault="00BB0A46" w:rsidP="005260D9">
      <w:pPr>
        <w:jc w:val="center"/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Technologie:</w:t>
      </w:r>
      <w:r w:rsidRPr="00BB0A46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B0A4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</w:rPr>
        <w:t>React.js, Node.js, Express.js, MongoDB</w:t>
      </w:r>
    </w:p>
    <w:p w:rsidR="00BB0A46" w:rsidRPr="00BB0A46" w:rsidRDefault="00BB0A46" w:rsidP="005260D9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  <w:lang w:val="pl-PL"/>
        </w:rPr>
      </w:pPr>
      <w:r w:rsidRPr="00BB0A46">
        <w:rPr>
          <w:rFonts w:ascii="Arial" w:hAnsi="Arial" w:cs="Arial"/>
          <w:color w:val="000000" w:themeColor="text1"/>
          <w:sz w:val="40"/>
          <w:szCs w:val="40"/>
          <w:shd w:val="clear" w:color="auto" w:fill="FFFFFF"/>
          <w:lang w:val="pl-PL"/>
        </w:rPr>
        <w:t>Podgląd projektu:</w:t>
      </w:r>
      <w:r w:rsidRPr="00BB0A46">
        <w:rPr>
          <w:rFonts w:ascii="Segoe UI" w:hAnsi="Segoe UI" w:cs="Segoe UI"/>
          <w:color w:val="000000" w:themeColor="text1"/>
          <w:sz w:val="32"/>
          <w:szCs w:val="32"/>
          <w:shd w:val="clear" w:color="auto" w:fill="FFFFFF"/>
          <w:lang w:val="pl-PL"/>
        </w:rPr>
        <w:t xml:space="preserve"> </w:t>
      </w:r>
      <w:hyperlink r:id="rId9" w:history="1">
        <w:r w:rsidRPr="00BB0A46">
          <w:rPr>
            <w:rStyle w:val="Hipercze"/>
            <w:rFonts w:ascii="Arial" w:hAnsi="Arial" w:cs="Arial"/>
            <w:color w:val="4F81BD" w:themeColor="accent1"/>
            <w:sz w:val="24"/>
            <w:szCs w:val="24"/>
            <w:lang w:val="pl-PL"/>
          </w:rPr>
          <w:t>https://ancient-meadow-10141.herokuapp.com/</w:t>
        </w:r>
      </w:hyperlink>
    </w:p>
    <w:p w:rsidR="00EC5349" w:rsidRDefault="00EC5349" w:rsidP="00CC7337">
      <w:pPr>
        <w:rPr>
          <w:rFonts w:ascii="Tahoma" w:hAnsi="Tahoma" w:cs="Tahoma"/>
          <w:color w:val="666666"/>
          <w:sz w:val="40"/>
          <w:szCs w:val="40"/>
          <w:shd w:val="clear" w:color="auto" w:fill="FFFFFF"/>
          <w:lang w:val="pl-PL"/>
        </w:rPr>
      </w:pPr>
    </w:p>
    <w:p w:rsidR="00D00822" w:rsidRDefault="00CC7337" w:rsidP="00D00822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  <w:r w:rsidRPr="00CC7337">
        <w:rPr>
          <w:rFonts w:ascii="Arial" w:hAnsi="Arial" w:cs="Arial"/>
          <w:sz w:val="40"/>
          <w:szCs w:val="40"/>
          <w:shd w:val="clear" w:color="auto" w:fill="FFFFFF"/>
          <w:lang w:val="pl-PL"/>
        </w:rPr>
        <w:lastRenderedPageBreak/>
        <w:t>1.Cel aplikacji</w:t>
      </w:r>
      <w:r>
        <w:rPr>
          <w:rFonts w:ascii="Arial" w:hAnsi="Arial" w:cs="Arial"/>
          <w:sz w:val="40"/>
          <w:szCs w:val="40"/>
          <w:shd w:val="clear" w:color="auto" w:fill="FFFFFF"/>
          <w:lang w:val="pl-PL"/>
        </w:rPr>
        <w:t xml:space="preserve"> i ogólne informacje</w:t>
      </w:r>
    </w:p>
    <w:p w:rsidR="00D00822" w:rsidRDefault="00D00822" w:rsidP="00EF60AB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Projekt</w:t>
      </w:r>
      <w:r w:rsidR="00CC7337"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 myWallet</w:t>
      </w: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 jest aplikacją typu MERN.</w:t>
      </w:r>
    </w:p>
    <w:p w:rsidR="00CC7337" w:rsidRDefault="00D00822" w:rsidP="00EF60AB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U</w:t>
      </w:r>
      <w:r w:rsidR="00CC7337">
        <w:rPr>
          <w:rFonts w:ascii="Arial" w:hAnsi="Arial" w:cs="Arial"/>
          <w:sz w:val="32"/>
          <w:szCs w:val="32"/>
          <w:shd w:val="clear" w:color="auto" w:fill="FFFFFF"/>
          <w:lang w:val="pl-PL"/>
        </w:rPr>
        <w:t>m</w:t>
      </w:r>
      <w:r w:rsidR="00EF60AB"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ożliwia dodawanie transakcji przy podaniu jej nazwy oraz wartości. Użytkownik może sprawdzać aktualny stan swojego wirtualnego salda, śledzić historię transakcji, które przeprowadził, a także je usuwać. </w:t>
      </w:r>
    </w:p>
    <w:p w:rsidR="00EF60AB" w:rsidRDefault="00EF60AB" w:rsidP="00EF60AB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UI aplikacji zostało zbudowane w technologii React.js, strona serwerowa</w:t>
      </w:r>
      <w:r w:rsidR="00D00822"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przy pomocy środowiska uruchomieniowego Node.js (javascript) oraz framework’a Express.js, a jako bazę danych wykorzystano mongoDB. </w:t>
      </w:r>
    </w:p>
    <w:p w:rsidR="00EF60AB" w:rsidRDefault="00EF60AB" w:rsidP="00EF60AB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Aplikacja korzysta z podstawowych zapytań http:</w:t>
      </w:r>
    </w:p>
    <w:p w:rsidR="00EF60AB" w:rsidRDefault="00EF60AB" w:rsidP="00EF60AB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00822">
        <w:rPr>
          <w:rFonts w:ascii="Arial" w:hAnsi="Arial" w:cs="Arial"/>
          <w:b/>
          <w:color w:val="00B050"/>
          <w:sz w:val="32"/>
          <w:szCs w:val="32"/>
          <w:shd w:val="clear" w:color="auto" w:fill="FFFFFF"/>
        </w:rPr>
        <w:t xml:space="preserve">GET </w:t>
      </w:r>
      <w:r w:rsidR="00D00822" w:rsidRPr="00D00822">
        <w:rPr>
          <w:rFonts w:ascii="Arial" w:hAnsi="Arial" w:cs="Arial"/>
          <w:sz w:val="32"/>
          <w:szCs w:val="32"/>
          <w:shd w:val="clear" w:color="auto" w:fill="FFFFFF"/>
        </w:rPr>
        <w:t>(http://localhost:1410/api/v1/transactions</w:t>
      </w:r>
      <w:r w:rsidR="00D00822"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:rsidR="00D00822" w:rsidRDefault="00D00822" w:rsidP="00EF60AB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D00822">
        <w:rPr>
          <w:rFonts w:ascii="Arial" w:hAnsi="Arial" w:cs="Arial"/>
          <w:b/>
          <w:color w:val="FFC000"/>
          <w:sz w:val="32"/>
          <w:szCs w:val="32"/>
          <w:shd w:val="clear" w:color="auto" w:fill="FFFFFF"/>
        </w:rPr>
        <w:t xml:space="preserve">POST </w:t>
      </w:r>
      <w:r>
        <w:rPr>
          <w:rFonts w:ascii="Arial" w:hAnsi="Arial" w:cs="Arial"/>
          <w:sz w:val="32"/>
          <w:szCs w:val="32"/>
          <w:shd w:val="clear" w:color="auto" w:fill="FFFFFF"/>
        </w:rPr>
        <w:t>(</w:t>
      </w:r>
      <w:r w:rsidRPr="00D00822">
        <w:rPr>
          <w:rFonts w:ascii="Arial" w:hAnsi="Arial" w:cs="Arial"/>
          <w:sz w:val="32"/>
          <w:szCs w:val="32"/>
          <w:shd w:val="clear" w:color="auto" w:fill="FFFFFF"/>
        </w:rPr>
        <w:t>http://localhost:1410/api/v1/transactions</w:t>
      </w:r>
      <w:r>
        <w:rPr>
          <w:rFonts w:ascii="Arial" w:hAnsi="Arial" w:cs="Arial"/>
          <w:sz w:val="32"/>
          <w:szCs w:val="32"/>
          <w:shd w:val="clear" w:color="auto" w:fill="FFFFFF"/>
        </w:rPr>
        <w:t>)</w:t>
      </w:r>
    </w:p>
    <w:p w:rsidR="00D00822" w:rsidRPr="00D00822" w:rsidRDefault="00D00822" w:rsidP="00EF60AB">
      <w:pPr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</w:pPr>
      <w:r w:rsidRPr="00D00822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DELETE</w:t>
      </w:r>
      <w:r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 </w:t>
      </w:r>
      <w:r w:rsidRPr="00D00822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(http://localhost:1410/api/v1/transactions/:id)</w:t>
      </w:r>
    </w:p>
    <w:p w:rsidR="00CC7337" w:rsidRDefault="00CC7337" w:rsidP="00D00822">
      <w:pPr>
        <w:rPr>
          <w:rFonts w:ascii="Arial" w:hAnsi="Arial" w:cs="Arial"/>
          <w:sz w:val="40"/>
          <w:szCs w:val="40"/>
          <w:shd w:val="clear" w:color="auto" w:fill="FFFFFF"/>
        </w:rPr>
      </w:pPr>
    </w:p>
    <w:p w:rsidR="00D00822" w:rsidRDefault="00D00822" w:rsidP="00D00822">
      <w:pPr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sz w:val="40"/>
          <w:szCs w:val="40"/>
          <w:shd w:val="clear" w:color="auto" w:fill="FFFFFF"/>
          <w:lang w:eastAsia="en-GB"/>
        </w:rPr>
        <w:drawing>
          <wp:inline distT="0" distB="0" distL="0" distR="0">
            <wp:extent cx="1750373" cy="1240960"/>
            <wp:effectExtent l="19050" t="0" r="2227" b="0"/>
            <wp:docPr id="1" name="Obraz 27" descr="C:\Users\Fyr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yrr\Downloads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569" cy="124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0"/>
          <w:szCs w:val="40"/>
          <w:shd w:val="clear" w:color="auto" w:fill="FFFFFF"/>
          <w:lang w:eastAsia="en-GB"/>
        </w:rPr>
        <w:drawing>
          <wp:inline distT="0" distB="0" distL="0" distR="0">
            <wp:extent cx="2652898" cy="1163795"/>
            <wp:effectExtent l="19050" t="0" r="0" b="0"/>
            <wp:docPr id="28" name="Obraz 28" descr="C:\Users\Fyr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yrr\Downloads\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46" cy="116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337" w:rsidRPr="00D00822" w:rsidRDefault="00D00822" w:rsidP="00D00822">
      <w:pPr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rFonts w:ascii="Arial" w:hAnsi="Arial" w:cs="Arial"/>
          <w:noProof/>
          <w:sz w:val="40"/>
          <w:szCs w:val="40"/>
          <w:shd w:val="clear" w:color="auto" w:fill="FFFFFF"/>
          <w:lang w:eastAsia="en-GB"/>
        </w:rPr>
        <w:drawing>
          <wp:inline distT="0" distB="0" distL="0" distR="0">
            <wp:extent cx="1748468" cy="1748468"/>
            <wp:effectExtent l="19050" t="0" r="4132" b="0"/>
            <wp:docPr id="29" name="Obraz 29" descr="C:\Users\Fyrr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yrr\Downloads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98" cy="1778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  <w:shd w:val="clear" w:color="auto" w:fill="FFFFFF"/>
        </w:rPr>
        <w:t xml:space="preserve">            </w:t>
      </w:r>
      <w:r>
        <w:rPr>
          <w:rFonts w:ascii="Arial" w:hAnsi="Arial" w:cs="Arial"/>
          <w:noProof/>
          <w:sz w:val="40"/>
          <w:szCs w:val="40"/>
          <w:shd w:val="clear" w:color="auto" w:fill="FFFFFF"/>
          <w:lang w:eastAsia="en-GB"/>
        </w:rPr>
        <w:drawing>
          <wp:inline distT="0" distB="0" distL="0" distR="0">
            <wp:extent cx="3016106" cy="985652"/>
            <wp:effectExtent l="19050" t="0" r="0" b="0"/>
            <wp:docPr id="30" name="Obraz 30" descr="C:\Users\Fyr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yrr\Downloads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21" cy="991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349" w:rsidRPr="00EF60AB" w:rsidRDefault="00CC7337" w:rsidP="00BB0A46">
      <w:pPr>
        <w:ind w:left="360"/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  <w:r w:rsidRPr="00EF60AB">
        <w:rPr>
          <w:rFonts w:ascii="Arial" w:hAnsi="Arial" w:cs="Arial"/>
          <w:sz w:val="40"/>
          <w:szCs w:val="40"/>
          <w:shd w:val="clear" w:color="auto" w:fill="FFFFFF"/>
          <w:lang w:val="pl-PL"/>
        </w:rPr>
        <w:lastRenderedPageBreak/>
        <w:t>2</w:t>
      </w:r>
      <w:r w:rsidR="00BB0A46" w:rsidRPr="00EF60AB">
        <w:rPr>
          <w:rFonts w:ascii="Arial" w:hAnsi="Arial" w:cs="Arial"/>
          <w:sz w:val="40"/>
          <w:szCs w:val="40"/>
          <w:shd w:val="clear" w:color="auto" w:fill="FFFFFF"/>
          <w:lang w:val="pl-PL"/>
        </w:rPr>
        <w:t>.Widok główny aplikacji</w:t>
      </w:r>
    </w:p>
    <w:p w:rsidR="00BB0A46" w:rsidRDefault="00E237B2" w:rsidP="00BB0A46">
      <w:pPr>
        <w:ind w:left="360"/>
        <w:jc w:val="center"/>
        <w:rPr>
          <w:rFonts w:ascii="Tahoma" w:hAnsi="Tahoma" w:cs="Tahoma"/>
          <w:sz w:val="40"/>
          <w:szCs w:val="40"/>
          <w:shd w:val="clear" w:color="auto" w:fill="FFFFFF"/>
        </w:rPr>
      </w:pPr>
      <w:r w:rsidRPr="00E94710">
        <w:rPr>
          <w:rFonts w:ascii="Tahoma" w:hAnsi="Tahoma" w:cs="Tahoma"/>
          <w:sz w:val="40"/>
          <w:szCs w:val="4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15pt;height:620.9pt">
            <v:imagedata r:id="rId14" o:title="1"/>
          </v:shape>
        </w:pict>
      </w:r>
    </w:p>
    <w:p w:rsidR="00CC7337" w:rsidRDefault="00CC7337" w:rsidP="00AF6934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</w:p>
    <w:p w:rsidR="00AF6934" w:rsidRPr="00857E0E" w:rsidRDefault="00CC7337" w:rsidP="00AF6934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  <w:r w:rsidRPr="00857E0E">
        <w:rPr>
          <w:rFonts w:ascii="Arial" w:hAnsi="Arial" w:cs="Arial"/>
          <w:sz w:val="40"/>
          <w:szCs w:val="40"/>
          <w:shd w:val="clear" w:color="auto" w:fill="FFFFFF"/>
          <w:lang w:val="pl-PL"/>
        </w:rPr>
        <w:lastRenderedPageBreak/>
        <w:t>3</w:t>
      </w:r>
      <w:r w:rsidR="00AF6934" w:rsidRPr="00857E0E">
        <w:rPr>
          <w:rFonts w:ascii="Arial" w:hAnsi="Arial" w:cs="Arial"/>
          <w:sz w:val="40"/>
          <w:szCs w:val="40"/>
          <w:shd w:val="clear" w:color="auto" w:fill="FFFFFF"/>
          <w:lang w:val="pl-PL"/>
        </w:rPr>
        <w:t>.Podział aplikacji na komponenty</w:t>
      </w:r>
    </w:p>
    <w:p w:rsidR="00AF6934" w:rsidRPr="00E72853" w:rsidRDefault="00AF6934" w:rsidP="00AF6934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 w:rsidRPr="00AF6934">
        <w:rPr>
          <w:rFonts w:ascii="Arial" w:hAnsi="Arial" w:cs="Arial"/>
          <w:sz w:val="32"/>
          <w:szCs w:val="32"/>
          <w:shd w:val="clear" w:color="auto" w:fill="FFFFFF"/>
          <w:lang w:val="pl-PL"/>
        </w:rPr>
        <w:t>UI aplikac</w:t>
      </w:r>
      <w:r w:rsidR="00E72853">
        <w:rPr>
          <w:rFonts w:ascii="Arial" w:hAnsi="Arial" w:cs="Arial"/>
          <w:sz w:val="32"/>
          <w:szCs w:val="32"/>
          <w:shd w:val="clear" w:color="auto" w:fill="FFFFFF"/>
          <w:lang w:val="pl-PL"/>
        </w:rPr>
        <w:t>ji składa się z sześciu</w:t>
      </w:r>
      <w:r w:rsidRPr="00AF6934"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 komponentów</w:t>
      </w: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 tj. </w:t>
      </w:r>
      <w:r w:rsidRPr="00E72853">
        <w:rPr>
          <w:rFonts w:ascii="Arial" w:hAnsi="Arial" w:cs="Arial"/>
          <w:sz w:val="32"/>
          <w:szCs w:val="32"/>
          <w:shd w:val="clear" w:color="auto" w:fill="FFFFFF"/>
          <w:lang w:val="pl-PL"/>
        </w:rPr>
        <w:t>Header.js, Balance.js, IncomeExpenses.js, TransactionList.js, Tr</w:t>
      </w:r>
      <w:r w:rsidR="00E72853" w:rsidRPr="00E72853">
        <w:rPr>
          <w:rFonts w:ascii="Arial" w:hAnsi="Arial" w:cs="Arial"/>
          <w:sz w:val="32"/>
          <w:szCs w:val="32"/>
          <w:shd w:val="clear" w:color="auto" w:fill="FFFFFF"/>
          <w:lang w:val="pl-PL"/>
        </w:rPr>
        <w:t>ansaction.js i AddTransaction.js oraz głównego komponentu App.js, który pełni rolę spajającą całą aplikację.</w:t>
      </w:r>
    </w:p>
    <w:p w:rsidR="00AF6934" w:rsidRDefault="00AF6934" w:rsidP="00AF6934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 w:rsidRPr="00AF6934">
        <w:rPr>
          <w:rFonts w:ascii="Arial" w:hAnsi="Arial" w:cs="Arial"/>
          <w:sz w:val="32"/>
          <w:szCs w:val="32"/>
          <w:shd w:val="clear" w:color="auto" w:fill="FFFFFF"/>
          <w:lang w:val="pl-PL"/>
        </w:rPr>
        <w:t>Header.js odpowied</w:t>
      </w: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zialny jest za wyświetlenie logotypu</w:t>
      </w:r>
      <w:r w:rsidRPr="00AF6934">
        <w:rPr>
          <w:rFonts w:ascii="Arial" w:hAnsi="Arial" w:cs="Arial"/>
          <w:sz w:val="32"/>
          <w:szCs w:val="32"/>
          <w:shd w:val="clear" w:color="auto" w:fill="FFFFFF"/>
          <w:lang w:val="pl-PL"/>
        </w:rPr>
        <w:t xml:space="preserve"> aplikacji</w:t>
      </w: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.</w:t>
      </w:r>
    </w:p>
    <w:p w:rsidR="00AF6934" w:rsidRDefault="00E74D8E" w:rsidP="00AF6934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Balance.js odpowiedzialny jest za podsumowanie i wyświetlenie salda.</w:t>
      </w:r>
    </w:p>
    <w:p w:rsidR="00E74D8E" w:rsidRDefault="00E74D8E" w:rsidP="00AF6934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IncomeExpenses.js odpowiedzialny jest za obliczenie i wyświetlenie kolejno zarobku oraz strat, które wynikły z dodanych transakcji w komponencie TransactionList.js.</w:t>
      </w:r>
    </w:p>
    <w:p w:rsidR="00E74D8E" w:rsidRDefault="00E74D8E" w:rsidP="00AF6934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Transaction.js odpowiada za przetrzymywanie danych odnoszących się do każdej transakcji oraj jej wyświetlenie.</w:t>
      </w:r>
    </w:p>
    <w:p w:rsidR="00E74D8E" w:rsidRDefault="00E74D8E" w:rsidP="00AF6934">
      <w:pPr>
        <w:rPr>
          <w:rFonts w:ascii="Arial" w:hAnsi="Arial" w:cs="Arial"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sz w:val="32"/>
          <w:szCs w:val="32"/>
          <w:shd w:val="clear" w:color="auto" w:fill="FFFFFF"/>
          <w:lang w:val="pl-PL"/>
        </w:rPr>
        <w:t>AddTransaction.js jest komponentem, który pełni rolę formularza pozwalającego dodać nową transakcję.</w:t>
      </w: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E237B2" w:rsidRDefault="00E237B2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</w:p>
    <w:p w:rsidR="00CC7337" w:rsidRDefault="00CC7337" w:rsidP="00CC7337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  <w:r>
        <w:rPr>
          <w:rFonts w:ascii="Arial" w:hAnsi="Arial" w:cs="Arial"/>
          <w:sz w:val="40"/>
          <w:szCs w:val="40"/>
          <w:shd w:val="clear" w:color="auto" w:fill="FFFFFF"/>
          <w:lang w:val="pl-PL"/>
        </w:rPr>
        <w:lastRenderedPageBreak/>
        <w:t>4</w:t>
      </w:r>
      <w:r w:rsidR="00E237B2">
        <w:rPr>
          <w:rFonts w:ascii="Arial" w:hAnsi="Arial" w:cs="Arial"/>
          <w:sz w:val="40"/>
          <w:szCs w:val="40"/>
          <w:shd w:val="clear" w:color="auto" w:fill="FFFFFF"/>
          <w:lang w:val="pl-PL"/>
        </w:rPr>
        <w:t>.Struktura aplikacji</w:t>
      </w:r>
    </w:p>
    <w:p w:rsidR="00EC5349" w:rsidRDefault="00E72853" w:rsidP="00E237B2">
      <w:pPr>
        <w:pStyle w:val="Bezodstpw"/>
        <w:jc w:val="center"/>
        <w:rPr>
          <w:shd w:val="clear" w:color="auto" w:fill="FFFFFF"/>
          <w:lang w:val="pl-PL"/>
        </w:rPr>
      </w:pPr>
      <w:r>
        <w:rPr>
          <w:shd w:val="clear" w:color="auto" w:fill="FFFFFF"/>
          <w:lang w:val="pl-PL"/>
        </w:rPr>
        <w:pict>
          <v:shape id="_x0000_i1026" type="#_x0000_t75" style="width:141.2pt;height:476.9pt">
            <v:imagedata r:id="rId15" o:title="7"/>
          </v:shape>
        </w:pict>
      </w:r>
    </w:p>
    <w:p w:rsidR="00E237B2" w:rsidRPr="00E237B2" w:rsidRDefault="00E237B2" w:rsidP="00E237B2">
      <w:pPr>
        <w:jc w:val="center"/>
        <w:rPr>
          <w:rFonts w:ascii="Tahoma" w:hAnsi="Tahoma" w:cs="Tahoma"/>
          <w:color w:val="666666"/>
          <w:sz w:val="40"/>
          <w:szCs w:val="40"/>
          <w:shd w:val="clear" w:color="auto" w:fill="FFFFFF"/>
          <w:lang w:val="pl-PL"/>
        </w:rPr>
      </w:pPr>
      <w:r>
        <w:rPr>
          <w:rFonts w:ascii="Arial" w:hAnsi="Arial" w:cs="Arial"/>
          <w:noProof/>
          <w:sz w:val="32"/>
          <w:szCs w:val="32"/>
          <w:shd w:val="clear" w:color="auto" w:fill="FFFFFF"/>
          <w:lang w:eastAsia="en-GB"/>
        </w:rPr>
        <w:drawing>
          <wp:inline distT="0" distB="0" distL="0" distR="0">
            <wp:extent cx="1798434" cy="2030681"/>
            <wp:effectExtent l="19050" t="0" r="0" b="0"/>
            <wp:docPr id="3" name="Obraz 16" descr="C:\Users\Fyrr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yrr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46" cy="20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349" w:rsidRDefault="00E72853" w:rsidP="00D72FC3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  <w:r w:rsidRPr="00E72853">
        <w:rPr>
          <w:rFonts w:ascii="Arial" w:hAnsi="Arial" w:cs="Arial"/>
          <w:sz w:val="40"/>
          <w:szCs w:val="40"/>
          <w:shd w:val="clear" w:color="auto" w:fill="FFFFFF"/>
          <w:lang w:val="pl-PL"/>
        </w:rPr>
        <w:lastRenderedPageBreak/>
        <w:t>5.Podgląd bazy danych</w:t>
      </w:r>
    </w:p>
    <w:p w:rsidR="00E72853" w:rsidRPr="00E72853" w:rsidRDefault="00E72853" w:rsidP="00E72853">
      <w:pPr>
        <w:jc w:val="center"/>
        <w:rPr>
          <w:rFonts w:ascii="Arial" w:hAnsi="Arial" w:cs="Arial"/>
          <w:sz w:val="40"/>
          <w:szCs w:val="40"/>
          <w:shd w:val="clear" w:color="auto" w:fill="FFFFFF"/>
          <w:lang w:val="pl-PL"/>
        </w:rPr>
      </w:pPr>
      <w:r>
        <w:rPr>
          <w:rFonts w:ascii="Arial" w:hAnsi="Arial" w:cs="Arial"/>
          <w:sz w:val="40"/>
          <w:szCs w:val="40"/>
          <w:shd w:val="clear" w:color="auto" w:fill="FFFFFF"/>
          <w:lang w:val="pl-PL"/>
        </w:rPr>
        <w:pict>
          <v:shape id="_x0000_i1027" type="#_x0000_t75" style="width:486.25pt;height:434.8pt">
            <v:imagedata r:id="rId17" o:title="9"/>
          </v:shape>
        </w:pict>
      </w:r>
    </w:p>
    <w:p w:rsidR="001B623B" w:rsidRPr="00973140" w:rsidRDefault="00E72853" w:rsidP="00D72FC3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 w:rsidRPr="00973140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Dodane rekordy w tabeli transactions</w:t>
      </w:r>
      <w:r w:rsidR="0044626E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.</w:t>
      </w:r>
    </w:p>
    <w:p w:rsidR="001B623B" w:rsidRPr="00AF6934" w:rsidRDefault="001B623B" w:rsidP="00D72FC3">
      <w:pPr>
        <w:jc w:val="center"/>
        <w:rPr>
          <w:rFonts w:ascii="Tahoma" w:hAnsi="Tahoma" w:cs="Tahoma"/>
          <w:color w:val="666666"/>
          <w:sz w:val="40"/>
          <w:szCs w:val="40"/>
          <w:shd w:val="clear" w:color="auto" w:fill="FFFFFF"/>
          <w:lang w:val="pl-PL"/>
        </w:rPr>
      </w:pPr>
    </w:p>
    <w:p w:rsidR="001B623B" w:rsidRPr="00AF6934" w:rsidRDefault="001B623B" w:rsidP="00D72FC3">
      <w:pPr>
        <w:jc w:val="center"/>
        <w:rPr>
          <w:rFonts w:ascii="Tahoma" w:hAnsi="Tahoma" w:cs="Tahoma"/>
          <w:color w:val="666666"/>
          <w:sz w:val="40"/>
          <w:szCs w:val="40"/>
          <w:shd w:val="clear" w:color="auto" w:fill="FFFFFF"/>
          <w:lang w:val="pl-PL"/>
        </w:rPr>
      </w:pPr>
    </w:p>
    <w:p w:rsidR="00D7256B" w:rsidRPr="00AF6934" w:rsidRDefault="00D7256B" w:rsidP="00D72FC3">
      <w:pPr>
        <w:jc w:val="center"/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D7256B" w:rsidRPr="00AF6934" w:rsidRDefault="00D7256B" w:rsidP="00D72FC3">
      <w:pPr>
        <w:jc w:val="center"/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D7256B" w:rsidRPr="00AF6934" w:rsidRDefault="00D7256B" w:rsidP="00D72FC3">
      <w:pPr>
        <w:jc w:val="center"/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D7256B" w:rsidRDefault="00E72853" w:rsidP="00D72FC3">
      <w:pPr>
        <w:jc w:val="center"/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  <w:r>
        <w:rPr>
          <w:rFonts w:ascii="Tahoma" w:hAnsi="Tahoma" w:cs="Tahoma"/>
          <w:sz w:val="40"/>
          <w:szCs w:val="40"/>
          <w:shd w:val="clear" w:color="auto" w:fill="FFFFFF"/>
          <w:lang w:val="pl-PL"/>
        </w:rPr>
        <w:lastRenderedPageBreak/>
        <w:t>6.Strona serwerowa aplikacji</w:t>
      </w:r>
    </w:p>
    <w:p w:rsidR="00973140" w:rsidRDefault="00973140" w:rsidP="00D72FC3">
      <w:pPr>
        <w:jc w:val="center"/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  <w:r>
        <w:rPr>
          <w:rFonts w:ascii="Tahoma" w:hAnsi="Tahoma" w:cs="Tahoma"/>
          <w:sz w:val="40"/>
          <w:szCs w:val="40"/>
          <w:shd w:val="clear" w:color="auto" w:fill="FFFFFF"/>
          <w:lang w:val="pl-PL"/>
        </w:rPr>
        <w:pict>
          <v:shape id="_x0000_i1028" type="#_x0000_t75" style="width:450.7pt;height:414.25pt">
            <v:imagedata r:id="rId18" o:title="10"/>
          </v:shape>
        </w:pict>
      </w:r>
    </w:p>
    <w:p w:rsidR="00D7256B" w:rsidRDefault="00973140" w:rsidP="00BB0A46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pict>
          <v:shape id="_x0000_i1029" type="#_x0000_t75" style="width:450.7pt;height:119.7pt">
            <v:imagedata r:id="rId19" o:title="11"/>
          </v:shape>
        </w:pict>
      </w:r>
    </w:p>
    <w:p w:rsidR="00973140" w:rsidRDefault="00973140" w:rsidP="00BB0A46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W skrypcie server.js tworzymy serwer, konfigurujemy port, ustawiamy adres url i łączymy się z bazą danych za pomocą wcześniej utworzonej metody connectDB.</w:t>
      </w:r>
    </w:p>
    <w:p w:rsidR="00973140" w:rsidRDefault="00973140" w:rsidP="00BB0A46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973140" w:rsidRPr="00AF6934" w:rsidRDefault="00973140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lastRenderedPageBreak/>
        <w:pict>
          <v:shape id="_x0000_i1030" type="#_x0000_t75" style="width:450.7pt;height:306.7pt">
            <v:imagedata r:id="rId20" o:title="12"/>
          </v:shape>
        </w:pict>
      </w:r>
    </w:p>
    <w:p w:rsidR="00D7256B" w:rsidRPr="00973140" w:rsidRDefault="00973140" w:rsidP="00973140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W skrypcie</w:t>
      </w:r>
      <w:r w:rsidR="00117CCF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 xml:space="preserve"> db.js definiujemy </w:t>
      </w:r>
      <w:r w:rsidRPr="00973140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metodę connectDB, a w niej jak ma odbywać się połączenie z bazą danych</w:t>
      </w:r>
      <w:r w:rsidR="00117CCF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. Następnie export ujemy ją przy pomocy module.exports, by użyć jej w skrypcie server.js</w:t>
      </w:r>
    </w:p>
    <w:p w:rsidR="00C9030A" w:rsidRDefault="00C9030A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BB0A46">
      <w:pPr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Tahoma" w:hAnsi="Tahoma" w:cs="Tahoma"/>
          <w:sz w:val="40"/>
          <w:szCs w:val="40"/>
          <w:shd w:val="clear" w:color="auto" w:fill="FFFFFF"/>
          <w:lang w:val="pl-PL"/>
        </w:rPr>
      </w:pPr>
      <w:r>
        <w:rPr>
          <w:rFonts w:ascii="Tahoma" w:hAnsi="Tahoma" w:cs="Tahoma"/>
          <w:sz w:val="40"/>
          <w:szCs w:val="40"/>
          <w:shd w:val="clear" w:color="auto" w:fill="FFFFFF"/>
          <w:lang w:val="pl-PL"/>
        </w:rPr>
        <w:lastRenderedPageBreak/>
        <w:pict>
          <v:shape id="_x0000_i1031" type="#_x0000_t75" style="width:450.7pt;height:560.1pt">
            <v:imagedata r:id="rId21" o:title="13"/>
          </v:shape>
        </w:pict>
      </w:r>
    </w:p>
    <w:p w:rsidR="00117CCF" w:rsidRDefault="00117CCF" w:rsidP="00117CCF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 w:rsidRPr="00117CCF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W skrypcie transactionsController definujemy api naszej aplikacji, obsługujemy ewentualne błędy na zapytania oraz walidujemy zgodność przesyłanych danych</w:t>
      </w: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, których typ (schemat) zbudowany został w skrypcie Transaction.js</w:t>
      </w:r>
    </w:p>
    <w:p w:rsidR="00117CCF" w:rsidRDefault="00117CCF" w:rsidP="00117CCF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pict>
          <v:shape id="_x0000_i1032" type="#_x0000_t75" style="width:492.8pt;height:279.6pt">
            <v:imagedata r:id="rId22" o:title="14"/>
          </v:shape>
        </w:pict>
      </w: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Transaction.js, który zawiera model danych</w:t>
      </w:r>
      <w:r w:rsidR="0044626E"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.</w:t>
      </w: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117CCF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</w:p>
    <w:p w:rsidR="00117CCF" w:rsidRDefault="0044626E" w:rsidP="00117CCF">
      <w:pPr>
        <w:jc w:val="center"/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lastRenderedPageBreak/>
        <w:pict>
          <v:shape id="_x0000_i1033" type="#_x0000_t75" style="width:450.7pt;height:454.45pt">
            <v:imagedata r:id="rId23" o:title="15"/>
          </v:shape>
        </w:pict>
      </w:r>
    </w:p>
    <w:p w:rsidR="0044626E" w:rsidRPr="00117CCF" w:rsidRDefault="0044626E" w:rsidP="0044626E">
      <w:pP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</w:pPr>
      <w:r>
        <w:rPr>
          <w:rFonts w:ascii="Arial" w:hAnsi="Arial" w:cs="Arial"/>
          <w:i/>
          <w:sz w:val="32"/>
          <w:szCs w:val="32"/>
          <w:shd w:val="clear" w:color="auto" w:fill="FFFFFF"/>
          <w:lang w:val="pl-PL"/>
        </w:rPr>
        <w:t>GlobalState.js – skrypt, w którym przechowywane są informacje o globalnym stanie aplikacji oraz metodach odpowiedzialnych za podstawowe funkcjonalności.</w:t>
      </w:r>
    </w:p>
    <w:sectPr w:rsidR="0044626E" w:rsidRPr="00117CCF" w:rsidSect="0068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64A" w:rsidRDefault="0095564A" w:rsidP="00D7256B">
      <w:pPr>
        <w:spacing w:after="0" w:line="240" w:lineRule="auto"/>
      </w:pPr>
      <w:r>
        <w:separator/>
      </w:r>
    </w:p>
  </w:endnote>
  <w:endnote w:type="continuationSeparator" w:id="1">
    <w:p w:rsidR="0095564A" w:rsidRDefault="0095564A" w:rsidP="00D72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64A" w:rsidRDefault="0095564A" w:rsidP="00D7256B">
      <w:pPr>
        <w:spacing w:after="0" w:line="240" w:lineRule="auto"/>
      </w:pPr>
      <w:r>
        <w:separator/>
      </w:r>
    </w:p>
  </w:footnote>
  <w:footnote w:type="continuationSeparator" w:id="1">
    <w:p w:rsidR="0095564A" w:rsidRDefault="0095564A" w:rsidP="00D72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4155"/>
    <w:multiLevelType w:val="hybridMultilevel"/>
    <w:tmpl w:val="15723F5C"/>
    <w:lvl w:ilvl="0" w:tplc="82127F3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541065"/>
    <w:multiLevelType w:val="hybridMultilevel"/>
    <w:tmpl w:val="11A2FBAE"/>
    <w:lvl w:ilvl="0" w:tplc="A04649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5454A"/>
    <w:multiLevelType w:val="hybridMultilevel"/>
    <w:tmpl w:val="CF80E73E"/>
    <w:lvl w:ilvl="0" w:tplc="D862E8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2FC3"/>
    <w:rsid w:val="00117CCF"/>
    <w:rsid w:val="001B623B"/>
    <w:rsid w:val="002E4369"/>
    <w:rsid w:val="003650CD"/>
    <w:rsid w:val="00367F66"/>
    <w:rsid w:val="00432BB2"/>
    <w:rsid w:val="0044626E"/>
    <w:rsid w:val="004F6CF9"/>
    <w:rsid w:val="005260D9"/>
    <w:rsid w:val="00687EF1"/>
    <w:rsid w:val="007B5493"/>
    <w:rsid w:val="007F429A"/>
    <w:rsid w:val="00846BBE"/>
    <w:rsid w:val="00857E0E"/>
    <w:rsid w:val="00885C1B"/>
    <w:rsid w:val="0095564A"/>
    <w:rsid w:val="00973140"/>
    <w:rsid w:val="00AC0DFD"/>
    <w:rsid w:val="00AF6934"/>
    <w:rsid w:val="00BB0A46"/>
    <w:rsid w:val="00C9030A"/>
    <w:rsid w:val="00CC387D"/>
    <w:rsid w:val="00CC7337"/>
    <w:rsid w:val="00D00822"/>
    <w:rsid w:val="00D7256B"/>
    <w:rsid w:val="00D72FC3"/>
    <w:rsid w:val="00DB0F68"/>
    <w:rsid w:val="00E237B2"/>
    <w:rsid w:val="00E72853"/>
    <w:rsid w:val="00E74D8E"/>
    <w:rsid w:val="00E94710"/>
    <w:rsid w:val="00EC5349"/>
    <w:rsid w:val="00EF6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7E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7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2FC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F6CF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46BBE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D72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7256B"/>
  </w:style>
  <w:style w:type="paragraph" w:styleId="Stopka">
    <w:name w:val="footer"/>
    <w:basedOn w:val="Normalny"/>
    <w:link w:val="StopkaZnak"/>
    <w:uiPriority w:val="99"/>
    <w:semiHidden/>
    <w:unhideWhenUsed/>
    <w:rsid w:val="00D72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7256B"/>
  </w:style>
  <w:style w:type="paragraph" w:styleId="Bezodstpw">
    <w:name w:val="No Spacing"/>
    <w:uiPriority w:val="1"/>
    <w:qFormat/>
    <w:rsid w:val="00E237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ncient-meadow-10141.herokuapp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A3383-82C3-4CB3-A0D6-641DCF685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Klaudiusz Florek</dc:creator>
  <cp:lastModifiedBy>Klaudiusz Florek</cp:lastModifiedBy>
  <cp:revision>4</cp:revision>
  <dcterms:created xsi:type="dcterms:W3CDTF">2020-04-21T16:26:00Z</dcterms:created>
  <dcterms:modified xsi:type="dcterms:W3CDTF">2020-04-22T08:58:00Z</dcterms:modified>
</cp:coreProperties>
</file>