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12376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need some more colors and photos or pictures also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Need to make a logo instead of the simple N in the green box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Make Nasiha , all caps “ NASIHA”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Move boxes &gt; About, How to join, Events , to the middle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Change “ Apply to Join” to “ Join NASIHA”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another box in the top “ Contact us”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Think of another word for Medicine, ----- Knowledge, Learning......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NASIHA is a global community where members are dedicated to free, reciprocal knowledge exchange – because every person who learns becomes a person who can teach.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Change box “ Apply for Membership" to “ Join NASIHA”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Remove “ unconditionally” from the teach box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173101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NASIHA Knowledge Exchange System..... create a new one line statement in this box to entice viewers to click 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Remove mentoring, we may add it later but right now we are not doing mentoring or coaching, just knowledge sharing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Make this is a click box, a person has to click on it to learn the details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Once it is clicked, there can be small boxes -----for the different hours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182372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Join NASIHA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Remove internationally, Just say “ Open to all learners and teachers”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student/Trainee : Remove medical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Friend of Nasiha : Access free content available for the benefit of the community. When someone clicks on this it should take them to a page that has the event calendar and recordings of the free webinars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602433" cy="219549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33" cy="219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Membership is open to professionals, students and teachers who are enthusiastic about sharing their knowledge.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Under the About tab.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363323" cy="153373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33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Remove “ medical” from all sentences, what about?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world in which every person-regardless of where they live, what they can afford, or where they are in their path to learning= have access to a trusted network of peers, advisors and experts committed to the advancement of theie craft and sharing their knowledge.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3090380" cy="16632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380" cy="1663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NASIHA- Dedicate to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Narjis and Syed Iftikhar Hussain Abidi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we do is good – the boxes should link to other resources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the evnts tak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943600" cy="102616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bookmarkStart w:colFirst="0" w:colLast="0" w:name="_4gmanzqvdbsb" w:id="0"/>
      <w:bookmarkEnd w:id="0"/>
      <w:r w:rsidDel="00000000" w:rsidR="00000000" w:rsidRPr="00000000">
        <w:rPr>
          <w:rtl w:val="0"/>
        </w:rPr>
        <w:t xml:space="preserve">We should have the calendar available for all, when they open it they can see the events as “Free” or “ For Members”. </w:t>
      </w:r>
    </w:p>
    <w:p w:rsidR="00000000" w:rsidDel="00000000" w:rsidP="00000000" w:rsidRDefault="00000000" w:rsidRPr="00000000" w14:paraId="00000031">
      <w:pPr>
        <w:rPr/>
      </w:pPr>
      <w:bookmarkStart w:colFirst="0" w:colLast="0" w:name="_tqij2pdojgrs" w:id="1"/>
      <w:bookmarkEnd w:id="1"/>
      <w:r w:rsidDel="00000000" w:rsidR="00000000" w:rsidRPr="00000000">
        <w:rPr>
          <w:rtl w:val="0"/>
        </w:rPr>
        <w:t xml:space="preserve">In the application , instead of the drop down options focused on doctors, we can say, Expert, Early career, student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