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文档编辑验收 起始内容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CocoaOOXMLWriter/2762.3</generator>
</meta>
</file>