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A2F1D" w14:textId="77777777" w:rsidR="001C39DD" w:rsidRDefault="006D38E5">
      <w:pPr>
        <w:jc w:val="center"/>
      </w:pPr>
      <w:bookmarkStart w:id="0" w:name="_Toc170447634"/>
      <w:bookmarkEnd w:id="0"/>
      <w:r>
        <w:rPr>
          <w:rFonts w:eastAsia="Times New Roman"/>
          <w:lang w:eastAsia="ru-RU"/>
        </w:rPr>
        <w:t>МИНИСТЕРСТВО ОБРАЗОВАНИЯ И НАУКИ РОССИЙСКОЙ ФЕДЕРАЦИИ</w:t>
      </w:r>
    </w:p>
    <w:p w14:paraId="7F3E6AFC" w14:textId="77777777" w:rsidR="001C39DD" w:rsidRDefault="006D38E5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eastAsia="Times New Roman"/>
          <w:szCs w:val="28"/>
          <w:lang w:eastAsia="ru-RU"/>
        </w:rPr>
        <w:br/>
      </w:r>
      <w:r>
        <w:rPr>
          <w:rFonts w:eastAsia="Times New Roman"/>
          <w:b/>
          <w:szCs w:val="28"/>
          <w:lang w:eastAsia="ru-RU"/>
        </w:rPr>
        <w:t xml:space="preserve">«Национальный исследовательский </w:t>
      </w:r>
      <w:r>
        <w:rPr>
          <w:rFonts w:eastAsia="Times New Roman"/>
          <w:b/>
          <w:szCs w:val="28"/>
          <w:lang w:eastAsia="ru-RU"/>
        </w:rPr>
        <w:br/>
        <w:t>Нижегородский государственный университет им. Н.И. Лобачевского»</w:t>
      </w:r>
    </w:p>
    <w:p w14:paraId="189B44B4" w14:textId="77777777" w:rsidR="001C39DD" w:rsidRDefault="006D38E5">
      <w:pPr>
        <w:jc w:val="center"/>
        <w:rPr>
          <w:szCs w:val="28"/>
        </w:rPr>
      </w:pPr>
      <w:r>
        <w:rPr>
          <w:rFonts w:eastAsia="Times New Roman"/>
          <w:b/>
          <w:szCs w:val="28"/>
          <w:lang w:eastAsia="ru-RU"/>
        </w:rPr>
        <w:t>(ННГУ)</w:t>
      </w:r>
    </w:p>
    <w:p w14:paraId="17A76A4F" w14:textId="77777777" w:rsidR="001C39DD" w:rsidRDefault="001C39DD">
      <w:pPr>
        <w:rPr>
          <w:rFonts w:eastAsia="Times New Roman"/>
          <w:szCs w:val="28"/>
          <w:lang w:eastAsia="ru-RU"/>
        </w:rPr>
      </w:pPr>
    </w:p>
    <w:p w14:paraId="0CA62607" w14:textId="77777777" w:rsidR="001C39DD" w:rsidRDefault="001C39DD">
      <w:pPr>
        <w:rPr>
          <w:rFonts w:eastAsia="Times New Roman"/>
          <w:szCs w:val="28"/>
          <w:lang w:eastAsia="ru-RU"/>
        </w:rPr>
      </w:pPr>
    </w:p>
    <w:p w14:paraId="5D0D9F67" w14:textId="77777777" w:rsidR="001C39DD" w:rsidRDefault="006D38E5">
      <w:pPr>
        <w:jc w:val="center"/>
        <w:rPr>
          <w:szCs w:val="28"/>
        </w:rPr>
      </w:pPr>
      <w:bookmarkStart w:id="1" w:name="_Toc170447635"/>
      <w:bookmarkStart w:id="2" w:name="_Toc1704476341"/>
      <w:bookmarkEnd w:id="1"/>
      <w:bookmarkEnd w:id="2"/>
      <w:r>
        <w:rPr>
          <w:rFonts w:eastAsia="Times New Roman"/>
          <w:b/>
          <w:szCs w:val="28"/>
          <w:lang w:eastAsia="ru-RU"/>
        </w:rPr>
        <w:t>Институт информационных технологий, математики и механики</w:t>
      </w:r>
    </w:p>
    <w:p w14:paraId="6EA9097B" w14:textId="77777777" w:rsidR="001C39DD" w:rsidRDefault="001C39DD">
      <w:pPr>
        <w:jc w:val="center"/>
        <w:rPr>
          <w:rFonts w:eastAsia="Times New Roman"/>
          <w:b/>
          <w:bCs/>
          <w:lang w:eastAsia="ru-RU"/>
        </w:rPr>
      </w:pPr>
    </w:p>
    <w:p w14:paraId="65DDB66E" w14:textId="77777777" w:rsidR="001C39DD" w:rsidRDefault="001C39DD">
      <w:pPr>
        <w:suppressAutoHyphens/>
        <w:spacing w:after="120"/>
        <w:ind w:firstLine="180"/>
        <w:jc w:val="center"/>
        <w:rPr>
          <w:rFonts w:eastAsia="Times New Roman"/>
          <w:b/>
          <w:lang w:eastAsia="ar-SA"/>
        </w:rPr>
      </w:pPr>
    </w:p>
    <w:p w14:paraId="05AC98D2" w14:textId="77777777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Направление подготовки: «Прикладная математика и информатика»</w:t>
      </w:r>
    </w:p>
    <w:p w14:paraId="496F5142" w14:textId="77777777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Магистерская программа: «Вычислительные методы и суперкомпьютерные технологии»</w:t>
      </w:r>
    </w:p>
    <w:p w14:paraId="4E8D27D1" w14:textId="77777777" w:rsidR="001C39DD" w:rsidRDefault="001C39DD">
      <w:pPr>
        <w:ind w:firstLine="180"/>
        <w:jc w:val="center"/>
        <w:rPr>
          <w:rFonts w:eastAsia="Times New Roman"/>
          <w:szCs w:val="28"/>
          <w:lang w:eastAsia="ru-RU"/>
        </w:rPr>
      </w:pPr>
    </w:p>
    <w:p w14:paraId="183D6AC6" w14:textId="77777777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Образовательный курс «Глубокое обучение»</w:t>
      </w:r>
    </w:p>
    <w:p w14:paraId="0735EC59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3AB8D192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5F4CB391" w14:textId="77777777" w:rsidR="001C39DD" w:rsidRDefault="006D38E5">
      <w:pPr>
        <w:ind w:firstLine="180"/>
        <w:jc w:val="center"/>
      </w:pPr>
      <w:r>
        <w:rPr>
          <w:rFonts w:eastAsia="Times New Roman"/>
          <w:b/>
          <w:sz w:val="36"/>
          <w:szCs w:val="36"/>
          <w:lang w:eastAsia="ru-RU"/>
        </w:rPr>
        <w:t>ОТЧЕТ</w:t>
      </w:r>
    </w:p>
    <w:p w14:paraId="1C91A03D" w14:textId="678C0760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по ла</w:t>
      </w:r>
      <w:r w:rsidR="001E1C22">
        <w:rPr>
          <w:rFonts w:eastAsia="Times New Roman"/>
          <w:szCs w:val="28"/>
          <w:lang w:eastAsia="ru-RU"/>
        </w:rPr>
        <w:t>бораторной работе №4</w:t>
      </w:r>
    </w:p>
    <w:p w14:paraId="19BD007B" w14:textId="77777777" w:rsidR="001C39DD" w:rsidRDefault="001C39DD">
      <w:pPr>
        <w:rPr>
          <w:rFonts w:eastAsia="Times New Roman"/>
          <w:lang w:eastAsia="ru-RU"/>
        </w:rPr>
      </w:pPr>
    </w:p>
    <w:p w14:paraId="02C82AA1" w14:textId="77777777" w:rsidR="001C39DD" w:rsidRDefault="001C39DD">
      <w:pPr>
        <w:rPr>
          <w:rFonts w:eastAsia="Times New Roman"/>
          <w:lang w:eastAsia="ru-RU"/>
        </w:rPr>
      </w:pPr>
    </w:p>
    <w:p w14:paraId="3CDB61B7" w14:textId="754D0EEE" w:rsidR="001C39DD" w:rsidRPr="001E1C22" w:rsidRDefault="001E1C22" w:rsidP="001E1C22">
      <w:pPr>
        <w:jc w:val="center"/>
        <w:rPr>
          <w:rFonts w:eastAsia="Times New Roman"/>
          <w:b/>
          <w:sz w:val="36"/>
          <w:szCs w:val="32"/>
          <w:lang w:eastAsia="ru-RU"/>
        </w:rPr>
      </w:pPr>
      <w:r w:rsidRPr="001E1C22">
        <w:rPr>
          <w:b/>
          <w:sz w:val="32"/>
        </w:rPr>
        <w:t>Начальная настройка весов полностью связанных и сверточных нейронных сетей с помощью библиотеки MXNet</w:t>
      </w:r>
    </w:p>
    <w:p w14:paraId="47406C51" w14:textId="77777777" w:rsidR="001C39DD" w:rsidRDefault="001C39DD">
      <w:pPr>
        <w:rPr>
          <w:rFonts w:eastAsia="Times New Roman"/>
          <w:sz w:val="32"/>
          <w:szCs w:val="32"/>
          <w:lang w:eastAsia="ru-RU"/>
        </w:rPr>
      </w:pPr>
    </w:p>
    <w:p w14:paraId="0D883A2B" w14:textId="77777777" w:rsidR="001C39DD" w:rsidRDefault="001C39DD">
      <w:pPr>
        <w:rPr>
          <w:rFonts w:eastAsia="Times New Roman"/>
          <w:sz w:val="32"/>
          <w:szCs w:val="32"/>
          <w:lang w:eastAsia="ru-RU"/>
        </w:rPr>
      </w:pPr>
    </w:p>
    <w:p w14:paraId="3E2C35D3" w14:textId="77777777" w:rsidR="001C39DD" w:rsidRDefault="001C39DD">
      <w:pPr>
        <w:rPr>
          <w:rFonts w:eastAsia="Times New Roman"/>
          <w:szCs w:val="28"/>
          <w:lang w:eastAsia="ru-RU"/>
        </w:rPr>
      </w:pPr>
    </w:p>
    <w:p w14:paraId="4119ADF4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b/>
          <w:szCs w:val="28"/>
          <w:lang w:eastAsia="ru-RU"/>
        </w:rPr>
        <w:t xml:space="preserve">Выполнили: </w:t>
      </w:r>
    </w:p>
    <w:p w14:paraId="11333C5D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szCs w:val="28"/>
          <w:lang w:eastAsia="ru-RU"/>
        </w:rPr>
        <w:t xml:space="preserve">студенты группы </w:t>
      </w:r>
      <w:r>
        <w:rPr>
          <w:rFonts w:eastAsia="Calibri"/>
          <w:szCs w:val="28"/>
          <w:shd w:val="clear" w:color="auto" w:fill="FFFFFF"/>
        </w:rPr>
        <w:t>38</w:t>
      </w:r>
      <w:r w:rsidRPr="004A5E0D">
        <w:rPr>
          <w:rFonts w:eastAsia="Calibri"/>
          <w:szCs w:val="28"/>
          <w:shd w:val="clear" w:color="auto" w:fill="FFFFFF"/>
        </w:rPr>
        <w:t>1703-3</w:t>
      </w:r>
      <w:r>
        <w:rPr>
          <w:rFonts w:eastAsia="Calibri"/>
          <w:szCs w:val="28"/>
          <w:shd w:val="clear" w:color="auto" w:fill="FFFFFF"/>
        </w:rPr>
        <w:t>м</w:t>
      </w:r>
    </w:p>
    <w:p w14:paraId="759F83A3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Гладкова Татьяна</w:t>
      </w:r>
    </w:p>
    <w:p w14:paraId="038A0BD7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Крутоборежская Ирина</w:t>
      </w:r>
    </w:p>
    <w:p w14:paraId="61F4E1E3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Крюкова Полина</w:t>
      </w:r>
    </w:p>
    <w:p w14:paraId="0A8AB6CE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Подчищаева Мария</w:t>
      </w:r>
    </w:p>
    <w:p w14:paraId="0693C18D" w14:textId="77777777"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14:paraId="6D74E0FD" w14:textId="77777777"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14:paraId="37E82E8A" w14:textId="77777777"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14:paraId="614E3BDF" w14:textId="77777777" w:rsidR="001C39DD" w:rsidRDefault="001C39DD">
      <w:pPr>
        <w:tabs>
          <w:tab w:val="left" w:pos="5387"/>
        </w:tabs>
        <w:rPr>
          <w:rFonts w:eastAsia="Times New Roman" w:cs="TimesNewRomanPSMT"/>
          <w:color w:val="FFFFFF"/>
          <w:lang w:eastAsia="ru-RU"/>
        </w:rPr>
      </w:pPr>
    </w:p>
    <w:p w14:paraId="115BCEC1" w14:textId="77777777" w:rsidR="001C39DD" w:rsidRDefault="001C39DD">
      <w:pPr>
        <w:tabs>
          <w:tab w:val="left" w:pos="3261"/>
        </w:tabs>
        <w:ind w:left="4678" w:firstLine="567"/>
        <w:jc w:val="center"/>
        <w:rPr>
          <w:rFonts w:eastAsia="Times New Roman"/>
          <w:lang w:eastAsia="ru-RU"/>
        </w:rPr>
      </w:pPr>
    </w:p>
    <w:p w14:paraId="0A177571" w14:textId="77777777" w:rsidR="001C39DD" w:rsidRDefault="001C39DD">
      <w:pPr>
        <w:rPr>
          <w:rFonts w:eastAsia="Times New Roman"/>
          <w:lang w:eastAsia="ru-RU"/>
        </w:rPr>
      </w:pPr>
    </w:p>
    <w:p w14:paraId="410133C9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662C87A6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555CDF25" w14:textId="77777777" w:rsidR="001C39DD" w:rsidRDefault="006D38E5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Нижний Новгород</w:t>
      </w:r>
    </w:p>
    <w:p w14:paraId="66E9613C" w14:textId="77777777" w:rsidR="001C39DD" w:rsidRDefault="006D38E5">
      <w:pPr>
        <w:jc w:val="center"/>
      </w:pPr>
      <w:bookmarkStart w:id="3" w:name="_Toc506132857"/>
      <w:bookmarkStart w:id="4" w:name="_Toc506198283"/>
      <w:bookmarkEnd w:id="3"/>
      <w:bookmarkEnd w:id="4"/>
      <w:r>
        <w:rPr>
          <w:rFonts w:eastAsia="Times New Roman"/>
          <w:szCs w:val="28"/>
          <w:lang w:eastAsia="ru-RU"/>
        </w:rPr>
        <w:t>2018</w:t>
      </w:r>
    </w:p>
    <w:p w14:paraId="22442FFD" w14:textId="77777777" w:rsidR="001C39DD" w:rsidRDefault="006D38E5">
      <w:pPr>
        <w:pStyle w:val="a9"/>
      </w:pPr>
      <w:r>
        <w:lastRenderedPageBreak/>
        <w:t>Содержание</w:t>
      </w:r>
    </w:p>
    <w:p w14:paraId="363AF6AF" w14:textId="79D6E87B" w:rsidR="004F369C" w:rsidRDefault="006D38E5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r>
        <w:fldChar w:fldCharType="begin"/>
      </w:r>
      <w:r>
        <w:instrText>TOC \f \o "1-9" \h</w:instrText>
      </w:r>
      <w:r>
        <w:fldChar w:fldCharType="separate"/>
      </w:r>
      <w:hyperlink w:anchor="_Toc531779833" w:history="1">
        <w:r w:rsidR="004F369C" w:rsidRPr="001545DA">
          <w:rPr>
            <w:rStyle w:val="af"/>
            <w:noProof/>
          </w:rPr>
          <w:t>Цели</w:t>
        </w:r>
        <w:r w:rsidR="004F369C">
          <w:rPr>
            <w:noProof/>
          </w:rPr>
          <w:tab/>
        </w:r>
        <w:r w:rsidR="004F369C">
          <w:rPr>
            <w:noProof/>
          </w:rPr>
          <w:fldChar w:fldCharType="begin"/>
        </w:r>
        <w:r w:rsidR="004F369C">
          <w:rPr>
            <w:noProof/>
          </w:rPr>
          <w:instrText xml:space="preserve"> PAGEREF _Toc531779833 \h </w:instrText>
        </w:r>
        <w:r w:rsidR="004F369C">
          <w:rPr>
            <w:noProof/>
          </w:rPr>
        </w:r>
        <w:r w:rsidR="004F369C">
          <w:rPr>
            <w:noProof/>
          </w:rPr>
          <w:fldChar w:fldCharType="separate"/>
        </w:r>
        <w:r w:rsidR="004F369C">
          <w:rPr>
            <w:noProof/>
          </w:rPr>
          <w:t>3</w:t>
        </w:r>
        <w:r w:rsidR="004F369C">
          <w:rPr>
            <w:noProof/>
          </w:rPr>
          <w:fldChar w:fldCharType="end"/>
        </w:r>
      </w:hyperlink>
    </w:p>
    <w:p w14:paraId="0F1657B7" w14:textId="411541EB" w:rsidR="004F369C" w:rsidRPr="00363A6B" w:rsidRDefault="004F369C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ru-RU" w:bidi="ar-SA"/>
        </w:rPr>
      </w:pPr>
      <w:hyperlink w:anchor="_Toc531779834" w:history="1">
        <w:r w:rsidRPr="001545DA">
          <w:rPr>
            <w:rStyle w:val="af"/>
            <w:noProof/>
          </w:rPr>
          <w:t>Задачи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_Toc531779834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72FCD89" w14:textId="6C067C1C" w:rsidR="004F369C" w:rsidRDefault="004F369C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1779835" w:history="1">
        <w:r w:rsidRPr="001545DA">
          <w:rPr>
            <w:rStyle w:val="af"/>
            <w:noProof/>
          </w:rPr>
          <w:t>Решаемая задача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_Toc531779835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FECFA9B" w14:textId="57CD8AC5" w:rsidR="004F369C" w:rsidRDefault="004F369C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1779836" w:history="1">
        <w:r w:rsidRPr="001545DA">
          <w:rPr>
            <w:rStyle w:val="af"/>
            <w:noProof/>
          </w:rPr>
          <w:t>Выбор библиотеки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_Toc531779836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156CD1F" w14:textId="61F5A65D" w:rsidR="004F369C" w:rsidRDefault="004F369C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1779837" w:history="1">
        <w:r w:rsidRPr="001545DA">
          <w:rPr>
            <w:rStyle w:val="af"/>
            <w:noProof/>
          </w:rPr>
          <w:t>Метрика качества решения задачи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_Toc531779837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6A07FCAB" w14:textId="7DDA901C" w:rsidR="004F369C" w:rsidRDefault="004F369C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1779838" w:history="1">
        <w:r w:rsidRPr="001545DA">
          <w:rPr>
            <w:rStyle w:val="af"/>
            <w:noProof/>
          </w:rPr>
          <w:t>Тренировочные и тестовые наборы данных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_Toc531779838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4F75273A" w14:textId="50AB6D28" w:rsidR="004F369C" w:rsidRDefault="004F369C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1779839" w:history="1">
        <w:r w:rsidRPr="001545DA">
          <w:rPr>
            <w:rStyle w:val="af"/>
            <w:noProof/>
          </w:rPr>
          <w:t>Конфигурации нейронных сетей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_Toc531779839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C6EC69E" w14:textId="70E478BC" w:rsidR="004F369C" w:rsidRDefault="004F369C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1779840" w:history="1">
        <w:r w:rsidRPr="001545DA">
          <w:rPr>
            <w:rStyle w:val="af"/>
            <w:noProof/>
          </w:rPr>
          <w:t>Разработанные программы/скрипты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_Toc531779840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20C6807B" w14:textId="115F1E9A" w:rsidR="004F369C" w:rsidRDefault="004F369C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1779841" w:history="1">
        <w:r w:rsidRPr="001545DA">
          <w:rPr>
            <w:rStyle w:val="af"/>
            <w:noProof/>
          </w:rPr>
          <w:t>Результаты экспериментов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_Toc531779841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779E00CC" w14:textId="0F89D848" w:rsidR="001C39DD" w:rsidRDefault="006D38E5" w:rsidP="000F41D9">
      <w:pPr>
        <w:pStyle w:val="10"/>
        <w:tabs>
          <w:tab w:val="left" w:pos="9072"/>
          <w:tab w:val="right" w:leader="dot" w:pos="9355"/>
        </w:tabs>
      </w:pPr>
      <w:r>
        <w:fldChar w:fldCharType="end"/>
      </w:r>
    </w:p>
    <w:p w14:paraId="039194CA" w14:textId="77777777" w:rsidR="001C39DD" w:rsidRDefault="006D38E5">
      <w:pPr>
        <w:pStyle w:val="10"/>
        <w:tabs>
          <w:tab w:val="right" w:leader="dot" w:pos="9345"/>
        </w:tabs>
        <w:rPr>
          <w:rFonts w:eastAsia="Times New Roman"/>
          <w:lang w:eastAsia="ru-RU"/>
        </w:rPr>
      </w:pPr>
      <w:r>
        <w:br w:type="page"/>
      </w:r>
    </w:p>
    <w:p w14:paraId="0305B478" w14:textId="77777777" w:rsidR="001C39DD" w:rsidRDefault="006D38E5">
      <w:pPr>
        <w:pStyle w:val="1"/>
        <w:numPr>
          <w:ilvl w:val="0"/>
          <w:numId w:val="3"/>
        </w:numPr>
      </w:pPr>
      <w:bookmarkStart w:id="5" w:name="_Toc531779833"/>
      <w:r>
        <w:lastRenderedPageBreak/>
        <w:t>Цели</w:t>
      </w:r>
      <w:bookmarkEnd w:id="5"/>
    </w:p>
    <w:p w14:paraId="0CE92415" w14:textId="263DB0A4" w:rsidR="001C39DD" w:rsidRPr="001E1C22" w:rsidRDefault="001E1C22" w:rsidP="001E1C22">
      <w:pPr>
        <w:numPr>
          <w:ilvl w:val="0"/>
          <w:numId w:val="3"/>
        </w:numPr>
        <w:spacing w:line="360" w:lineRule="auto"/>
        <w:rPr>
          <w:szCs w:val="28"/>
        </w:rPr>
      </w:pPr>
      <w:r w:rsidRPr="001E1C22">
        <w:rPr>
          <w:b/>
          <w:i/>
          <w:szCs w:val="28"/>
        </w:rPr>
        <w:t>Цель</w:t>
      </w:r>
      <w:r w:rsidRPr="001E1C22">
        <w:rPr>
          <w:szCs w:val="28"/>
        </w:rPr>
        <w:t xml:space="preserve"> настоящей работы состоит в том, чтобы использовать методы обучения без учителя для настройки начальных значений весов сетей, построенных при выполнении предшествующих</w:t>
      </w:r>
      <w:r>
        <w:rPr>
          <w:szCs w:val="28"/>
        </w:rPr>
        <w:t xml:space="preserve"> </w:t>
      </w:r>
      <w:r w:rsidRPr="001E1C22">
        <w:rPr>
          <w:szCs w:val="28"/>
        </w:rPr>
        <w:t>практических работ</w:t>
      </w:r>
      <w:r>
        <w:rPr>
          <w:szCs w:val="28"/>
        </w:rPr>
        <w:t>.</w:t>
      </w:r>
      <w:r w:rsidR="006D38E5">
        <w:br w:type="page"/>
      </w:r>
    </w:p>
    <w:p w14:paraId="6719EDDB" w14:textId="77777777" w:rsidR="001C39DD" w:rsidRDefault="006D38E5">
      <w:pPr>
        <w:pStyle w:val="1"/>
        <w:numPr>
          <w:ilvl w:val="0"/>
          <w:numId w:val="3"/>
        </w:numPr>
      </w:pPr>
      <w:bookmarkStart w:id="6" w:name="_Toc531779834"/>
      <w:r>
        <w:lastRenderedPageBreak/>
        <w:t>Задачи</w:t>
      </w:r>
      <w:bookmarkEnd w:id="6"/>
    </w:p>
    <w:p w14:paraId="0F84DDC7" w14:textId="166CBEAD" w:rsidR="001E1C22" w:rsidRDefault="001E1C22" w:rsidP="001E1C22">
      <w:pPr>
        <w:pStyle w:val="Default"/>
        <w:spacing w:line="360" w:lineRule="auto"/>
        <w:rPr>
          <w:sz w:val="28"/>
          <w:szCs w:val="28"/>
        </w:rPr>
      </w:pPr>
      <w:r w:rsidRPr="001E1C22">
        <w:rPr>
          <w:sz w:val="28"/>
          <w:szCs w:val="28"/>
        </w:rPr>
        <w:t xml:space="preserve">Выполнение лабораторной работы предполагает решение </w:t>
      </w:r>
      <w:r w:rsidRPr="001E1C22">
        <w:rPr>
          <w:b/>
          <w:i/>
          <w:sz w:val="28"/>
          <w:szCs w:val="28"/>
        </w:rPr>
        <w:t>следующих задач:</w:t>
      </w:r>
    </w:p>
    <w:p w14:paraId="64DBA5CC" w14:textId="77777777" w:rsidR="001E1C22" w:rsidRPr="001E1C22" w:rsidRDefault="001E1C22" w:rsidP="001E1C22">
      <w:pPr>
        <w:pStyle w:val="Default"/>
        <w:spacing w:line="360" w:lineRule="auto"/>
        <w:rPr>
          <w:sz w:val="28"/>
          <w:szCs w:val="28"/>
        </w:rPr>
      </w:pPr>
    </w:p>
    <w:p w14:paraId="565E7E9A" w14:textId="36A56EEB" w:rsidR="001E1C22" w:rsidRPr="001E1C22" w:rsidRDefault="001E1C22" w:rsidP="001E1C22">
      <w:pPr>
        <w:pStyle w:val="Default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1E1C22">
        <w:rPr>
          <w:sz w:val="28"/>
          <w:szCs w:val="28"/>
        </w:rPr>
        <w:t xml:space="preserve"> Выбор архитектур нейронных сетей, построенных при выполнении предшествующих</w:t>
      </w:r>
      <w:r>
        <w:rPr>
          <w:sz w:val="28"/>
          <w:szCs w:val="28"/>
        </w:rPr>
        <w:t xml:space="preserve"> </w:t>
      </w:r>
      <w:r w:rsidRPr="001E1C22">
        <w:rPr>
          <w:sz w:val="28"/>
          <w:szCs w:val="28"/>
        </w:rPr>
        <w:t>практических работ.</w:t>
      </w:r>
    </w:p>
    <w:p w14:paraId="5C24FD7C" w14:textId="0E4BB57D" w:rsidR="001E1C22" w:rsidRPr="001E1C22" w:rsidRDefault="001E1C22" w:rsidP="001E1C22">
      <w:pPr>
        <w:pStyle w:val="Default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1E1C22">
        <w:rPr>
          <w:sz w:val="28"/>
          <w:szCs w:val="28"/>
        </w:rPr>
        <w:t>Выбор методов обучения без учителя для выполнения настройки начальных значений весов</w:t>
      </w:r>
      <w:r>
        <w:rPr>
          <w:sz w:val="28"/>
          <w:szCs w:val="28"/>
        </w:rPr>
        <w:t xml:space="preserve"> </w:t>
      </w:r>
      <w:r w:rsidRPr="001E1C22">
        <w:rPr>
          <w:sz w:val="28"/>
          <w:szCs w:val="28"/>
        </w:rPr>
        <w:t>сетей.</w:t>
      </w:r>
    </w:p>
    <w:p w14:paraId="121D61C8" w14:textId="7258EE04" w:rsidR="001E1C22" w:rsidRPr="001E1C22" w:rsidRDefault="001E1C22" w:rsidP="001E1C22">
      <w:pPr>
        <w:pStyle w:val="Default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1E1C22">
        <w:rPr>
          <w:sz w:val="28"/>
          <w:szCs w:val="28"/>
        </w:rPr>
        <w:t>Применение методов обучения без учителя к выбранному набору сетей.</w:t>
      </w:r>
    </w:p>
    <w:p w14:paraId="6670CCFB" w14:textId="75D2C5C3" w:rsidR="001E1C22" w:rsidRDefault="001E1C22" w:rsidP="001E1C22">
      <w:pPr>
        <w:pStyle w:val="Default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1E1C22">
        <w:rPr>
          <w:sz w:val="28"/>
          <w:szCs w:val="28"/>
        </w:rPr>
        <w:t>Сбор результатов экспериментов.</w:t>
      </w:r>
      <w:r w:rsidRPr="001E1C22">
        <w:rPr>
          <w:sz w:val="28"/>
          <w:szCs w:val="28"/>
        </w:rPr>
        <w:cr/>
      </w:r>
    </w:p>
    <w:p w14:paraId="5B22890B" w14:textId="77777777" w:rsidR="001C39DD" w:rsidRDefault="006D38E5">
      <w:pPr>
        <w:spacing w:before="240" w:after="120"/>
      </w:pPr>
      <w:r>
        <w:br w:type="page"/>
      </w:r>
    </w:p>
    <w:p w14:paraId="56F0625B" w14:textId="77777777" w:rsidR="001C39DD" w:rsidRDefault="006D38E5">
      <w:pPr>
        <w:pStyle w:val="1"/>
        <w:numPr>
          <w:ilvl w:val="0"/>
          <w:numId w:val="2"/>
        </w:numPr>
      </w:pPr>
      <w:bookmarkStart w:id="7" w:name="_Toc531779835"/>
      <w:r>
        <w:lastRenderedPageBreak/>
        <w:t>Решаемая задача</w:t>
      </w:r>
      <w:bookmarkEnd w:id="7"/>
    </w:p>
    <w:p w14:paraId="5EFA2475" w14:textId="77777777" w:rsidR="001C39DD" w:rsidRDefault="006D38E5">
      <w:r>
        <w:rPr>
          <w:szCs w:val="28"/>
        </w:rPr>
        <w:t xml:space="preserve">Была выбрана задача бинарной классификации: «кошки» - «собаки». Были использованы картинки из наборов данных </w:t>
      </w:r>
      <w:r>
        <w:rPr>
          <w:color w:val="2980B9"/>
          <w:szCs w:val="28"/>
          <w:u w:val="single"/>
        </w:rPr>
        <w:t>https://www.kaggle.com/tongpython/cat-and-dog</w:t>
      </w:r>
      <w:r>
        <w:rPr>
          <w:szCs w:val="28"/>
        </w:rPr>
        <w:t xml:space="preserve"> и </w:t>
      </w:r>
      <w:hyperlink r:id="rId8">
        <w:r>
          <w:rPr>
            <w:rStyle w:val="-"/>
            <w:color w:val="2980B9"/>
            <w:szCs w:val="28"/>
          </w:rPr>
          <w:t>https://www.kaggle.com/c/dogs-vs-cats/data</w:t>
        </w:r>
      </w:hyperlink>
      <w:r>
        <w:rPr>
          <w:color w:val="2980B9"/>
          <w:szCs w:val="28"/>
          <w:u w:val="single"/>
        </w:rPr>
        <w:t>.</w:t>
      </w:r>
      <w:r>
        <w:rPr>
          <w:szCs w:val="28"/>
        </w:rPr>
        <w:t xml:space="preserve"> Получившийся набор состоит из </w:t>
      </w:r>
    </w:p>
    <w:p w14:paraId="3D558FD2" w14:textId="77777777" w:rsidR="001C39DD" w:rsidRDefault="006D38E5">
      <w:r>
        <w:rPr>
          <w:color w:val="000000"/>
          <w:szCs w:val="28"/>
        </w:rPr>
        <w:t>35029</w:t>
      </w:r>
      <w:r>
        <w:rPr>
          <w:szCs w:val="28"/>
        </w:rPr>
        <w:t xml:space="preserve"> изображений. 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1C39DD" w14:paraId="592FD042" w14:textId="77777777">
        <w:trPr>
          <w:trHeight w:val="3176"/>
        </w:trPr>
        <w:tc>
          <w:tcPr>
            <w:tcW w:w="4677" w:type="dxa"/>
            <w:shd w:val="clear" w:color="auto" w:fill="auto"/>
          </w:tcPr>
          <w:p w14:paraId="167B33AC" w14:textId="77777777" w:rsidR="001C39DD" w:rsidRDefault="006D38E5">
            <w:pPr>
              <w:pStyle w:val="aa"/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251657216" behindDoc="0" locked="0" layoutInCell="1" allowOverlap="1" wp14:anchorId="6F904ECE" wp14:editId="0E2C25E8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190500</wp:posOffset>
                  </wp:positionV>
                  <wp:extent cx="2038985" cy="1741805"/>
                  <wp:effectExtent l="0" t="0" r="0" b="0"/>
                  <wp:wrapSquare wrapText="bothSides"/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985" cy="174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7" w:type="dxa"/>
            <w:shd w:val="clear" w:color="auto" w:fill="auto"/>
          </w:tcPr>
          <w:p w14:paraId="0F7A12CC" w14:textId="77777777" w:rsidR="001C39DD" w:rsidRDefault="006D38E5">
            <w:pPr>
              <w:pStyle w:val="aa"/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251659264" behindDoc="0" locked="0" layoutInCell="1" allowOverlap="1" wp14:anchorId="4EB6EC81" wp14:editId="5A9BE5AE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81835" cy="1968500"/>
                  <wp:effectExtent l="0" t="0" r="0" b="0"/>
                  <wp:wrapSquare wrapText="largest"/>
                  <wp:docPr id="2" name="Изображение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83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C39DD" w14:paraId="2C9A4B5B" w14:textId="77777777">
        <w:tc>
          <w:tcPr>
            <w:tcW w:w="4677" w:type="dxa"/>
            <w:shd w:val="clear" w:color="auto" w:fill="auto"/>
          </w:tcPr>
          <w:p w14:paraId="1A555E01" w14:textId="77777777" w:rsidR="001C39DD" w:rsidRDefault="000F41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6D38E5">
              <w:rPr>
                <w:sz w:val="20"/>
                <w:szCs w:val="20"/>
              </w:rPr>
              <w:t>ис. 1 Пример изображения из класса «кошки»</w:t>
            </w:r>
          </w:p>
        </w:tc>
        <w:tc>
          <w:tcPr>
            <w:tcW w:w="4677" w:type="dxa"/>
            <w:shd w:val="clear" w:color="auto" w:fill="auto"/>
          </w:tcPr>
          <w:p w14:paraId="580400A9" w14:textId="77777777" w:rsidR="001C39DD" w:rsidRDefault="000F41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6D38E5">
              <w:rPr>
                <w:sz w:val="20"/>
                <w:szCs w:val="20"/>
              </w:rPr>
              <w:t>ис. 2 Пример изображения из класса «собаки»</w:t>
            </w:r>
          </w:p>
        </w:tc>
      </w:tr>
    </w:tbl>
    <w:p w14:paraId="3649B47B" w14:textId="77777777" w:rsidR="001C39DD" w:rsidRDefault="001C39DD"/>
    <w:p w14:paraId="449DA508" w14:textId="2B0FA125" w:rsidR="001C39DD" w:rsidRDefault="006D38E5">
      <w:r>
        <w:t xml:space="preserve">С помощью скрипта на </w:t>
      </w:r>
      <w:r>
        <w:rPr>
          <w:lang w:val="en-US"/>
        </w:rPr>
        <w:t>python</w:t>
      </w:r>
      <w:r w:rsidRPr="004A5E0D">
        <w:t xml:space="preserve"> </w:t>
      </w:r>
      <w:r>
        <w:t>данные</w:t>
      </w:r>
      <w:r w:rsidR="00363A6B">
        <w:t xml:space="preserve"> были преобразованы к размеру 64×64</w:t>
      </w:r>
      <w:r>
        <w:t xml:space="preserve">. С помощью скрипта im2rec.py, который входит в библиотеку MXNet, изображения были сконвертированы в формат .rec. </w:t>
      </w:r>
      <w:r>
        <w:br w:type="page"/>
      </w:r>
    </w:p>
    <w:p w14:paraId="6ED0EF48" w14:textId="77777777" w:rsidR="001C39DD" w:rsidRDefault="006D38E5">
      <w:pPr>
        <w:pStyle w:val="1"/>
        <w:numPr>
          <w:ilvl w:val="0"/>
          <w:numId w:val="2"/>
        </w:numPr>
      </w:pPr>
      <w:bookmarkStart w:id="8" w:name="_Toc531779836"/>
      <w:r>
        <w:lastRenderedPageBreak/>
        <w:t>Выбор библиотеки</w:t>
      </w:r>
      <w:bookmarkEnd w:id="8"/>
    </w:p>
    <w:p w14:paraId="60789304" w14:textId="77777777" w:rsidR="001C39DD" w:rsidRDefault="006D38E5">
      <w:r>
        <w:t xml:space="preserve">Для выполнения лабораторных работ выбрана библиотека MXNet для </w:t>
      </w:r>
      <w:r>
        <w:rPr>
          <w:szCs w:val="28"/>
        </w:rPr>
        <w:t xml:space="preserve">языка программирования Python. </w:t>
      </w:r>
    </w:p>
    <w:p w14:paraId="0CACF605" w14:textId="77777777" w:rsidR="001C39DD" w:rsidRDefault="001C39DD">
      <w:pPr>
        <w:pStyle w:val="Default"/>
        <w:rPr>
          <w:sz w:val="28"/>
          <w:szCs w:val="28"/>
        </w:rPr>
      </w:pPr>
    </w:p>
    <w:p w14:paraId="6266D111" w14:textId="77777777" w:rsidR="001C39DD" w:rsidRDefault="006D38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На этапе проверки кор</w:t>
      </w:r>
      <w:r w:rsidR="000F41D9">
        <w:rPr>
          <w:sz w:val="28"/>
          <w:szCs w:val="28"/>
        </w:rPr>
        <w:t xml:space="preserve">ректности установки библиотеки </w:t>
      </w:r>
      <w:r>
        <w:rPr>
          <w:sz w:val="28"/>
          <w:szCs w:val="28"/>
        </w:rPr>
        <w:t>выполнена разработка и запуск тестового примера сети для решения задачи классификации рукописных цифр набора данных MNIST. Достигнута точность 0.9225.</w:t>
      </w:r>
    </w:p>
    <w:p w14:paraId="1D6F5C4F" w14:textId="77777777" w:rsidR="00DC0894" w:rsidRDefault="00DC0894" w:rsidP="00DC0894">
      <w:pPr>
        <w:pStyle w:val="1"/>
        <w:numPr>
          <w:ilvl w:val="0"/>
          <w:numId w:val="2"/>
        </w:numPr>
      </w:pPr>
      <w:bookmarkStart w:id="9" w:name="_Toc531779837"/>
      <w:r>
        <w:t>Метрика качества решения задачи</w:t>
      </w:r>
      <w:bookmarkEnd w:id="9"/>
    </w:p>
    <w:p w14:paraId="54350216" w14:textId="77777777" w:rsidR="00DC0894" w:rsidRDefault="00DC0894" w:rsidP="00DC0894">
      <w:pPr>
        <w:rPr>
          <w:szCs w:val="28"/>
        </w:rPr>
      </w:pPr>
      <w:r w:rsidRPr="00DC0894">
        <w:rPr>
          <w:szCs w:val="28"/>
        </w:rPr>
        <w:t>В качестве метрики точности решения испол</w:t>
      </w:r>
      <w:r>
        <w:rPr>
          <w:szCs w:val="28"/>
        </w:rPr>
        <w:t>ьзуется отношение угаданных животных</w:t>
      </w:r>
      <w:r w:rsidRPr="00DC0894">
        <w:rPr>
          <w:szCs w:val="28"/>
        </w:rPr>
        <w:t xml:space="preserve"> ко всем в</w:t>
      </w:r>
      <w:r>
        <w:rPr>
          <w:szCs w:val="28"/>
        </w:rPr>
        <w:t xml:space="preserve"> </w:t>
      </w:r>
      <w:r w:rsidR="000F41D9">
        <w:rPr>
          <w:szCs w:val="28"/>
        </w:rPr>
        <w:t>тестовой выборке</w:t>
      </w:r>
      <w:r w:rsidRPr="00DC0894">
        <w:rPr>
          <w:szCs w:val="28"/>
        </w:rPr>
        <w:t>:</w:t>
      </w:r>
    </w:p>
    <w:p w14:paraId="109DF976" w14:textId="77777777" w:rsidR="00DC0894" w:rsidRPr="00DC0894" w:rsidRDefault="00DC0894" w:rsidP="00DC0894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Accuracy=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Correctly answers count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Images count</m:t>
              </m:r>
            </m:den>
          </m:f>
        </m:oMath>
      </m:oMathPara>
    </w:p>
    <w:p w14:paraId="1777D3D3" w14:textId="77777777" w:rsidR="00DC0894" w:rsidRDefault="00DC0894" w:rsidP="00D35848">
      <w:pPr>
        <w:pStyle w:val="1"/>
        <w:rPr>
          <w:szCs w:val="32"/>
        </w:rPr>
      </w:pPr>
      <w:bookmarkStart w:id="10" w:name="_Toc531779838"/>
      <w:r w:rsidRPr="00D35848">
        <w:rPr>
          <w:szCs w:val="32"/>
        </w:rPr>
        <w:t>Тренировочные и тестовые наборы данных</w:t>
      </w:r>
      <w:bookmarkEnd w:id="10"/>
    </w:p>
    <w:p w14:paraId="6B0602B7" w14:textId="77777777" w:rsidR="002040E3" w:rsidRPr="002040E3" w:rsidRDefault="002040E3" w:rsidP="002040E3">
      <w:pPr>
        <w:rPr>
          <w:rFonts w:cs="Times New Roman"/>
          <w:szCs w:val="28"/>
        </w:rPr>
      </w:pPr>
      <w:r w:rsidRPr="002040E3">
        <w:rPr>
          <w:rFonts w:cs="Times New Roman"/>
          <w:color w:val="000000"/>
          <w:szCs w:val="28"/>
          <w:shd w:val="clear" w:color="auto" w:fill="FFFFFF"/>
        </w:rPr>
        <w:t>В качестве тренировочной выборки используем тренировочную выборку первого и второго наборов данных, всего 16500 изображений котов и 16505 изображений собак. В качестве тестовой выборки используем тестовую выборку только из первого набора данных, т.к. во втором наборе данных тестовая выборка не разбита на изображения котов и</w:t>
      </w:r>
      <w:r w:rsidR="000F41D9">
        <w:rPr>
          <w:rFonts w:cs="Times New Roman"/>
          <w:color w:val="000000"/>
          <w:szCs w:val="28"/>
          <w:shd w:val="clear" w:color="auto" w:fill="FFFFFF"/>
        </w:rPr>
        <w:t xml:space="preserve"> собак. Всего в тестовой выборке</w:t>
      </w:r>
      <w:r w:rsidRPr="002040E3">
        <w:rPr>
          <w:rFonts w:cs="Times New Roman"/>
          <w:color w:val="000000"/>
          <w:szCs w:val="28"/>
          <w:shd w:val="clear" w:color="auto" w:fill="FFFFFF"/>
        </w:rPr>
        <w:t xml:space="preserve"> 2042 изображения, котов и собак поровну.</w:t>
      </w:r>
    </w:p>
    <w:p w14:paraId="60A3281B" w14:textId="77777777" w:rsidR="00DC0894" w:rsidRDefault="00DC0894">
      <w:pPr>
        <w:pStyle w:val="Default"/>
        <w:rPr>
          <w:sz w:val="28"/>
          <w:szCs w:val="28"/>
          <w:lang w:val="en-US"/>
        </w:rPr>
      </w:pPr>
    </w:p>
    <w:p w14:paraId="6E4676F0" w14:textId="77777777" w:rsidR="00DC0894" w:rsidRPr="00D35848" w:rsidRDefault="006D38E5" w:rsidP="00C43795">
      <w:pPr>
        <w:pStyle w:val="1"/>
        <w:rPr>
          <w:szCs w:val="32"/>
        </w:rPr>
      </w:pPr>
      <w:r w:rsidRPr="00177B11">
        <w:br w:type="page"/>
      </w:r>
      <w:bookmarkStart w:id="11" w:name="_Toc531779839"/>
      <w:r w:rsidR="004A5E0D" w:rsidRPr="00D35848">
        <w:rPr>
          <w:szCs w:val="32"/>
        </w:rPr>
        <w:lastRenderedPageBreak/>
        <w:t>Конфигурации нейронных сетей</w:t>
      </w:r>
      <w:bookmarkEnd w:id="11"/>
    </w:p>
    <w:p w14:paraId="204DBAF1" w14:textId="6FE32DEF" w:rsidR="00DC0894" w:rsidRPr="007543D5" w:rsidRDefault="004A5E0D">
      <w:pPr>
        <w:rPr>
          <w:szCs w:val="28"/>
        </w:rPr>
      </w:pPr>
      <w:r>
        <w:rPr>
          <w:szCs w:val="28"/>
        </w:rPr>
        <w:t>В данной работе были рассмотрены четы</w:t>
      </w:r>
      <w:r w:rsidR="00533EAC">
        <w:rPr>
          <w:szCs w:val="28"/>
        </w:rPr>
        <w:t xml:space="preserve">ре конфигурации </w:t>
      </w:r>
      <w:r w:rsidR="00B454A7">
        <w:rPr>
          <w:szCs w:val="28"/>
        </w:rPr>
        <w:t>полносвязных нейронных сетей с 4-мя и 5</w:t>
      </w:r>
      <w:r w:rsidR="00533EAC">
        <w:rPr>
          <w:szCs w:val="28"/>
        </w:rPr>
        <w:t>-мя скрытыми слоями</w:t>
      </w:r>
      <w:r w:rsidR="00320420">
        <w:rPr>
          <w:szCs w:val="28"/>
        </w:rPr>
        <w:t>, которые были реализованы в лабораторной работе №2</w:t>
      </w:r>
      <w:r w:rsidR="00533EAC">
        <w:rPr>
          <w:szCs w:val="28"/>
        </w:rPr>
        <w:t>.</w:t>
      </w:r>
      <w:r w:rsidR="00320420">
        <w:rPr>
          <w:szCs w:val="28"/>
        </w:rPr>
        <w:t xml:space="preserve"> Для них была реализована начальная настройка весов с помощью автокодировщиков.</w:t>
      </w:r>
      <w:r w:rsidR="00533EAC">
        <w:rPr>
          <w:szCs w:val="28"/>
        </w:rPr>
        <w:t xml:space="preserve"> </w:t>
      </w:r>
      <w:r w:rsidR="007543D5" w:rsidRPr="007543D5">
        <w:rPr>
          <w:szCs w:val="28"/>
        </w:rPr>
        <w:t xml:space="preserve"> </w:t>
      </w:r>
      <w:r w:rsidR="007543D5">
        <w:rPr>
          <w:szCs w:val="28"/>
        </w:rPr>
        <w:t>Для данной лабораторной работы данные были сжаты до размера 64х64.</w:t>
      </w:r>
    </w:p>
    <w:p w14:paraId="231B3D92" w14:textId="0E9B9CDA" w:rsidR="0057384B" w:rsidRDefault="0057384B">
      <w:pPr>
        <w:rPr>
          <w:szCs w:val="28"/>
        </w:rPr>
      </w:pPr>
    </w:p>
    <w:p w14:paraId="6715CE39" w14:textId="49060379" w:rsidR="0057384B" w:rsidRPr="00320420" w:rsidRDefault="00320420" w:rsidP="00320420">
      <w:pPr>
        <w:pStyle w:val="ac"/>
        <w:numPr>
          <w:ilvl w:val="0"/>
          <w:numId w:val="13"/>
        </w:numPr>
        <w:rPr>
          <w:szCs w:val="28"/>
        </w:rPr>
      </w:pPr>
      <w:r>
        <w:rPr>
          <w:szCs w:val="28"/>
        </w:rPr>
        <w:t>Конфигурация №1.</w:t>
      </w:r>
    </w:p>
    <w:p w14:paraId="3CB6448A" w14:textId="77777777" w:rsidR="00363A6B" w:rsidRDefault="00363A6B" w:rsidP="002A0397">
      <w:pPr>
        <w:pStyle w:val="af5"/>
        <w:ind w:left="-851"/>
      </w:pPr>
    </w:p>
    <w:p w14:paraId="4A9545C9" w14:textId="4CD2593D" w:rsidR="00DE0C76" w:rsidRDefault="007543D5" w:rsidP="002A0397">
      <w:pPr>
        <w:pStyle w:val="af5"/>
        <w:ind w:left="-851"/>
      </w:pPr>
      <w:r>
        <w:drawing>
          <wp:inline distT="0" distB="0" distL="0" distR="0" wp14:anchorId="3F73FDED" wp14:editId="21E0EC34">
            <wp:extent cx="5981700" cy="2314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2" r="-802"/>
                    <a:stretch/>
                  </pic:blipFill>
                  <pic:spPr bwMode="auto">
                    <a:xfrm>
                      <a:off x="0" y="0"/>
                      <a:ext cx="59817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30B22" w14:textId="77777777" w:rsidR="0057384B" w:rsidRDefault="0057384B" w:rsidP="0057384B">
      <w:pPr>
        <w:pStyle w:val="ac"/>
        <w:rPr>
          <w:szCs w:val="28"/>
        </w:rPr>
      </w:pPr>
    </w:p>
    <w:p w14:paraId="18EEEC66" w14:textId="478C326B" w:rsidR="0057384B" w:rsidRPr="00320420" w:rsidRDefault="00320420" w:rsidP="00320420">
      <w:pPr>
        <w:pStyle w:val="ac"/>
        <w:numPr>
          <w:ilvl w:val="0"/>
          <w:numId w:val="13"/>
        </w:numPr>
        <w:rPr>
          <w:szCs w:val="28"/>
        </w:rPr>
      </w:pPr>
      <w:r>
        <w:rPr>
          <w:szCs w:val="28"/>
        </w:rPr>
        <w:t>Конфигурация №2.</w:t>
      </w:r>
    </w:p>
    <w:p w14:paraId="20EFBEC0" w14:textId="6C10F6E8" w:rsidR="004D102B" w:rsidRDefault="00C51E6C" w:rsidP="002A0397">
      <w:pPr>
        <w:pStyle w:val="af5"/>
        <w:ind w:left="-709" w:firstLine="709"/>
      </w:pPr>
      <w:r>
        <w:drawing>
          <wp:inline distT="0" distB="0" distL="0" distR="0" wp14:anchorId="72E42AC3" wp14:editId="24461E15">
            <wp:extent cx="5934075" cy="2028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5A059" w14:textId="77777777" w:rsidR="0057384B" w:rsidRDefault="0057384B" w:rsidP="0057384B">
      <w:pPr>
        <w:pStyle w:val="ac"/>
        <w:rPr>
          <w:szCs w:val="28"/>
        </w:rPr>
      </w:pPr>
    </w:p>
    <w:p w14:paraId="43952C95" w14:textId="18D7788E" w:rsidR="0057384B" w:rsidRPr="00320420" w:rsidRDefault="00320420" w:rsidP="00320420">
      <w:pPr>
        <w:pStyle w:val="ac"/>
        <w:numPr>
          <w:ilvl w:val="0"/>
          <w:numId w:val="13"/>
        </w:numPr>
        <w:rPr>
          <w:szCs w:val="28"/>
        </w:rPr>
      </w:pPr>
      <w:r>
        <w:rPr>
          <w:szCs w:val="28"/>
        </w:rPr>
        <w:t>Конфигурация №3.</w:t>
      </w:r>
    </w:p>
    <w:p w14:paraId="4CDC1716" w14:textId="27E8A8E9" w:rsidR="0057384B" w:rsidRDefault="00C51E6C" w:rsidP="002A0397">
      <w:pPr>
        <w:pStyle w:val="af5"/>
      </w:pPr>
      <w:r>
        <w:drawing>
          <wp:inline distT="0" distB="0" distL="0" distR="0" wp14:anchorId="23E40849" wp14:editId="26B57F78">
            <wp:extent cx="5943600" cy="19202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E815B" w14:textId="77777777" w:rsidR="0057384B" w:rsidRDefault="0057384B" w:rsidP="0057384B">
      <w:pPr>
        <w:pStyle w:val="ac"/>
        <w:rPr>
          <w:szCs w:val="28"/>
          <w:lang w:val="en-US"/>
        </w:rPr>
      </w:pPr>
    </w:p>
    <w:p w14:paraId="2FD8AA81" w14:textId="0E789BD3" w:rsidR="00320420" w:rsidRPr="00320420" w:rsidRDefault="00320420" w:rsidP="00320420">
      <w:pPr>
        <w:pStyle w:val="ac"/>
        <w:numPr>
          <w:ilvl w:val="0"/>
          <w:numId w:val="13"/>
        </w:numPr>
        <w:rPr>
          <w:szCs w:val="28"/>
        </w:rPr>
      </w:pPr>
      <w:r w:rsidRPr="00320420">
        <w:rPr>
          <w:szCs w:val="28"/>
        </w:rPr>
        <w:t>Конфигурация №4.</w:t>
      </w:r>
    </w:p>
    <w:p w14:paraId="4F8CDA59" w14:textId="0BDF2890" w:rsidR="0057384B" w:rsidRPr="00DC0894" w:rsidRDefault="00C51E6C" w:rsidP="00320420">
      <w:r>
        <w:rPr>
          <w:noProof/>
          <w:lang w:eastAsia="ru-RU" w:bidi="ar-SA"/>
        </w:rPr>
        <w:drawing>
          <wp:inline distT="0" distB="0" distL="0" distR="0" wp14:anchorId="1DDA4F99" wp14:editId="39EA7395">
            <wp:extent cx="5943600" cy="19202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1592D" w14:textId="77777777" w:rsidR="00D35848" w:rsidRPr="00D35848" w:rsidRDefault="000F41D9" w:rsidP="00D35848">
      <w:pPr>
        <w:pStyle w:val="1"/>
        <w:numPr>
          <w:ilvl w:val="0"/>
          <w:numId w:val="0"/>
        </w:numPr>
      </w:pPr>
      <w:bookmarkStart w:id="12" w:name="_Toc531779840"/>
      <w:r>
        <w:t>Разработанные программы/скрипты</w:t>
      </w:r>
      <w:bookmarkEnd w:id="12"/>
    </w:p>
    <w:p w14:paraId="6DE7132C" w14:textId="77777777" w:rsidR="00D35848" w:rsidRDefault="00D35848" w:rsidP="00D35848">
      <w:pPr>
        <w:rPr>
          <w:szCs w:val="28"/>
        </w:rPr>
      </w:pPr>
      <w:r w:rsidRPr="00D35848">
        <w:rPr>
          <w:szCs w:val="28"/>
        </w:rPr>
        <w:t xml:space="preserve">В директории расположены четыре конфигурации построенных полносвязных нейронных сетей. Соответствия построенных конфигураций и конфигураций в директории: </w:t>
      </w:r>
    </w:p>
    <w:p w14:paraId="54D77A8A" w14:textId="77777777" w:rsidR="00D35848" w:rsidRPr="00D35848" w:rsidRDefault="00D35848" w:rsidP="00D35848">
      <w:pPr>
        <w:rPr>
          <w:szCs w:val="28"/>
        </w:rPr>
      </w:pPr>
    </w:p>
    <w:p w14:paraId="6984EE33" w14:textId="1F1D4FB2" w:rsidR="00D35848" w:rsidRPr="00D35848" w:rsidRDefault="00E607CD" w:rsidP="00D35848">
      <w:pPr>
        <w:pStyle w:val="ac"/>
        <w:numPr>
          <w:ilvl w:val="0"/>
          <w:numId w:val="6"/>
        </w:numPr>
        <w:rPr>
          <w:szCs w:val="28"/>
        </w:rPr>
      </w:pPr>
      <w:r>
        <w:rPr>
          <w:szCs w:val="28"/>
          <w:lang w:val="en-US"/>
        </w:rPr>
        <w:t>fcnn</w:t>
      </w:r>
      <w:r w:rsidRPr="00E607CD">
        <w:rPr>
          <w:szCs w:val="28"/>
        </w:rPr>
        <w:t>_</w:t>
      </w:r>
      <w:r w:rsidR="00D35848" w:rsidRPr="00D35848">
        <w:rPr>
          <w:szCs w:val="28"/>
          <w:lang w:val="en-US"/>
        </w:rPr>
        <w:t>tts</w:t>
      </w:r>
      <w:r w:rsidR="00D35848" w:rsidRPr="00D35848">
        <w:rPr>
          <w:szCs w:val="28"/>
        </w:rPr>
        <w:t>.</w:t>
      </w:r>
      <w:r w:rsidR="00D35848" w:rsidRPr="00D35848">
        <w:rPr>
          <w:szCs w:val="28"/>
          <w:lang w:val="en-US"/>
        </w:rPr>
        <w:t>py</w:t>
      </w:r>
      <w:r w:rsidR="00D35848" w:rsidRPr="00D35848">
        <w:rPr>
          <w:szCs w:val="28"/>
        </w:rPr>
        <w:t xml:space="preserve"> – первая нейронная сеть </w:t>
      </w:r>
      <w:r w:rsidR="00D35848" w:rsidRPr="00D35848">
        <w:t>tanh-tanh-sigmoid</w:t>
      </w:r>
      <w:r w:rsidR="00C43795">
        <w:t>-</w:t>
      </w:r>
      <w:r w:rsidR="00C43795">
        <w:rPr>
          <w:lang w:val="en-US"/>
        </w:rPr>
        <w:t>softmax</w:t>
      </w:r>
      <w:r w:rsidR="00363A6B">
        <w:t>,</w:t>
      </w:r>
    </w:p>
    <w:p w14:paraId="2BB31436" w14:textId="42872965" w:rsidR="00D35848" w:rsidRPr="00D35848" w:rsidRDefault="00E607CD" w:rsidP="00D35848">
      <w:pPr>
        <w:pStyle w:val="ac"/>
        <w:numPr>
          <w:ilvl w:val="0"/>
          <w:numId w:val="6"/>
        </w:numPr>
        <w:rPr>
          <w:szCs w:val="28"/>
        </w:rPr>
      </w:pPr>
      <w:r>
        <w:rPr>
          <w:szCs w:val="28"/>
          <w:lang w:val="en-US"/>
        </w:rPr>
        <w:t>fcnn</w:t>
      </w:r>
      <w:r w:rsidRPr="00E607CD">
        <w:rPr>
          <w:szCs w:val="28"/>
        </w:rPr>
        <w:t>_</w:t>
      </w:r>
      <w:r w:rsidR="00D35848" w:rsidRPr="00D35848">
        <w:rPr>
          <w:lang w:val="en-US"/>
        </w:rPr>
        <w:t>ttts</w:t>
      </w:r>
      <w:r w:rsidR="00D35848" w:rsidRPr="00D35848">
        <w:t>.</w:t>
      </w:r>
      <w:r w:rsidR="00D35848" w:rsidRPr="00D35848">
        <w:rPr>
          <w:lang w:val="en-US"/>
        </w:rPr>
        <w:t>py</w:t>
      </w:r>
      <w:r w:rsidR="00D35848" w:rsidRPr="00D35848">
        <w:t xml:space="preserve"> – вторая нейронная сеть tanh-tanh-</w:t>
      </w:r>
      <w:r w:rsidR="00D35848" w:rsidRPr="00D35848">
        <w:rPr>
          <w:lang w:val="en-US"/>
        </w:rPr>
        <w:t>tanh</w:t>
      </w:r>
      <w:r w:rsidR="00D35848" w:rsidRPr="00D35848">
        <w:t>-sigmoid</w:t>
      </w:r>
      <w:r w:rsidR="00C43795">
        <w:t>-</w:t>
      </w:r>
      <w:r w:rsidR="00C43795">
        <w:rPr>
          <w:lang w:val="en-US"/>
        </w:rPr>
        <w:t>softmax</w:t>
      </w:r>
      <w:r w:rsidR="00363A6B">
        <w:t>,</w:t>
      </w:r>
    </w:p>
    <w:p w14:paraId="101B34DC" w14:textId="564BD757" w:rsidR="00D35848" w:rsidRPr="00D35848" w:rsidRDefault="00E607CD" w:rsidP="00D35848">
      <w:pPr>
        <w:pStyle w:val="ac"/>
        <w:numPr>
          <w:ilvl w:val="0"/>
          <w:numId w:val="6"/>
        </w:numPr>
        <w:rPr>
          <w:szCs w:val="28"/>
        </w:rPr>
      </w:pPr>
      <w:r>
        <w:rPr>
          <w:szCs w:val="28"/>
          <w:lang w:val="en-US"/>
        </w:rPr>
        <w:t>fcnn</w:t>
      </w:r>
      <w:r w:rsidRPr="00E607CD">
        <w:rPr>
          <w:szCs w:val="28"/>
        </w:rPr>
        <w:t>_</w:t>
      </w:r>
      <w:r w:rsidR="00D35848" w:rsidRPr="00D35848">
        <w:rPr>
          <w:szCs w:val="28"/>
          <w:lang w:val="en-US"/>
        </w:rPr>
        <w:t>rrrs</w:t>
      </w:r>
      <w:r w:rsidR="00D35848" w:rsidRPr="00D35848">
        <w:rPr>
          <w:szCs w:val="28"/>
        </w:rPr>
        <w:t>1.</w:t>
      </w:r>
      <w:r w:rsidR="00D35848" w:rsidRPr="00D35848">
        <w:rPr>
          <w:szCs w:val="28"/>
          <w:lang w:val="en-US"/>
        </w:rPr>
        <w:t>py</w:t>
      </w:r>
      <w:r w:rsidR="00D35848" w:rsidRPr="00D35848">
        <w:rPr>
          <w:szCs w:val="28"/>
        </w:rPr>
        <w:t xml:space="preserve"> – третья нейронная сеть relu-relu-relu-sigmoid</w:t>
      </w:r>
      <w:r w:rsidR="00C43795">
        <w:t>-</w:t>
      </w:r>
      <w:r w:rsidR="00C43795">
        <w:rPr>
          <w:lang w:val="en-US"/>
        </w:rPr>
        <w:t>softmax</w:t>
      </w:r>
      <w:r w:rsidR="00363A6B">
        <w:t>,</w:t>
      </w:r>
    </w:p>
    <w:p w14:paraId="7EC79C35" w14:textId="369101AB" w:rsidR="00D35848" w:rsidRPr="00363A6B" w:rsidRDefault="00E607CD" w:rsidP="00D35848">
      <w:pPr>
        <w:pStyle w:val="ac"/>
        <w:numPr>
          <w:ilvl w:val="0"/>
          <w:numId w:val="6"/>
        </w:numPr>
        <w:rPr>
          <w:szCs w:val="28"/>
        </w:rPr>
      </w:pPr>
      <w:r>
        <w:rPr>
          <w:szCs w:val="28"/>
          <w:lang w:val="en-US"/>
        </w:rPr>
        <w:t>fcnn</w:t>
      </w:r>
      <w:r w:rsidRPr="00E607CD">
        <w:rPr>
          <w:szCs w:val="28"/>
        </w:rPr>
        <w:t>_</w:t>
      </w:r>
      <w:r w:rsidR="00D35848" w:rsidRPr="00D35848">
        <w:rPr>
          <w:szCs w:val="28"/>
          <w:lang w:val="en-US"/>
        </w:rPr>
        <w:t>rrrs</w:t>
      </w:r>
      <w:r w:rsidR="00D35848" w:rsidRPr="00D35848">
        <w:rPr>
          <w:szCs w:val="28"/>
        </w:rPr>
        <w:t>2.</w:t>
      </w:r>
      <w:r w:rsidR="00D35848" w:rsidRPr="00D35848">
        <w:rPr>
          <w:szCs w:val="28"/>
          <w:lang w:val="en-US"/>
        </w:rPr>
        <w:t>py</w:t>
      </w:r>
      <w:r w:rsidR="00D35848" w:rsidRPr="00D35848">
        <w:rPr>
          <w:szCs w:val="28"/>
        </w:rPr>
        <w:t xml:space="preserve"> – четвертая нейронная сеть relu-relu-relu-sigmoid</w:t>
      </w:r>
      <w:r w:rsidR="00C43795">
        <w:t>-</w:t>
      </w:r>
      <w:r w:rsidR="00C43795">
        <w:rPr>
          <w:lang w:val="en-US"/>
        </w:rPr>
        <w:t>softmax</w:t>
      </w:r>
      <w:r w:rsidR="00363A6B">
        <w:t>,</w:t>
      </w:r>
    </w:p>
    <w:p w14:paraId="662CE2F9" w14:textId="73F9C786" w:rsidR="00363A6B" w:rsidRPr="00D35848" w:rsidRDefault="00363A6B" w:rsidP="00D35848">
      <w:pPr>
        <w:pStyle w:val="ac"/>
        <w:numPr>
          <w:ilvl w:val="0"/>
          <w:numId w:val="6"/>
        </w:numPr>
        <w:rPr>
          <w:szCs w:val="28"/>
        </w:rPr>
      </w:pPr>
      <w:r>
        <w:rPr>
          <w:lang w:val="en-US"/>
        </w:rPr>
        <w:t>autoencoder</w:t>
      </w:r>
      <w:r w:rsidRPr="00363A6B">
        <w:t>.</w:t>
      </w:r>
      <w:r>
        <w:rPr>
          <w:lang w:val="en-US"/>
        </w:rPr>
        <w:t>py</w:t>
      </w:r>
      <w:r w:rsidRPr="00363A6B">
        <w:t xml:space="preserve"> – </w:t>
      </w:r>
      <w:r>
        <w:t>автокодировщик, считает предварительные параметры.</w:t>
      </w:r>
    </w:p>
    <w:p w14:paraId="4AC0979D" w14:textId="77777777" w:rsidR="001C39DD" w:rsidRDefault="006D38E5" w:rsidP="004A5E0D">
      <w:pPr>
        <w:pStyle w:val="1"/>
        <w:numPr>
          <w:ilvl w:val="0"/>
          <w:numId w:val="0"/>
        </w:numPr>
      </w:pPr>
      <w:bookmarkStart w:id="13" w:name="_Toc531779841"/>
      <w:r>
        <w:t>Результаты экспериментов</w:t>
      </w:r>
      <w:bookmarkEnd w:id="13"/>
    </w:p>
    <w:p w14:paraId="59852D56" w14:textId="77777777" w:rsidR="001C39DD" w:rsidRDefault="006D38E5">
      <w:r>
        <w:t>В работе рассмотрены 4 конфигурации</w:t>
      </w:r>
      <w:r w:rsidR="00177B11">
        <w:t>.</w:t>
      </w:r>
    </w:p>
    <w:p w14:paraId="65292B22" w14:textId="77777777" w:rsidR="000F41D9" w:rsidRDefault="000F41D9"/>
    <w:p w14:paraId="7768B0F5" w14:textId="77777777" w:rsidR="00177B11" w:rsidRDefault="000F41D9">
      <w:r>
        <w:t>Параметры обучения</w:t>
      </w:r>
      <w:r w:rsidR="00177B11">
        <w:t>:</w:t>
      </w:r>
    </w:p>
    <w:p w14:paraId="06599FA4" w14:textId="43CED283" w:rsidR="001C39DD" w:rsidRDefault="000F41D9">
      <w:r>
        <w:t>количество эпох –</w:t>
      </w:r>
      <w:r w:rsidR="00416A8E">
        <w:t xml:space="preserve"> 1</w:t>
      </w:r>
      <w:r w:rsidR="00177B11">
        <w:t xml:space="preserve">, </w:t>
      </w:r>
    </w:p>
    <w:p w14:paraId="374E1B23" w14:textId="51CDF8FB" w:rsidR="00177B11" w:rsidRDefault="000F41D9">
      <w:r>
        <w:t xml:space="preserve">скорость обучения – </w:t>
      </w:r>
      <w:r w:rsidR="00416A8E">
        <w:t>0.0</w:t>
      </w:r>
      <w:r w:rsidR="00177B11">
        <w:t>1.</w:t>
      </w:r>
    </w:p>
    <w:p w14:paraId="65D59E4E" w14:textId="77777777" w:rsidR="00F07806" w:rsidRDefault="00F07806"/>
    <w:tbl>
      <w:tblPr>
        <w:tblStyle w:val="afd"/>
        <w:tblW w:w="9342" w:type="dxa"/>
        <w:tblLook w:val="04A0" w:firstRow="1" w:lastRow="0" w:firstColumn="1" w:lastColumn="0" w:noHBand="0" w:noVBand="1"/>
      </w:tblPr>
      <w:tblGrid>
        <w:gridCol w:w="3114"/>
        <w:gridCol w:w="3114"/>
        <w:gridCol w:w="3114"/>
      </w:tblGrid>
      <w:tr w:rsidR="00F07806" w14:paraId="4C8ECBE6" w14:textId="77777777" w:rsidTr="00F07806">
        <w:tc>
          <w:tcPr>
            <w:tcW w:w="3114" w:type="dxa"/>
          </w:tcPr>
          <w:p w14:paraId="607E5B32" w14:textId="34D8CC20" w:rsidR="00F07806" w:rsidRPr="00F07806" w:rsidRDefault="00F07806" w:rsidP="00F07806">
            <w:pPr>
              <w:rPr>
                <w:sz w:val="24"/>
              </w:rPr>
            </w:pPr>
            <w:r w:rsidRPr="00F07806">
              <w:rPr>
                <w:b/>
                <w:bCs/>
                <w:sz w:val="24"/>
              </w:rPr>
              <w:t>№ Конфигурации</w:t>
            </w:r>
          </w:p>
        </w:tc>
        <w:tc>
          <w:tcPr>
            <w:tcW w:w="3114" w:type="dxa"/>
          </w:tcPr>
          <w:p w14:paraId="6A7D7217" w14:textId="7C1BBA91" w:rsidR="00F07806" w:rsidRPr="00F07806" w:rsidRDefault="00F07806" w:rsidP="00F07806">
            <w:pPr>
              <w:rPr>
                <w:sz w:val="24"/>
              </w:rPr>
            </w:pPr>
            <w:r w:rsidRPr="00F07806">
              <w:rPr>
                <w:sz w:val="24"/>
              </w:rPr>
              <w:t>Точность на тестовом множестве</w:t>
            </w:r>
          </w:p>
        </w:tc>
        <w:tc>
          <w:tcPr>
            <w:tcW w:w="3114" w:type="dxa"/>
          </w:tcPr>
          <w:p w14:paraId="698ECFE5" w14:textId="4ED14FCD" w:rsidR="00F07806" w:rsidRPr="00F07806" w:rsidRDefault="00F07806" w:rsidP="00F07806">
            <w:pPr>
              <w:rPr>
                <w:sz w:val="24"/>
              </w:rPr>
            </w:pPr>
            <w:r w:rsidRPr="00F07806">
              <w:rPr>
                <w:sz w:val="24"/>
              </w:rPr>
              <w:t>Время, с</w:t>
            </w:r>
          </w:p>
        </w:tc>
      </w:tr>
      <w:tr w:rsidR="00F07806" w14:paraId="2077E7CE" w14:textId="77777777" w:rsidTr="00F07806">
        <w:tc>
          <w:tcPr>
            <w:tcW w:w="3114" w:type="dxa"/>
          </w:tcPr>
          <w:p w14:paraId="3D0A64A1" w14:textId="4EEF4084" w:rsidR="00F07806" w:rsidRPr="00F07806" w:rsidRDefault="00F07806" w:rsidP="00F07806">
            <w:pPr>
              <w:rPr>
                <w:sz w:val="24"/>
              </w:rPr>
            </w:pPr>
            <w:r w:rsidRPr="00F07806">
              <w:rPr>
                <w:sz w:val="24"/>
              </w:rPr>
              <w:t>1</w:t>
            </w:r>
          </w:p>
        </w:tc>
        <w:tc>
          <w:tcPr>
            <w:tcW w:w="3114" w:type="dxa"/>
          </w:tcPr>
          <w:p w14:paraId="52C35020" w14:textId="4B8AE803" w:rsidR="00F07806" w:rsidRPr="00F07806" w:rsidRDefault="00F07806" w:rsidP="00F07806">
            <w:pPr>
              <w:rPr>
                <w:sz w:val="24"/>
              </w:rPr>
            </w:pPr>
            <w:r w:rsidRPr="00F07806">
              <w:rPr>
                <w:sz w:val="24"/>
              </w:rPr>
              <w:t>0.5</w:t>
            </w:r>
          </w:p>
        </w:tc>
        <w:tc>
          <w:tcPr>
            <w:tcW w:w="3114" w:type="dxa"/>
          </w:tcPr>
          <w:p w14:paraId="29E5BB16" w14:textId="2AF38FAF" w:rsidR="00F07806" w:rsidRPr="00F07806" w:rsidRDefault="00F07806" w:rsidP="00F07806">
            <w:pPr>
              <w:rPr>
                <w:sz w:val="24"/>
              </w:rPr>
            </w:pPr>
            <w:r w:rsidRPr="00F07806">
              <w:rPr>
                <w:sz w:val="24"/>
              </w:rPr>
              <w:t>25.3</w:t>
            </w:r>
            <w:r w:rsidRPr="00F07806">
              <w:rPr>
                <w:sz w:val="24"/>
                <w:lang w:val="en-US"/>
              </w:rPr>
              <w:t>5</w:t>
            </w:r>
          </w:p>
        </w:tc>
      </w:tr>
      <w:tr w:rsidR="00F07806" w14:paraId="7F7E6F0B" w14:textId="77777777" w:rsidTr="00F07806">
        <w:tc>
          <w:tcPr>
            <w:tcW w:w="3114" w:type="dxa"/>
          </w:tcPr>
          <w:p w14:paraId="5792E81B" w14:textId="5CDC092F" w:rsidR="00F07806" w:rsidRPr="00F07806" w:rsidRDefault="00F07806" w:rsidP="00F07806">
            <w:pPr>
              <w:rPr>
                <w:sz w:val="24"/>
              </w:rPr>
            </w:pPr>
            <w:r w:rsidRPr="00F07806">
              <w:rPr>
                <w:sz w:val="24"/>
              </w:rPr>
              <w:t>2</w:t>
            </w:r>
          </w:p>
        </w:tc>
        <w:tc>
          <w:tcPr>
            <w:tcW w:w="3114" w:type="dxa"/>
          </w:tcPr>
          <w:p w14:paraId="39DF3E22" w14:textId="00593D66" w:rsidR="00F07806" w:rsidRPr="00F07806" w:rsidRDefault="00F07806" w:rsidP="00F07806">
            <w:pPr>
              <w:rPr>
                <w:sz w:val="24"/>
              </w:rPr>
            </w:pPr>
            <w:r w:rsidRPr="00F07806">
              <w:rPr>
                <w:sz w:val="24"/>
              </w:rPr>
              <w:t>0.5</w:t>
            </w:r>
          </w:p>
        </w:tc>
        <w:tc>
          <w:tcPr>
            <w:tcW w:w="3114" w:type="dxa"/>
          </w:tcPr>
          <w:p w14:paraId="445F6E86" w14:textId="7A95260D" w:rsidR="00F07806" w:rsidRPr="00F07806" w:rsidRDefault="00F07806" w:rsidP="00F07806">
            <w:pPr>
              <w:rPr>
                <w:sz w:val="24"/>
              </w:rPr>
            </w:pPr>
            <w:r w:rsidRPr="00F07806">
              <w:rPr>
                <w:sz w:val="24"/>
              </w:rPr>
              <w:t>4</w:t>
            </w:r>
            <w:r w:rsidRPr="00F07806">
              <w:rPr>
                <w:sz w:val="24"/>
                <w:lang w:val="en-US"/>
              </w:rPr>
              <w:t>6</w:t>
            </w:r>
            <w:r w:rsidRPr="00F07806">
              <w:rPr>
                <w:sz w:val="24"/>
              </w:rPr>
              <w:t>.5</w:t>
            </w:r>
            <w:r w:rsidRPr="00F07806">
              <w:rPr>
                <w:sz w:val="24"/>
                <w:lang w:val="en-US"/>
              </w:rPr>
              <w:t>6</w:t>
            </w:r>
          </w:p>
        </w:tc>
      </w:tr>
      <w:tr w:rsidR="00F07806" w14:paraId="25D8B641" w14:textId="77777777" w:rsidTr="00F07806">
        <w:tc>
          <w:tcPr>
            <w:tcW w:w="3114" w:type="dxa"/>
          </w:tcPr>
          <w:p w14:paraId="1099BC74" w14:textId="46E1C32D" w:rsidR="00F07806" w:rsidRPr="00F07806" w:rsidRDefault="00F07806" w:rsidP="00F07806">
            <w:pPr>
              <w:rPr>
                <w:sz w:val="24"/>
              </w:rPr>
            </w:pPr>
            <w:r w:rsidRPr="00F07806">
              <w:rPr>
                <w:sz w:val="24"/>
              </w:rPr>
              <w:t>3</w:t>
            </w:r>
          </w:p>
        </w:tc>
        <w:tc>
          <w:tcPr>
            <w:tcW w:w="3114" w:type="dxa"/>
          </w:tcPr>
          <w:p w14:paraId="74DF7266" w14:textId="5E096059" w:rsidR="00F07806" w:rsidRPr="00F07806" w:rsidRDefault="00F07806" w:rsidP="00F07806">
            <w:pPr>
              <w:rPr>
                <w:sz w:val="24"/>
              </w:rPr>
            </w:pPr>
            <w:r w:rsidRPr="00F07806">
              <w:rPr>
                <w:sz w:val="24"/>
              </w:rPr>
              <w:t>0.67</w:t>
            </w:r>
          </w:p>
        </w:tc>
        <w:tc>
          <w:tcPr>
            <w:tcW w:w="3114" w:type="dxa"/>
          </w:tcPr>
          <w:p w14:paraId="3B349F1A" w14:textId="28C22FB8" w:rsidR="00F07806" w:rsidRPr="00F07806" w:rsidRDefault="00F07806" w:rsidP="00F07806">
            <w:pPr>
              <w:rPr>
                <w:sz w:val="24"/>
              </w:rPr>
            </w:pPr>
            <w:r w:rsidRPr="00F07806">
              <w:rPr>
                <w:sz w:val="24"/>
              </w:rPr>
              <w:t>37.83</w:t>
            </w:r>
          </w:p>
        </w:tc>
      </w:tr>
      <w:tr w:rsidR="00F07806" w14:paraId="1D7BC3C6" w14:textId="77777777" w:rsidTr="00F07806">
        <w:tc>
          <w:tcPr>
            <w:tcW w:w="3114" w:type="dxa"/>
          </w:tcPr>
          <w:p w14:paraId="62D380D8" w14:textId="3CAD6336" w:rsidR="00F07806" w:rsidRPr="00F07806" w:rsidRDefault="00F07806" w:rsidP="00F07806">
            <w:pPr>
              <w:rPr>
                <w:sz w:val="24"/>
              </w:rPr>
            </w:pPr>
            <w:r w:rsidRPr="00F07806">
              <w:rPr>
                <w:sz w:val="24"/>
              </w:rPr>
              <w:t>4</w:t>
            </w:r>
          </w:p>
        </w:tc>
        <w:tc>
          <w:tcPr>
            <w:tcW w:w="3114" w:type="dxa"/>
          </w:tcPr>
          <w:p w14:paraId="6702D946" w14:textId="62C3DF63" w:rsidR="00F07806" w:rsidRPr="00F07806" w:rsidRDefault="00F07806" w:rsidP="00F07806">
            <w:pPr>
              <w:rPr>
                <w:sz w:val="24"/>
              </w:rPr>
            </w:pPr>
            <w:r w:rsidRPr="00F07806">
              <w:rPr>
                <w:sz w:val="24"/>
              </w:rPr>
              <w:t>0.70</w:t>
            </w:r>
          </w:p>
        </w:tc>
        <w:tc>
          <w:tcPr>
            <w:tcW w:w="3114" w:type="dxa"/>
          </w:tcPr>
          <w:p w14:paraId="73564777" w14:textId="0F5DD1D4" w:rsidR="00F07806" w:rsidRPr="00F07806" w:rsidRDefault="00F07806" w:rsidP="00F07806">
            <w:pPr>
              <w:rPr>
                <w:sz w:val="24"/>
              </w:rPr>
            </w:pPr>
            <w:r w:rsidRPr="00F07806">
              <w:rPr>
                <w:sz w:val="24"/>
              </w:rPr>
              <w:t>135.99</w:t>
            </w:r>
          </w:p>
        </w:tc>
      </w:tr>
    </w:tbl>
    <w:p w14:paraId="4D848287" w14:textId="66CF7388" w:rsidR="001C39DD" w:rsidRDefault="001C39DD"/>
    <w:p w14:paraId="3F90210B" w14:textId="3581A210" w:rsidR="00416A8E" w:rsidRDefault="00416A8E">
      <w:r>
        <w:t xml:space="preserve">В ходе обучения без учителя точность классификации сетей либо уменьшилась, либо осталась неизменной по сравнению с результатами из лабораторной работы №2 – случай, когда веса инициализируются случайными значениями. </w:t>
      </w:r>
      <w:r w:rsidR="00363A6B">
        <w:t>Это могло произойти из-за сжатия картинок с размера 128х128 до 64х64.</w:t>
      </w:r>
      <w:bookmarkStart w:id="14" w:name="_GoBack"/>
      <w:bookmarkEnd w:id="14"/>
    </w:p>
    <w:sectPr w:rsidR="00416A8E" w:rsidSect="000F41D9">
      <w:pgSz w:w="11906" w:h="16838"/>
      <w:pgMar w:top="1134" w:right="851" w:bottom="1134" w:left="1701" w:header="0" w:footer="0" w:gutter="0"/>
      <w:cols w:space="720"/>
      <w:formProt w:val="0"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152A1F" w14:textId="77777777" w:rsidR="00C01908" w:rsidRDefault="00C01908" w:rsidP="00D35848">
      <w:r>
        <w:separator/>
      </w:r>
    </w:p>
  </w:endnote>
  <w:endnote w:type="continuationSeparator" w:id="0">
    <w:p w14:paraId="4ED84E50" w14:textId="77777777" w:rsidR="00C01908" w:rsidRDefault="00C01908" w:rsidP="00D35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ant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94F425" w14:textId="77777777" w:rsidR="00C01908" w:rsidRDefault="00C01908" w:rsidP="00D35848">
      <w:r>
        <w:separator/>
      </w:r>
    </w:p>
  </w:footnote>
  <w:footnote w:type="continuationSeparator" w:id="0">
    <w:p w14:paraId="642E6387" w14:textId="77777777" w:rsidR="00C01908" w:rsidRDefault="00C01908" w:rsidP="00D35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3373D"/>
    <w:multiLevelType w:val="hybridMultilevel"/>
    <w:tmpl w:val="AA3E8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00D11"/>
    <w:multiLevelType w:val="hybridMultilevel"/>
    <w:tmpl w:val="5B10F7F4"/>
    <w:lvl w:ilvl="0" w:tplc="C464D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2D327D5"/>
    <w:multiLevelType w:val="hybridMultilevel"/>
    <w:tmpl w:val="8D06C73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3425023"/>
    <w:multiLevelType w:val="hybridMultilevel"/>
    <w:tmpl w:val="8D5EE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63A39"/>
    <w:multiLevelType w:val="hybridMultilevel"/>
    <w:tmpl w:val="102E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D4877"/>
    <w:multiLevelType w:val="hybridMultilevel"/>
    <w:tmpl w:val="A6CC8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7AF1"/>
    <w:multiLevelType w:val="hybridMultilevel"/>
    <w:tmpl w:val="26366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73992"/>
    <w:multiLevelType w:val="multilevel"/>
    <w:tmpl w:val="9B42DB9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46B432E6"/>
    <w:multiLevelType w:val="hybridMultilevel"/>
    <w:tmpl w:val="6CD0F22A"/>
    <w:lvl w:ilvl="0" w:tplc="A97C7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559BA"/>
    <w:multiLevelType w:val="multilevel"/>
    <w:tmpl w:val="D58E3F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548067EE"/>
    <w:multiLevelType w:val="multilevel"/>
    <w:tmpl w:val="D65286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77942B7C"/>
    <w:multiLevelType w:val="hybridMultilevel"/>
    <w:tmpl w:val="49C0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00911"/>
    <w:multiLevelType w:val="multilevel"/>
    <w:tmpl w:val="EED647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8"/>
  </w:num>
  <w:num w:numId="5">
    <w:abstractNumId w:val="0"/>
  </w:num>
  <w:num w:numId="6">
    <w:abstractNumId w:val="4"/>
  </w:num>
  <w:num w:numId="7">
    <w:abstractNumId w:val="11"/>
  </w:num>
  <w:num w:numId="8">
    <w:abstractNumId w:val="2"/>
  </w:num>
  <w:num w:numId="9">
    <w:abstractNumId w:val="3"/>
  </w:num>
  <w:num w:numId="10">
    <w:abstractNumId w:val="5"/>
  </w:num>
  <w:num w:numId="11">
    <w:abstractNumId w:val="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DD"/>
    <w:rsid w:val="000F41D9"/>
    <w:rsid w:val="00177B11"/>
    <w:rsid w:val="001A7F07"/>
    <w:rsid w:val="001C39DD"/>
    <w:rsid w:val="001E1C22"/>
    <w:rsid w:val="002040E3"/>
    <w:rsid w:val="002A0397"/>
    <w:rsid w:val="00320420"/>
    <w:rsid w:val="00363A6B"/>
    <w:rsid w:val="00416A8E"/>
    <w:rsid w:val="004A5E0D"/>
    <w:rsid w:val="004D102B"/>
    <w:rsid w:val="004F369C"/>
    <w:rsid w:val="00533EAC"/>
    <w:rsid w:val="0057384B"/>
    <w:rsid w:val="006A4D3E"/>
    <w:rsid w:val="006A74AB"/>
    <w:rsid w:val="006D38E5"/>
    <w:rsid w:val="00740881"/>
    <w:rsid w:val="0074386F"/>
    <w:rsid w:val="007543D5"/>
    <w:rsid w:val="008165D0"/>
    <w:rsid w:val="00882CBB"/>
    <w:rsid w:val="00B20473"/>
    <w:rsid w:val="00B37E50"/>
    <w:rsid w:val="00B454A7"/>
    <w:rsid w:val="00B53C8B"/>
    <w:rsid w:val="00BF34F1"/>
    <w:rsid w:val="00C01908"/>
    <w:rsid w:val="00C43795"/>
    <w:rsid w:val="00C51E6C"/>
    <w:rsid w:val="00D35848"/>
    <w:rsid w:val="00DC0894"/>
    <w:rsid w:val="00DC5C12"/>
    <w:rsid w:val="00DE0C76"/>
    <w:rsid w:val="00E607CD"/>
    <w:rsid w:val="00EA0F83"/>
    <w:rsid w:val="00EC7B54"/>
    <w:rsid w:val="00F0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E88C"/>
  <w15:docId w15:val="{5BBC799B-B3F8-4AFD-896E-92D6821F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1D9"/>
    <w:pPr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0"/>
    <w:qFormat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styleId="a0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</w:style>
  <w:style w:type="paragraph" w:styleId="10">
    <w:name w:val="toc 1"/>
    <w:basedOn w:val="a"/>
    <w:uiPriority w:val="39"/>
    <w:pPr>
      <w:spacing w:after="100"/>
    </w:pPr>
  </w:style>
  <w:style w:type="paragraph" w:customStyle="1" w:styleId="11">
    <w:name w:val="заголовок1"/>
    <w:basedOn w:val="a"/>
    <w:qFormat/>
    <w:pPr>
      <w:jc w:val="center"/>
    </w:pPr>
    <w:rPr>
      <w:b/>
      <w:sz w:val="36"/>
    </w:rPr>
  </w:style>
  <w:style w:type="paragraph" w:styleId="a9">
    <w:name w:val="toa heading"/>
    <w:basedOn w:val="a0"/>
    <w:qFormat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0F41D9"/>
    <w:pPr>
      <w:widowControl w:val="0"/>
      <w:jc w:val="both"/>
    </w:pPr>
    <w:rPr>
      <w:rFonts w:ascii="Times New Roman" w:hAnsi="Times New Roman"/>
      <w:color w:val="000000"/>
    </w:rPr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  <w:style w:type="paragraph" w:styleId="ac">
    <w:name w:val="List Paragraph"/>
    <w:basedOn w:val="a"/>
    <w:uiPriority w:val="34"/>
    <w:qFormat/>
    <w:rsid w:val="004A5E0D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33EAC"/>
    <w:rPr>
      <w:color w:val="808080"/>
    </w:rPr>
  </w:style>
  <w:style w:type="paragraph" w:styleId="ae">
    <w:name w:val="Revision"/>
    <w:hidden/>
    <w:uiPriority w:val="99"/>
    <w:semiHidden/>
    <w:rsid w:val="00177B11"/>
    <w:rPr>
      <w:rFonts w:ascii="Times New Roman" w:hAnsi="Times New Roman"/>
      <w:color w:val="00000A"/>
      <w:sz w:val="28"/>
    </w:rPr>
  </w:style>
  <w:style w:type="character" w:styleId="af">
    <w:name w:val="Hyperlink"/>
    <w:basedOn w:val="a1"/>
    <w:uiPriority w:val="99"/>
    <w:unhideWhenUsed/>
    <w:rsid w:val="00D35848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D35848"/>
    <w:rPr>
      <w:rFonts w:ascii="Times New Roman" w:hAnsi="Times New Roman"/>
      <w:color w:val="00000A"/>
      <w:sz w:val="28"/>
    </w:rPr>
  </w:style>
  <w:style w:type="paragraph" w:styleId="af2">
    <w:name w:val="footer"/>
    <w:basedOn w:val="a"/>
    <w:link w:val="af3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D35848"/>
    <w:rPr>
      <w:rFonts w:ascii="Times New Roman" w:hAnsi="Times New Roman"/>
      <w:color w:val="00000A"/>
      <w:sz w:val="28"/>
    </w:rPr>
  </w:style>
  <w:style w:type="character" w:styleId="af4">
    <w:name w:val="FollowedHyperlink"/>
    <w:basedOn w:val="a1"/>
    <w:uiPriority w:val="99"/>
    <w:semiHidden/>
    <w:unhideWhenUsed/>
    <w:rsid w:val="00E607CD"/>
    <w:rPr>
      <w:color w:val="954F72" w:themeColor="followedHyperlink"/>
      <w:u w:val="single"/>
    </w:rPr>
  </w:style>
  <w:style w:type="paragraph" w:customStyle="1" w:styleId="af5">
    <w:name w:val="Рисунок"/>
    <w:basedOn w:val="ac"/>
    <w:qFormat/>
    <w:rsid w:val="000F41D9"/>
    <w:pPr>
      <w:ind w:left="0"/>
      <w:jc w:val="center"/>
    </w:pPr>
    <w:rPr>
      <w:noProof/>
      <w:szCs w:val="28"/>
      <w:lang w:eastAsia="ru-RU" w:bidi="ar-SA"/>
    </w:rPr>
  </w:style>
  <w:style w:type="character" w:styleId="af6">
    <w:name w:val="annotation reference"/>
    <w:basedOn w:val="a1"/>
    <w:uiPriority w:val="99"/>
    <w:semiHidden/>
    <w:unhideWhenUsed/>
    <w:rsid w:val="000F41D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F41D9"/>
    <w:rPr>
      <w:sz w:val="20"/>
      <w:szCs w:val="18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0F41D9"/>
    <w:rPr>
      <w:rFonts w:ascii="Times New Roman" w:hAnsi="Times New Roman"/>
      <w:color w:val="00000A"/>
      <w:sz w:val="20"/>
      <w:szCs w:val="18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F41D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F41D9"/>
    <w:rPr>
      <w:rFonts w:ascii="Times New Roman" w:hAnsi="Times New Roman"/>
      <w:b/>
      <w:bCs/>
      <w:color w:val="00000A"/>
      <w:sz w:val="20"/>
      <w:szCs w:val="18"/>
    </w:rPr>
  </w:style>
  <w:style w:type="paragraph" w:styleId="afb">
    <w:name w:val="Balloon Text"/>
    <w:basedOn w:val="a"/>
    <w:link w:val="afc"/>
    <w:uiPriority w:val="99"/>
    <w:semiHidden/>
    <w:unhideWhenUsed/>
    <w:rsid w:val="000F41D9"/>
    <w:rPr>
      <w:rFonts w:ascii="Segoe UI" w:hAnsi="Segoe UI"/>
      <w:sz w:val="18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0F41D9"/>
    <w:rPr>
      <w:rFonts w:ascii="Segoe UI" w:hAnsi="Segoe UI"/>
      <w:color w:val="00000A"/>
      <w:sz w:val="18"/>
      <w:szCs w:val="16"/>
    </w:rPr>
  </w:style>
  <w:style w:type="table" w:styleId="afd">
    <w:name w:val="Table Grid"/>
    <w:basedOn w:val="a2"/>
    <w:uiPriority w:val="39"/>
    <w:rsid w:val="00F07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www.kaggle.com%2Fc%2Fdogs-vs-cats%2Fdata&amp;cc_key=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465C-765E-48FE-95B0-0D50BE104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8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kustikova.v</dc:creator>
  <dc:description/>
  <cp:lastModifiedBy>Татьяна Гладкова</cp:lastModifiedBy>
  <cp:revision>10</cp:revision>
  <dcterms:created xsi:type="dcterms:W3CDTF">2018-12-04T16:13:00Z</dcterms:created>
  <dcterms:modified xsi:type="dcterms:W3CDTF">2018-12-05T16:02:00Z</dcterms:modified>
  <dc:language>ru-RU</dc:language>
</cp:coreProperties>
</file>