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0B2545"/>
          <w:sz w:val="44"/>
        </w:rPr>
        <w:t>JESD Tone 48-bit DDS 原理与计算公式</w:t>
      </w:r>
    </w:p>
    <w:p>
      <w:pPr>
        <w:spacing w:after="280"/>
      </w:pPr>
      <w:r>
        <w:t>适用范围：当前 KU5P + AD9173 工程中的 FPGA 内部 JESD single-tone 输出路径。</w:t>
      </w:r>
    </w:p>
    <w:p>
      <w:pPr>
        <w:pStyle w:val="Heading1"/>
      </w:pPr>
      <w:r>
        <w:t>1. 核心思想</w:t>
      </w:r>
    </w:p>
    <w:p>
      <w:r>
        <w:t>本设计中的 JESD single-tone 不再依赖 AD9173 片内 NCO 直接产生正弦，而是在 FPGA 侧使用 48-bit FTW 相位累加器产生相位，再通过 Vivado DDS Compiler 的 phase-to-amplitude 模块转换成 signed 16-bit 正弦样点，经 JESD payload 送入 AD9173。</w:t>
      </w:r>
    </w:p>
    <w:p>
      <w:pPr>
        <w:pStyle w:val="ListBullet"/>
      </w:pPr>
      <w:r>
        <w:t>频率控制由 48-bit FTW 决定，频率分辨率来自 48-bit 相位累加器。</w:t>
      </w:r>
    </w:p>
    <w:p>
      <w:pPr>
        <w:pStyle w:val="ListBullet"/>
      </w:pPr>
      <w:r>
        <w:t>幅度样点由 DDS Compiler LUT-only phase-to-sine 模块产生，当前相位输入宽度为 16 bit。</w:t>
      </w:r>
    </w:p>
    <w:p>
      <w:pPr>
        <w:pStyle w:val="ListBullet"/>
      </w:pPr>
      <w:r>
        <w:t>JESD 时钟每拍并行输出 4 个连续样点，因此单路 payload sample rate 是 JESD user clock 的 4 倍。</w:t>
      </w:r>
    </w:p>
    <w:p>
      <w:pPr>
        <w:pStyle w:val="Heading1"/>
      </w:pPr>
      <w:r>
        <w:t>2. 相位累加与 FTW</w:t>
      </w:r>
    </w:p>
    <w:p>
      <w:r>
        <w:t>DDS 的基本状态量是相位累加器 phase。每输出一个样点，相位累加一次：</w:t>
      </w:r>
    </w:p>
    <w:p>
      <w:pPr>
        <w:pStyle w:val="Formula"/>
      </w:pPr>
      <w:r>
        <w:rPr>
          <w:rFonts w:ascii="Consolas" w:hAnsi="Consolas" w:eastAsia="Consolas"/>
        </w:rPr>
        <w:t>phase[n+1] = (phase[n] + FTW) mod 2^48</w:t>
      </w:r>
    </w:p>
    <w:p>
      <w:r>
        <w:t>输出频率与 FTW 的关系为：</w:t>
      </w:r>
    </w:p>
    <w:p>
      <w:pPr>
        <w:pStyle w:val="Formula"/>
      </w:pPr>
      <w:r>
        <w:rPr>
          <w:rFonts w:ascii="Consolas" w:hAnsi="Consolas" w:eastAsia="Consolas"/>
        </w:rPr>
        <w:t>f_out = FTW * Fs / 2^48</w:t>
      </w:r>
    </w:p>
    <w:p>
      <w:pPr>
        <w:pStyle w:val="Formula"/>
      </w:pPr>
      <w:r>
        <w:rPr>
          <w:rFonts w:ascii="Consolas" w:hAnsi="Consolas" w:eastAsia="Consolas"/>
        </w:rPr>
        <w:t>FTW = round(f_out * 2^48 / Fs)</w:t>
      </w:r>
    </w:p>
    <w:p>
      <w:r>
        <w:t>其中 Fs 是单路 DAC payload 样点率，而不是单纯的 JESD user clock。</w:t>
      </w:r>
    </w:p>
    <w:p>
      <w:pPr>
        <w:pStyle w:val="Heading1"/>
      </w:pPr>
      <w:r>
        <w:t>3. 当前工程中的采样率</w:t>
      </w:r>
    </w:p>
    <w:p>
      <w:pPr>
        <w:pStyle w:val="Formula"/>
      </w:pPr>
      <w:r>
        <w:rPr>
          <w:rFonts w:ascii="Consolas" w:hAnsi="Consolas" w:eastAsia="Consolas"/>
        </w:rPr>
        <w:t>f_clk = 245.76 MHz</w:t>
      </w:r>
    </w:p>
    <w:p>
      <w:pPr>
        <w:pStyle w:val="Formula"/>
      </w:pPr>
      <w:r>
        <w:rPr>
          <w:rFonts w:ascii="Consolas" w:hAnsi="Consolas" w:eastAsia="Consolas"/>
        </w:rPr>
        <w:t>samples_per_clk = 4</w:t>
      </w:r>
    </w:p>
    <w:p>
      <w:pPr>
        <w:pStyle w:val="Formula"/>
      </w:pPr>
      <w:r>
        <w:rPr>
          <w:rFonts w:ascii="Consolas" w:hAnsi="Consolas" w:eastAsia="Consolas"/>
        </w:rPr>
        <w:t>Fs = f_clk * 4 = 983.04 MSPS</w:t>
      </w:r>
    </w:p>
    <w:p>
      <w:pPr>
        <w:pStyle w:val="Formula"/>
      </w:pPr>
      <w:r>
        <w:rPr>
          <w:rFonts w:ascii="Consolas" w:hAnsi="Consolas" w:eastAsia="Consolas"/>
        </w:rPr>
        <w:t>Delta_f = Fs / 2^48 = 983.04e6 / 2^48 ≈ 3.49246 uHz</w:t>
      </w:r>
    </w:p>
    <w:p>
      <w:r>
        <w:t>如果只按 245.76 MHz 时钟计算，分辨率会是约 0.873115 uHz；但当前 RTL 中 FTW 的定义是每个输出样点的相位步进，因此应使用 983.04 MSPS 计算。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300"/>
        <w:gridCol w:w="4560"/>
      </w:tblGrid>
      <w:tr>
        <w:tc>
          <w:tcPr>
            <w:tcW w:type="dxa" w:w="2500"/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300"/>
            <w:vAlign w:val="center"/>
            <w:shd w:fill="E8EEF5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560"/>
            <w:vAlign w:val="center"/>
            <w:shd w:fill="E8EEF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500"/>
          </w:tcPr>
          <w:p>
            <w:r>
              <w:t>JESD user clock</w:t>
            </w:r>
          </w:p>
        </w:tc>
        <w:tc>
          <w:tcPr>
            <w:tcW w:type="dxa" w:w="2300"/>
          </w:tcPr>
          <w:p>
            <w:r>
              <w:t>245.76 MHz</w:t>
            </w:r>
          </w:p>
        </w:tc>
        <w:tc>
          <w:tcPr>
            <w:tcW w:type="dxa" w:w="4560"/>
          </w:tcPr>
          <w:p>
            <w:r>
              <w:t>RTL 时钟域中的 beat clock</w:t>
            </w:r>
          </w:p>
        </w:tc>
      </w:tr>
      <w:tr>
        <w:tc>
          <w:tcPr>
            <w:tcW w:type="dxa" w:w="2500"/>
          </w:tcPr>
          <w:p>
            <w:r>
              <w:t>每拍样点数</w:t>
            </w:r>
          </w:p>
        </w:tc>
        <w:tc>
          <w:tcPr>
            <w:tcW w:type="dxa" w:w="2300"/>
          </w:tcPr>
          <w:p>
            <w:r>
              <w:t>4</w:t>
            </w:r>
          </w:p>
        </w:tc>
        <w:tc>
          <w:tcPr>
            <w:tcW w:type="dxa" w:w="4560"/>
          </w:tcPr>
          <w:p>
            <w:r>
              <w:t>每个 DAC converter 每拍输出 4 个连续 16-bit 样点</w:t>
            </w:r>
          </w:p>
        </w:tc>
      </w:tr>
      <w:tr>
        <w:tc>
          <w:tcPr>
            <w:tcW w:type="dxa" w:w="2500"/>
          </w:tcPr>
          <w:p>
            <w:r>
              <w:t>Payload sample rate</w:t>
            </w:r>
          </w:p>
        </w:tc>
        <w:tc>
          <w:tcPr>
            <w:tcW w:type="dxa" w:w="2300"/>
          </w:tcPr>
          <w:p>
            <w:r>
              <w:t>983.04 MSPS</w:t>
            </w:r>
          </w:p>
        </w:tc>
        <w:tc>
          <w:tcPr>
            <w:tcW w:type="dxa" w:w="4560"/>
          </w:tcPr>
          <w:p>
            <w:r>
              <w:t>FTW 公式中的 Fs</w:t>
            </w:r>
          </w:p>
        </w:tc>
      </w:tr>
      <w:tr>
        <w:tc>
          <w:tcPr>
            <w:tcW w:type="dxa" w:w="2500"/>
          </w:tcPr>
          <w:p>
            <w:r>
              <w:t>相位累加器宽度</w:t>
            </w:r>
          </w:p>
        </w:tc>
        <w:tc>
          <w:tcPr>
            <w:tcW w:type="dxa" w:w="2300"/>
          </w:tcPr>
          <w:p>
            <w:r>
              <w:t>48 bit</w:t>
            </w:r>
          </w:p>
        </w:tc>
        <w:tc>
          <w:tcPr>
            <w:tcW w:type="dxa" w:w="4560"/>
          </w:tcPr>
          <w:p>
            <w:r>
              <w:t>决定频率控制字分辨率</w:t>
            </w:r>
          </w:p>
        </w:tc>
      </w:tr>
      <w:tr>
        <w:tc>
          <w:tcPr>
            <w:tcW w:type="dxa" w:w="2500"/>
          </w:tcPr>
          <w:p>
            <w:r>
              <w:t>DDS Compiler phase input</w:t>
            </w:r>
          </w:p>
        </w:tc>
        <w:tc>
          <w:tcPr>
            <w:tcW w:type="dxa" w:w="2300"/>
          </w:tcPr>
          <w:p>
            <w:r>
              <w:t>16 bit</w:t>
            </w:r>
          </w:p>
        </w:tc>
        <w:tc>
          <w:tcPr>
            <w:tcW w:type="dxa" w:w="4560"/>
          </w:tcPr>
          <w:p>
            <w:r>
              <w:t>当前使用 phase[47:32] 进入 phase-to-sine</w:t>
            </w:r>
          </w:p>
        </w:tc>
      </w:tr>
      <w:tr>
        <w:tc>
          <w:tcPr>
            <w:tcW w:type="dxa" w:w="2500"/>
          </w:tcPr>
          <w:p>
            <w:r>
              <w:t>DDS output</w:t>
            </w:r>
          </w:p>
        </w:tc>
        <w:tc>
          <w:tcPr>
            <w:tcW w:type="dxa" w:w="2300"/>
          </w:tcPr>
          <w:p>
            <w:r>
              <w:t>signed 16 bit sine</w:t>
            </w:r>
          </w:p>
        </w:tc>
        <w:tc>
          <w:tcPr>
            <w:tcW w:type="dxa" w:w="4560"/>
          </w:tcPr>
          <w:p>
            <w:r>
              <w:t>送入后续 scale_sample() 幅度缩放</w:t>
            </w:r>
          </w:p>
        </w:tc>
      </w:tr>
    </w:tbl>
    <w:p>
      <w:pPr>
        <w:pStyle w:val="Heading1"/>
      </w:pPr>
      <w:r>
        <w:t>4. 并行 4 样点的相位关系</w:t>
      </w:r>
    </w:p>
    <w:p>
      <w:r>
        <w:t>由于一个 JESD beat 内需要 4 个连续样点，RTL 在同一拍内展开 4 个相位：</w:t>
      </w:r>
    </w:p>
    <w:p>
      <w:pPr>
        <w:pStyle w:val="Formula"/>
      </w:pPr>
      <w:r>
        <w:rPr>
          <w:rFonts w:ascii="Consolas" w:hAnsi="Consolas" w:eastAsia="Consolas"/>
        </w:rPr>
        <w:t>phase0 = P</w:t>
      </w:r>
    </w:p>
    <w:p>
      <w:pPr>
        <w:pStyle w:val="Formula"/>
      </w:pPr>
      <w:r>
        <w:rPr>
          <w:rFonts w:ascii="Consolas" w:hAnsi="Consolas" w:eastAsia="Consolas"/>
        </w:rPr>
        <w:t>phase1 = P + FTW</w:t>
      </w:r>
    </w:p>
    <w:p>
      <w:pPr>
        <w:pStyle w:val="Formula"/>
      </w:pPr>
      <w:r>
        <w:rPr>
          <w:rFonts w:ascii="Consolas" w:hAnsi="Consolas" w:eastAsia="Consolas"/>
        </w:rPr>
        <w:t>phase2 = P + 2*FTW</w:t>
      </w:r>
    </w:p>
    <w:p>
      <w:pPr>
        <w:pStyle w:val="Formula"/>
      </w:pPr>
      <w:r>
        <w:rPr>
          <w:rFonts w:ascii="Consolas" w:hAnsi="Consolas" w:eastAsia="Consolas"/>
        </w:rPr>
        <w:t>phase3 = P + 3*FTW</w:t>
      </w:r>
    </w:p>
    <w:p>
      <w:pPr>
        <w:pStyle w:val="Formula"/>
      </w:pPr>
      <w:r>
        <w:rPr>
          <w:rFonts w:ascii="Consolas" w:hAnsi="Consolas" w:eastAsia="Consolas"/>
        </w:rPr>
        <w:t>P_next = P + 4*FTW</w:t>
      </w:r>
    </w:p>
    <w:p>
      <w:r>
        <w:t>这样虽然 FPGA 时钟是 245.76 MHz，但每个 DAC 通道看到的是连续的 983.04 MSPS 样点流。</w:t>
      </w:r>
    </w:p>
    <w:p>
      <w:pPr>
        <w:pStyle w:val="Heading1"/>
      </w:pPr>
      <w:r>
        <w:t>5. Phase-to-Amplitude 转换</w:t>
      </w:r>
    </w:p>
    <w:p>
      <w:r>
        <w:t>当前 Vivado DDS Compiler 配置为 SIN_COS_LUT_only、Phase_Width=16、Output_Width=16、Output_Selection=Sine。RTL 将 48-bit phase 的高 16 bit 送入 DDS Compiler：</w:t>
      </w:r>
    </w:p>
    <w:p>
      <w:pPr>
        <w:pStyle w:val="Formula"/>
      </w:pPr>
      <w:r>
        <w:rPr>
          <w:rFonts w:ascii="Consolas" w:hAnsi="Consolas" w:eastAsia="Consolas"/>
        </w:rPr>
        <w:t>phase_word = phase[47:32]</w:t>
      </w:r>
    </w:p>
    <w:p>
      <w:r>
        <w:t>这意味着频率控制仍保留 48-bit FTW 的细分能力；但正弦幅度查表使用 16-bit 相位地址。低 32 bit 主要用于长期相位累加和频率分辨率，高 16 bit 决定每个样点进入正弦表的位置。</w:t>
      </w:r>
    </w:p>
    <w:p>
      <w:pPr>
        <w:pStyle w:val="Heading1"/>
      </w:pPr>
      <w:r>
        <w:t>6. 幅度缩放关系</w:t>
      </w:r>
    </w:p>
    <w:p>
      <w:r>
        <w:t>DDS Compiler 输出 signed 16-bit 正弦样点 raw_sample，后级使用 Q1.15 风格的 scale 缩放：</w:t>
      </w:r>
    </w:p>
    <w:p>
      <w:pPr>
        <w:pStyle w:val="Formula"/>
      </w:pPr>
      <w:r>
        <w:rPr>
          <w:rFonts w:ascii="Consolas" w:hAnsi="Consolas" w:eastAsia="Consolas"/>
        </w:rPr>
        <w:t>scaled_sample ≈ raw_sample * scale / 2^15</w:t>
      </w:r>
    </w:p>
    <w:p>
      <w:pPr>
        <w:pStyle w:val="ListBullet"/>
      </w:pPr>
      <w:r>
        <w:t>scale = 0 表示静音。</w:t>
      </w:r>
    </w:p>
    <w:p>
      <w:pPr>
        <w:pStyle w:val="ListBullet"/>
      </w:pPr>
      <w:r>
        <w:t>scale = 0x7fff 表示 JESD 数字路径接近满幅。</w:t>
      </w:r>
    </w:p>
    <w:p>
      <w:pPr>
        <w:pStyle w:val="ListBullet"/>
      </w:pPr>
      <w:r>
        <w:t>JESD single-tone 当前不套用 NCO/RAM 幅度校准表时，3 Vpp 这类超过 dac_full_scale_vpk 的目标会被数字侧夹到 0x7fff。</w:t>
      </w:r>
    </w:p>
    <w:p>
      <w:pPr>
        <w:pStyle w:val="Heading1"/>
      </w:pPr>
      <w:r>
        <w:t>7. 频率覆盖与示例</w:t>
      </w:r>
    </w:p>
    <w:p>
      <w:r>
        <w:t>理论上，只要模拟链路和 AD9173/JESD 设置允许，DDS 频率由 FTW 直接指定：</w:t>
      </w:r>
    </w:p>
    <w:p>
      <w:pPr>
        <w:pStyle w:val="Formula"/>
      </w:pPr>
      <w:r>
        <w:rPr>
          <w:rFonts w:ascii="Consolas" w:hAnsi="Consolas" w:eastAsia="Consolas"/>
        </w:rPr>
        <w:t>FTW(1 mHz) = round(1e-3 * 2^48 / 983.04e6) ≈ 286</w:t>
      </w:r>
    </w:p>
    <w:p>
      <w:pPr>
        <w:pStyle w:val="Formula"/>
      </w:pPr>
      <w:r>
        <w:rPr>
          <w:rFonts w:ascii="Consolas" w:hAnsi="Consolas" w:eastAsia="Consolas"/>
        </w:rPr>
        <w:t>FTW(200 MHz) = round(200e6 * 2^48 / 983.04e6) ≈ 0x341555555555</w:t>
      </w:r>
    </w:p>
    <w:p>
      <w:r>
        <w:t>1 mHz 到 200 MHz 在 48-bit FTW 数值上都可表示。实际输出质量还取决于时钟相噪、DDS 相位截断杂散、DAC 与模拟链路带宽、输出耦合方式、幅度校准和测试时间窗口。</w:t>
      </w:r>
    </w:p>
    <w:p>
      <w:pPr>
        <w:pStyle w:val="Heading1"/>
      </w:pPr>
      <w:r>
        <w:t>8. 与片内 NCO / RAM 模式的边界</w:t>
      </w:r>
    </w:p>
    <w:p>
      <w:pPr>
        <w:pStyle w:val="ListBullet"/>
      </w:pPr>
      <w:r>
        <w:t>JESD single-tone：FPGA 侧 DDS 产生样点，经 JESD 送入 AD9173。</w:t>
      </w:r>
    </w:p>
    <w:p>
      <w:pPr>
        <w:pStyle w:val="ListBullet"/>
      </w:pPr>
      <w:r>
        <w:t>NCO-only：HostApp/VIO/SPI 配置 AD9173 片内 NCO；此路径不由 FPGA DDS 样点决定。</w:t>
      </w:r>
    </w:p>
    <w:p>
      <w:pPr>
        <w:pStyle w:val="ListBullet"/>
      </w:pPr>
      <w:r>
        <w:t>RAM waveform：HostApp 写入 waveform RAM，RTL 循环播放 RAM 样点；不是本 DDS 单音路径。</w:t>
      </w:r>
    </w:p>
    <w:p>
      <w:r>
        <w:t>因此，JESD single-tone 的 FTW、scale 和校准策略应与 NCO-only、RAM waveform 分开看待。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40" w:after="120"/>
      <w:ind w:left="360"/>
    </w:pPr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