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7C" w:rsidRPr="00B94D7C" w:rsidRDefault="00B94D7C" w:rsidP="00B94D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98"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r w:rsidRPr="00B94D7C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B94D7C">
        <w:rPr>
          <w:rFonts w:ascii="Times New Roman" w:hAnsi="Times New Roman"/>
          <w:color w:val="000000"/>
          <w:sz w:val="24"/>
          <w:szCs w:val="24"/>
        </w:rPr>
        <w:t>ist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B94D7C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B94D7C">
        <w:rPr>
          <w:rFonts w:ascii="Times New Roman" w:hAnsi="Times New Roman"/>
          <w:color w:val="000000"/>
          <w:sz w:val="24"/>
          <w:szCs w:val="24"/>
        </w:rPr>
        <w:t>2C d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B94D7C">
        <w:rPr>
          <w:rFonts w:ascii="Times New Roman" w:hAnsi="Times New Roman"/>
          <w:color w:val="000000"/>
          <w:sz w:val="24"/>
          <w:szCs w:val="24"/>
        </w:rPr>
        <w:t>stribu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B94D7C">
        <w:rPr>
          <w:rFonts w:ascii="Times New Roman" w:hAnsi="Times New Roman"/>
          <w:color w:val="000000"/>
          <w:sz w:val="24"/>
          <w:szCs w:val="24"/>
        </w:rPr>
        <w:t>ion ch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nn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l 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B94D7C">
        <w:rPr>
          <w:rFonts w:ascii="Times New Roman" w:hAnsi="Times New Roman"/>
          <w:color w:val="000000"/>
          <w:sz w:val="24"/>
          <w:szCs w:val="24"/>
        </w:rPr>
        <w:t>od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>ls?</w:t>
      </w:r>
    </w:p>
    <w:p w:rsidR="00B94D7C" w:rsidRDefault="00B94D7C" w:rsidP="00B94D7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B94D7C" w:rsidRPr="00B94D7C" w:rsidRDefault="00B94D7C" w:rsidP="00B94D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4D7C">
        <w:rPr>
          <w:rFonts w:ascii="Times New Roman" w:hAnsi="Times New Roman"/>
          <w:color w:val="000000"/>
          <w:sz w:val="24"/>
          <w:szCs w:val="24"/>
        </w:rPr>
        <w:t>D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>s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B94D7C">
        <w:rPr>
          <w:rFonts w:ascii="Times New Roman" w:hAnsi="Times New Roman"/>
          <w:color w:val="000000"/>
          <w:sz w:val="24"/>
          <w:szCs w:val="24"/>
        </w:rPr>
        <w:t>ribe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z w:val="24"/>
          <w:szCs w:val="24"/>
        </w:rPr>
        <w:t>t</w:t>
      </w:r>
      <w:r w:rsidRPr="00B94D7C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B94D7C">
        <w:rPr>
          <w:rFonts w:ascii="Times New Roman" w:hAnsi="Times New Roman"/>
          <w:color w:val="000000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 w:rsidRPr="00B94D7C">
        <w:rPr>
          <w:rFonts w:ascii="Times New Roman" w:hAnsi="Times New Roman"/>
          <w:color w:val="000000"/>
          <w:sz w:val="24"/>
          <w:szCs w:val="24"/>
        </w:rPr>
        <w:t>l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k 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nd </w:t>
      </w:r>
      <w:r w:rsidRPr="00B94D7C"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 w:rsidRPr="00B94D7C">
        <w:rPr>
          <w:rFonts w:ascii="Times New Roman" w:hAnsi="Times New Roman"/>
          <w:color w:val="000000"/>
          <w:sz w:val="24"/>
          <w:szCs w:val="24"/>
        </w:rPr>
        <w:t>o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B94D7C">
        <w:rPr>
          <w:rFonts w:ascii="Times New Roman" w:hAnsi="Times New Roman"/>
          <w:color w:val="000000"/>
          <w:sz w:val="24"/>
          <w:szCs w:val="24"/>
        </w:rPr>
        <w:t>tar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 w:rsidRPr="00B94D7C">
        <w:rPr>
          <w:rFonts w:ascii="Times New Roman" w:hAnsi="Times New Roman"/>
          <w:color w:val="000000"/>
          <w:sz w:val="24"/>
          <w:szCs w:val="24"/>
        </w:rPr>
        <w:t>ppr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 w:rsidRPr="00B94D7C">
        <w:rPr>
          <w:rFonts w:ascii="Times New Roman" w:hAnsi="Times New Roman"/>
          <w:color w:val="000000"/>
          <w:sz w:val="24"/>
          <w:szCs w:val="24"/>
        </w:rPr>
        <w:t>h</w:t>
      </w:r>
    </w:p>
    <w:p w:rsidR="00B94D7C" w:rsidRDefault="00B94D7C" w:rsidP="00B94D7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B94D7C" w:rsidRPr="00B94D7C" w:rsidRDefault="00B94D7C" w:rsidP="00B94D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B94D7C">
        <w:rPr>
          <w:rFonts w:ascii="Times New Roman" w:hAnsi="Times New Roman"/>
          <w:color w:val="000000"/>
          <w:sz w:val="24"/>
          <w:szCs w:val="24"/>
        </w:rPr>
        <w:t>h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t a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B94D7C">
        <w:rPr>
          <w:rFonts w:ascii="Times New Roman" w:hAnsi="Times New Roman"/>
          <w:color w:val="000000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z w:val="24"/>
          <w:szCs w:val="24"/>
        </w:rPr>
        <w:t>the m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jor 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 w:rsidRPr="00B94D7C">
        <w:rPr>
          <w:rFonts w:ascii="Times New Roman" w:hAnsi="Times New Roman"/>
          <w:color w:val="000000"/>
          <w:sz w:val="24"/>
          <w:szCs w:val="24"/>
        </w:rPr>
        <w:t>v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ntag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>s of the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 w:rsidRPr="00B94D7C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Pr="00B94D7C">
        <w:rPr>
          <w:rFonts w:ascii="Times New Roman" w:hAnsi="Times New Roman"/>
          <w:color w:val="000000"/>
          <w:sz w:val="24"/>
          <w:szCs w:val="24"/>
        </w:rPr>
        <w:t>tronic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pacing w:val="3"/>
          <w:sz w:val="24"/>
          <w:szCs w:val="24"/>
        </w:rPr>
        <w:t>j</w:t>
      </w:r>
      <w:r w:rsidRPr="00B94D7C">
        <w:rPr>
          <w:rFonts w:ascii="Times New Roman" w:hAnsi="Times New Roman"/>
          <w:color w:val="000000"/>
          <w:sz w:val="24"/>
          <w:szCs w:val="24"/>
        </w:rPr>
        <w:t>ob ma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B94D7C">
        <w:rPr>
          <w:rFonts w:ascii="Times New Roman" w:hAnsi="Times New Roman"/>
          <w:color w:val="000000"/>
          <w:sz w:val="24"/>
          <w:szCs w:val="24"/>
        </w:rPr>
        <w:t>k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t 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B94D7C">
        <w:rPr>
          <w:rFonts w:ascii="Times New Roman" w:hAnsi="Times New Roman"/>
          <w:color w:val="000000"/>
          <w:sz w:val="24"/>
          <w:szCs w:val="24"/>
        </w:rPr>
        <w:t>o</w:t>
      </w:r>
      <w:r w:rsidRPr="00B94D7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B94D7C">
        <w:rPr>
          <w:rFonts w:ascii="Times New Roman" w:hAnsi="Times New Roman"/>
          <w:color w:val="000000"/>
          <w:sz w:val="24"/>
          <w:szCs w:val="24"/>
        </w:rPr>
        <w:t>he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 xml:space="preserve"> ca</w:t>
      </w:r>
      <w:r w:rsidRPr="00B94D7C">
        <w:rPr>
          <w:rFonts w:ascii="Times New Roman" w:hAnsi="Times New Roman"/>
          <w:color w:val="000000"/>
          <w:sz w:val="24"/>
          <w:szCs w:val="24"/>
        </w:rPr>
        <w:t>ndid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te?</w:t>
      </w:r>
    </w:p>
    <w:p w:rsidR="00B94D7C" w:rsidRDefault="00B94D7C" w:rsidP="00B94D7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B94D7C" w:rsidRPr="00B94D7C" w:rsidRDefault="00B94D7C" w:rsidP="00B94D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4D7C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B94D7C">
        <w:rPr>
          <w:rFonts w:ascii="Times New Roman" w:hAnsi="Times New Roman"/>
          <w:color w:val="000000"/>
          <w:sz w:val="24"/>
          <w:szCs w:val="24"/>
        </w:rPr>
        <w:t>n the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z w:val="24"/>
          <w:szCs w:val="24"/>
        </w:rPr>
        <w:t>K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pacing w:val="5"/>
          <w:sz w:val="24"/>
          <w:szCs w:val="24"/>
        </w:rPr>
        <w:t>n</w:t>
      </w:r>
      <w:r w:rsidRPr="00B94D7C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n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z w:val="24"/>
          <w:szCs w:val="24"/>
        </w:rPr>
        <w:t>ma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B94D7C">
        <w:rPr>
          <w:rFonts w:ascii="Times New Roman" w:hAnsi="Times New Roman"/>
          <w:color w:val="000000"/>
          <w:sz w:val="24"/>
          <w:szCs w:val="24"/>
        </w:rPr>
        <w:t>k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>t w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t commod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B94D7C">
        <w:rPr>
          <w:rFonts w:ascii="Times New Roman" w:hAnsi="Times New Roman"/>
          <w:color w:val="000000"/>
          <w:sz w:val="24"/>
          <w:szCs w:val="24"/>
        </w:rPr>
        <w:t>t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B94D7C">
        <w:rPr>
          <w:rFonts w:ascii="Times New Roman" w:hAnsi="Times New Roman"/>
          <w:color w:val="000000"/>
          <w:sz w:val="24"/>
          <w:szCs w:val="24"/>
        </w:rPr>
        <w:t>s do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B94D7C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B94D7C">
        <w:rPr>
          <w:rFonts w:ascii="Times New Roman" w:hAnsi="Times New Roman"/>
          <w:color w:val="000000"/>
          <w:sz w:val="24"/>
          <w:szCs w:val="24"/>
        </w:rPr>
        <w:t>ou t</w:t>
      </w:r>
      <w:r w:rsidRPr="00B94D7C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B94D7C">
        <w:rPr>
          <w:rFonts w:ascii="Times New Roman" w:hAnsi="Times New Roman"/>
          <w:color w:val="000000"/>
          <w:sz w:val="24"/>
          <w:szCs w:val="24"/>
        </w:rPr>
        <w:t>inks would sell f</w:t>
      </w:r>
      <w:r w:rsidRPr="00B94D7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B94D7C">
        <w:rPr>
          <w:rFonts w:ascii="Times New Roman" w:hAnsi="Times New Roman"/>
          <w:color w:val="000000"/>
          <w:sz w:val="24"/>
          <w:szCs w:val="24"/>
        </w:rPr>
        <w:t>st on</w:t>
      </w:r>
      <w:r w:rsidRPr="00B94D7C">
        <w:rPr>
          <w:rFonts w:ascii="Times New Roman" w:hAnsi="Times New Roman"/>
          <w:color w:val="000000"/>
          <w:spacing w:val="4"/>
          <w:sz w:val="24"/>
          <w:szCs w:val="24"/>
        </w:rPr>
        <w:t>l</w:t>
      </w:r>
      <w:r w:rsidRPr="00B94D7C">
        <w:rPr>
          <w:rFonts w:ascii="Times New Roman" w:hAnsi="Times New Roman"/>
          <w:color w:val="000000"/>
          <w:sz w:val="24"/>
          <w:szCs w:val="24"/>
        </w:rPr>
        <w:t>ine?</w:t>
      </w:r>
      <w:r w:rsidRPr="00B94D7C">
        <w:rPr>
          <w:rFonts w:ascii="Times New Roman" w:hAnsi="Times New Roman"/>
          <w:color w:val="000000"/>
          <w:spacing w:val="1"/>
          <w:sz w:val="24"/>
          <w:szCs w:val="24"/>
        </w:rPr>
        <w:t xml:space="preserve"> W</w:t>
      </w:r>
      <w:r w:rsidRPr="00B94D7C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B94D7C"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 w:rsidRPr="00B94D7C">
        <w:rPr>
          <w:rFonts w:ascii="Times New Roman" w:hAnsi="Times New Roman"/>
          <w:color w:val="000000"/>
          <w:sz w:val="24"/>
          <w:szCs w:val="24"/>
        </w:rPr>
        <w:t>?</w:t>
      </w:r>
    </w:p>
    <w:p w:rsidR="00B94D7C" w:rsidRDefault="00B94D7C" w:rsidP="00B94D7C">
      <w:pPr>
        <w:widowControl w:val="0"/>
        <w:autoSpaceDE w:val="0"/>
        <w:autoSpaceDN w:val="0"/>
        <w:adjustRightInd w:val="0"/>
        <w:spacing w:after="0" w:line="240" w:lineRule="auto"/>
        <w:ind w:left="612"/>
        <w:rPr>
          <w:rFonts w:ascii="Times New Roman" w:hAnsi="Times New Roman"/>
          <w:color w:val="000000"/>
          <w:sz w:val="24"/>
          <w:szCs w:val="24"/>
        </w:rPr>
      </w:pPr>
    </w:p>
    <w:p w:rsidR="00B94D7C" w:rsidRPr="00B94D7C" w:rsidRDefault="00B94D7C" w:rsidP="00B94D7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 w:rsidRPr="00B94D7C">
        <w:rPr>
          <w:rFonts w:ascii="Times New Roman" w:hAnsi="Times New Roman"/>
          <w:color w:val="000000"/>
          <w:sz w:val="26"/>
          <w:szCs w:val="26"/>
        </w:rPr>
        <w:t>Discuss the favourable policy environment for e-commerce.</w:t>
      </w:r>
    </w:p>
    <w:p w:rsidR="00B94D7C" w:rsidRPr="00B94D7C" w:rsidRDefault="00B94D7C" w:rsidP="00B94D7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 w:rsidRPr="00B94D7C">
        <w:rPr>
          <w:rFonts w:ascii="Times New Roman" w:hAnsi="Times New Roman"/>
          <w:color w:val="000000"/>
          <w:sz w:val="26"/>
          <w:szCs w:val="26"/>
        </w:rPr>
        <w:t xml:space="preserve">Discuss the various </w:t>
      </w:r>
      <w:r w:rsidRPr="00B94D7C">
        <w:rPr>
          <w:rFonts w:ascii="Times New Roman" w:hAnsi="Times New Roman"/>
          <w:color w:val="000000"/>
          <w:sz w:val="26"/>
          <w:szCs w:val="26"/>
        </w:rPr>
        <w:t>Considerations before Starting an E-Commerce Business</w:t>
      </w:r>
    </w:p>
    <w:p w:rsidR="00B94D7C" w:rsidRDefault="00B94D7C" w:rsidP="00B94D7C">
      <w:pPr>
        <w:widowControl w:val="0"/>
        <w:autoSpaceDE w:val="0"/>
        <w:autoSpaceDN w:val="0"/>
        <w:adjustRightInd w:val="0"/>
        <w:spacing w:after="0" w:line="240" w:lineRule="auto"/>
        <w:ind w:left="612"/>
        <w:rPr>
          <w:rFonts w:ascii="Times New Roman" w:hAnsi="Times New Roman"/>
          <w:color w:val="000000"/>
          <w:sz w:val="24"/>
          <w:szCs w:val="24"/>
        </w:rPr>
      </w:pPr>
    </w:p>
    <w:bookmarkEnd w:id="0"/>
    <w:p w:rsidR="00A44013" w:rsidRDefault="00A44013"/>
    <w:sectPr w:rsidR="00A4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320EC"/>
    <w:multiLevelType w:val="hybridMultilevel"/>
    <w:tmpl w:val="48C41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7C"/>
    <w:rsid w:val="00A44013"/>
    <w:rsid w:val="00B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32CC-65E9-4B76-B65A-01AD2018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D7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2022-02-01T06:46:00Z</dcterms:created>
  <dcterms:modified xsi:type="dcterms:W3CDTF">2022-02-01T06:48:00Z</dcterms:modified>
</cp:coreProperties>
</file>