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Examine the techniques which companies in your home country apply to mitigate exposure to e-commerce and electronic business management risks 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Illustrate how </w:t>
      </w:r>
      <w:r>
        <w:rPr>
          <w:rFonts w:ascii="Times New Roman" w:hAnsi="Times New Roman"/>
          <w:sz w:val="24"/>
          <w:szCs w:val="24"/>
        </w:rPr>
        <w:t xml:space="preserve">encryption </w:t>
      </w:r>
      <w:r>
        <w:rPr>
          <w:rFonts w:cs="Times New Roman" w:ascii="Times New Roman" w:hAnsi="Times New Roman"/>
          <w:sz w:val="24"/>
          <w:szCs w:val="24"/>
        </w:rPr>
        <w:t>technology work</w:t>
      </w:r>
      <w:r>
        <w:rPr>
          <w:rFonts w:ascii="Times New Roman" w:hAnsi="Times New Roman"/>
          <w:sz w:val="24"/>
          <w:szCs w:val="24"/>
        </w:rPr>
        <w:t xml:space="preserve"> in securing e-commerce. 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 xml:space="preserve">plain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rea</w:t>
      </w:r>
      <w:r>
        <w:rPr>
          <w:rFonts w:ascii="Times New Roman" w:hAnsi="Times New Roman"/>
          <w:color w:val="000000"/>
          <w:sz w:val="24"/>
          <w:szCs w:val="24"/>
        </w:rPr>
        <w:t>sons w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>
        <w:rPr>
          <w:rFonts w:ascii="Times New Roman" w:hAnsi="Times New Roman"/>
          <w:color w:val="000000"/>
          <w:sz w:val="24"/>
          <w:szCs w:val="24"/>
        </w:rPr>
        <w:t xml:space="preserve">rimes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ult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 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op.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 sorts of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reca</w:t>
      </w:r>
      <w:r>
        <w:rPr>
          <w:rFonts w:ascii="Times New Roman" w:hAnsi="Times New Roman"/>
          <w:color w:val="000000"/>
          <w:sz w:val="24"/>
          <w:szCs w:val="24"/>
        </w:rPr>
        <w:t>ut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s shou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d onl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shopp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rs use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 se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ir 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?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 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 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 and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how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 th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 to 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nsa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ons?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 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>
        <w:rPr>
          <w:rFonts w:ascii="Times New Roman" w:hAnsi="Times New Roman"/>
          <w:color w:val="000000"/>
          <w:sz w:val="24"/>
          <w:szCs w:val="24"/>
        </w:rPr>
        <w:t>rimes do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ou 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nk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most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 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4a4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354a45"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80</Words>
  <Characters>430</Characters>
  <CharactersWithSpaces>502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2022-03-01T06:46:00Z</dcterms:created>
  <dc:creator>Cate james</dc:creator>
  <dc:description/>
  <dc:language>en-US</dc:language>
  <cp:lastModifiedBy>Cate james</cp:lastModifiedBy>
  <dcterms:modified xsi:type="dcterms:W3CDTF">2022-03-01T06:46:00Z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73551276</vt:i4>
  </property>
</Properties>
</file>