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003366"/>
        </w:rPr>
        <w:t>CRMS – RESUME PARSING &amp;</w:t>
        <w:br/>
        <w:t>INTELLIGENCE SYSTEM</w:t>
      </w:r>
    </w:p>
    <w:p>
      <w:pPr>
        <w:jc w:val="center"/>
      </w:pPr>
      <w:r>
        <w:rPr>
          <w:color w:val="505050"/>
          <w:sz w:val="32"/>
        </w:rPr>
        <w:t>Resource Access &amp; Procurement Checklist</w:t>
      </w:r>
    </w:p>
    <w:p/>
    <w:p>
      <w:pPr>
        <w:jc w:val="center"/>
      </w:pPr>
      <w:r>
        <w:rPr>
          <w:sz w:val="22"/>
        </w:rPr>
        <w:t>Prepared for: Project Manager</w:t>
        <w:br/>
      </w:r>
      <w:r>
        <w:rPr>
          <w:sz w:val="22"/>
        </w:rPr>
        <w:t>Date: 26 February 2026</w:t>
        <w:br/>
      </w:r>
      <w:r>
        <w:rPr>
          <w:sz w:val="22"/>
        </w:rPr>
        <w:t>Status: Pre-Development Resource Request</w:t>
        <w:br/>
      </w:r>
      <w:r>
        <w:rPr>
          <w:sz w:val="22"/>
        </w:rPr>
        <w:t>Project Timeline: 7–11 Weeks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pPr>
        <w:pStyle w:val="ListBullet"/>
      </w:pPr>
      <w:r>
        <w:t>1. Cloud Infrastructure (AWS / GCP / Azure)</w:t>
      </w:r>
    </w:p>
    <w:p>
      <w:pPr>
        <w:pStyle w:val="ListBullet"/>
      </w:pPr>
      <w:r>
        <w:t>2. Development Tools &amp; Software Licenses</w:t>
      </w:r>
    </w:p>
    <w:p>
      <w:pPr>
        <w:pStyle w:val="ListBullet"/>
      </w:pPr>
      <w:r>
        <w:t>3. AI / ML Resources &amp; Models</w:t>
      </w:r>
    </w:p>
    <w:p>
      <w:pPr>
        <w:pStyle w:val="ListBullet"/>
      </w:pPr>
      <w:r>
        <w:t>4. Data Requirements (MOST CRITICAL)</w:t>
      </w:r>
    </w:p>
    <w:p>
      <w:pPr>
        <w:pStyle w:val="ListBullet"/>
      </w:pPr>
      <w:r>
        <w:t>5. Database &amp; Storage Services</w:t>
      </w:r>
    </w:p>
    <w:p>
      <w:pPr>
        <w:pStyle w:val="ListBullet"/>
      </w:pPr>
      <w:r>
        <w:t>6. Domain, Networking &amp; Security</w:t>
      </w:r>
    </w:p>
    <w:p>
      <w:pPr>
        <w:pStyle w:val="ListBullet"/>
      </w:pPr>
      <w:r>
        <w:t>7. Third-Party API Services</w:t>
      </w:r>
    </w:p>
    <w:p>
      <w:pPr>
        <w:pStyle w:val="ListBullet"/>
      </w:pPr>
      <w:r>
        <w:t>8. Python Libraries &amp; Open-Source Packages</w:t>
      </w:r>
    </w:p>
    <w:p>
      <w:pPr>
        <w:pStyle w:val="ListBullet"/>
      </w:pPr>
      <w:r>
        <w:t>9. Hardware Requirements (Development Machines)</w:t>
      </w:r>
    </w:p>
    <w:p>
      <w:pPr>
        <w:pStyle w:val="ListBullet"/>
      </w:pPr>
      <w:r>
        <w:t>10. Team Access &amp; Stakeholders</w:t>
      </w:r>
    </w:p>
    <w:p>
      <w:pPr>
        <w:pStyle w:val="ListBullet"/>
      </w:pPr>
      <w:r>
        <w:t>11. Compliance &amp; Legal Approvals</w:t>
      </w:r>
    </w:p>
    <w:p>
      <w:pPr>
        <w:pStyle w:val="ListBullet"/>
      </w:pPr>
      <w:r>
        <w:t>12. Cost Summary (Monthly + One-Time)</w:t>
      </w:r>
    </w:p>
    <w:p>
      <w:pPr>
        <w:pStyle w:val="ListBullet"/>
      </w:pPr>
      <w:r>
        <w:t>13. Priority-Wise Summary for PM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CLOUD INFRASTRUCTURE (AWS / GCP / Azure)</w:t>
      </w:r>
    </w:p>
    <w:p>
      <w:r>
        <w:rPr>
          <w:b/>
          <w:sz w:val="22"/>
        </w:rPr>
        <w:t>All services below are required for hosting the CRMS system in production.</w:t>
      </w:r>
    </w:p>
    <w:p>
      <w:pPr>
        <w:pStyle w:val="Heading2"/>
      </w:pPr>
      <w:r>
        <w:rPr>
          <w:color w:val="003366"/>
        </w:rPr>
        <w:t>1.1 Compute Servers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Est. Monthly Cost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Primary Server (API + ML)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EC2 t3.large — 2 vCPU, 8GB RAM, 50GB SSD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 FastAPI backend, DistilBERT, Sentence-BERT, Celery workers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₹6,000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GPU Instance (One-Time)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EC2 g4dn.xlarge — 1 GPU, 16GB VRAM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Fine-tune DistilBERT NER model (4–8 hours only)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₹500 (one-time)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Staging Server (Optional)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EC2 t3.medium — 2 vCPU, 4GB RAM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Testing/staging environment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₹3,500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2"/>
      </w:pPr>
      <w:r>
        <w:rPr>
          <w:color w:val="003366"/>
        </w:rPr>
        <w:t>1.2 Storage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Est. Monthly Cost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Resume Storage Bucket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S3 Standard — up to 10GB initial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Store uploaded resume PDFs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Model Storage Bucket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S3 Standard — ~2GB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Store fine-tuned DistilBERT &amp; SBERT models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Backup Storage Bucket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S3 Infrequent Access — ~5GB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Database &amp; config backups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 Storage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S3 / CloudWatch Logs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Application &amp; error logs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003366"/>
        </w:rPr>
        <w:t>1.3 Managed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Est. Monthly Cost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PostgreSQL Database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RDS db.t3.micro (2 vCPU, 1GB RAM, 20GB)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Primary application database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₹2,000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Redis Cache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ElastiCache cache.t3.micro (1 vCPU, 0.5GB)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Celery job queue + embedding cache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₹1,200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CloudWatch Monitoring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Basic monitoring + alarms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Server health &amp; alerts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003366"/>
        </w:rPr>
        <w:t>1.4 IAM &amp; Security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What to Request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IAM Admin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access account for infra 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IAM Developer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Scoped access for each developer (S3, EC2, RDS)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IAM Service 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Programmatic access keys for backend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Groups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Firewall rules: 443 (HTTPS), 5432 (Postgres), 6379 (Redis)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KMS Encryption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encrypting PII data at 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2. DEVELOPMENT TOOLS &amp; SOFTWARE LICENSES</w:t>
      </w:r>
    </w:p>
    <w:p>
      <w:pPr>
        <w:pStyle w:val="Heading2"/>
      </w:pPr>
      <w:r>
        <w:rPr>
          <w:color w:val="003366"/>
        </w:rPr>
        <w:t>2.1 Version Control &amp; CI/CD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GitHub / GitLab Private Repo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 (public) / Team plan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 – ₹350/user/month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Source code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GitHub Actions / GitLab CI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Included in repo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 (2000 min/month)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CI/CD pipelines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Git (Desktop Client)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Version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rPr>
          <w:color w:val="003366"/>
        </w:rPr>
        <w:t>2.2 IDE &amp; Editors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VS 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 (open-source)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PyCharm Professional (Optional)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Paid license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₹700/month per 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Cursor / Copilot (Optional)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coding assistant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₹800–₹1,600/month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2"/>
      </w:pPr>
      <w:r>
        <w:rPr>
          <w:color w:val="003366"/>
        </w:rPr>
        <w:t>2.3 Containerization &amp; Deployment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Docker Desktop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 (small teams)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Build &amp; run containers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Docker Hub / AWS ECR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 tier / Pay-per-use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 – ₹500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Store Docker images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 (included with Docker)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Multi-container orchestration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color w:val="003366"/>
        </w:rPr>
        <w:t>2.4 API Testing &amp; Documentation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Postman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 tier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Swagger / OpenAPI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 (auto-generated by FastAPI)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rPr>
          <w:color w:val="003366"/>
        </w:rPr>
        <w:t>2.5 Project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Jira / Linear / Trello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 tier or team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₹0 – ₹600/user/month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Slack / Microsoft Teams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Company provided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Confluence / Notion (Docs)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 tier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3. AI / ML RESOURCES &amp; MODELS</w:t>
      </w:r>
    </w:p>
    <w:p>
      <w:pPr>
        <w:pStyle w:val="Heading2"/>
      </w:pPr>
      <w:r>
        <w:rPr>
          <w:color w:val="003366"/>
        </w:rPr>
        <w:t>3.1 Pre-trained Models (FREE — Open Source)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Size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Cost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distilbert-base-uncased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HuggingFace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~260MB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Base model for NER fine-tuning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all-MiniLM-L6-v2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HuggingFace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~80MB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Sentence embedding (Semantic matching)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spaCy en_core_web_sm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~12MB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Text cleaning &amp; tokenization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spaCy en_core_web_md (Optional)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~43MB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Better NLP pipeline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₹0</w:t>
            </w:r>
          </w:p>
        </w:tc>
      </w:tr>
    </w:tbl>
    <w:p/>
    <w:p>
      <w:r>
        <w:rPr>
          <w:b/>
          <w:sz w:val="22"/>
        </w:rPr>
        <w:t>Total Model Cost: ₹0 (all open-source, self-hosted)</w:t>
      </w:r>
    </w:p>
    <w:p>
      <w:pPr>
        <w:pStyle w:val="Heading2"/>
      </w:pPr>
      <w:r>
        <w:rPr>
          <w:color w:val="003366"/>
        </w:rPr>
        <w:t>3.2 Model Training Resources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Option 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Option B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Est. Cost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GPU for Fine-tuning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Google Colab Pro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AWS g4dn.xlarge (4–8 hrs)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₹1,000 – ₹1,500 (one-time)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Label Studio (Annotation)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Self-hosted (free)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Label Studio Cloud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 – ₹3,000/month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HuggingFace Account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 account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Weights &amp; Biases (Experiment Tracking)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 tier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2"/>
      </w:pPr>
      <w:r>
        <w:rPr>
          <w:color w:val="003366"/>
        </w:rPr>
        <w:t>3.3 OCR Resources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EasyOCR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Primary OCR for scanned resumes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Tesseract OCR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Fallback OCR engine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Tesseract Language Data (eng)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English language pack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4. DATA REQUIREMENTS (MOST CRITICAL)</w:t>
      </w:r>
    </w:p>
    <w:p>
      <w:r>
        <w:rPr>
          <w:b/>
          <w:color w:val="CC5000"/>
        </w:rPr>
        <w:t xml:space="preserve">⚠ CRITICAL: </w:t>
      </w:r>
      <w:r>
        <w:t>This section contains the single most important resource for the project. Without sample resumes, the NER model cannot be trained and the core parsing layer will not work.</w:t>
      </w:r>
    </w:p>
    <w:p>
      <w:pPr>
        <w:pStyle w:val="Heading2"/>
      </w:pPr>
      <w:r>
        <w:rPr>
          <w:color w:val="003366"/>
        </w:rPr>
        <w:t>4.1 Training 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Data Required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Student Resumes (Anonymized)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 – 1,000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Placement Cell / Past Drives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PDF files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 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Job Descriptions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 – 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HR / Past Campus Hiring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 / PDF / Word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 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Student Profile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students in system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Placement Cell Database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CSV / Excel / DB export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Historical Hiring Outcomes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 much as available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HR 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CSV / Excel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2"/>
      </w:pPr>
      <w:r>
        <w:rPr>
          <w:color w:val="003366"/>
        </w:rPr>
        <w:t>4.2 Resume Data Specifications</w:t>
      </w:r>
    </w:p>
    <w:p>
      <w:pPr>
        <w:pStyle w:val="ListBullet"/>
      </w:pPr>
      <w:r>
        <w:t>Resumes should cover diverse formats: single-column, two-column, with tables, with images</w:t>
      </w:r>
    </w:p>
    <w:p>
      <w:pPr>
        <w:pStyle w:val="ListBullet"/>
      </w:pPr>
      <w:r>
        <w:t>Mix of branches: CSE, IT, ECE, Mechanical, etc.</w:t>
      </w:r>
    </w:p>
    <w:p>
      <w:pPr>
        <w:pStyle w:val="ListBullet"/>
      </w:pPr>
      <w:r>
        <w:t>Must be anonymized: replace real names with dummy names if required</w:t>
      </w:r>
    </w:p>
    <w:p>
      <w:pPr>
        <w:pStyle w:val="ListBullet"/>
      </w:pPr>
      <w:r>
        <w:t>Include both strong and weak resumes for balanced training</w:t>
      </w:r>
    </w:p>
    <w:p>
      <w:pPr>
        <w:pStyle w:val="ListBullet"/>
      </w:pPr>
      <w:r>
        <w:t>Variety of resume lengths: 1-page and 2-page resumes</w:t>
      </w:r>
    </w:p>
    <w:p>
      <w:pPr>
        <w:pStyle w:val="Heading2"/>
      </w:pPr>
      <w:r>
        <w:rPr>
          <w:color w:val="003366"/>
        </w:rPr>
        <w:t>4.3 Student Profile Data Fields Needed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Student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STU-2025-001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Rahul Sharma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rahul@email.com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Branch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CSE / IT / ECE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CGPA / Percentage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8.2 / 82%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 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 Backlogs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Backlog 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 Years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Phone 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+91-9876543210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Optional</w:t>
            </w:r>
          </w:p>
        </w:tc>
      </w:tr>
    </w:tbl>
    <w:p/>
    <w:p>
      <w:pPr>
        <w:pStyle w:val="Heading2"/>
      </w:pPr>
      <w:r>
        <w:rPr>
          <w:color w:val="003366"/>
        </w:rPr>
        <w:t>4.4 Job Description Data Fields Needed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 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Software Development Engineer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Infosys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 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 scalable web applications...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Skills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Python, React, SQL, Docker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 Branches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CSE, IT, ECE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Minimum CGPA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 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CTC / Stipend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₹12 LPA / ₹25,000/month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Full-time / Intern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5. DATABASE &amp; STORAGE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Monthly Cost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Primary Database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PostgreSQL 15+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RDS db.t3.micro or self-hosted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 – ₹2,000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Cache &amp; Queue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Redis 7+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ElastiCache or self-hosted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 – ₹1,200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AWS S3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buckets (resumes, models, backups)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Vector Storage (Future)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pgvector extension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Installed in PostgreSQL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 (extension)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P3</w:t>
            </w:r>
          </w:p>
        </w:tc>
      </w:tr>
    </w:tbl>
    <w:p/>
    <w:p>
      <w:r>
        <w:rPr>
          <w:b/>
          <w:sz w:val="22"/>
        </w:rPr>
        <w:t>Note: If self-hosting PostgreSQL and Redis on the same EC2, database cost = ₹0 additional.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DOMAIN, NETWORKING &amp; SECURITY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Domain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e.g., crms.yourcompany.com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₹500 – ₹1,500/year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SSL Certificate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Let's Encrypt (free) or commercial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₹0 – ₹5,000/year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Elastic 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AWS Elastic IP (static)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₹0 (if attached to instance)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VPN Access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Company VPN for dev access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₹0 (company provided)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CDN (Optional)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CloudFront for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₹300 – ₹800/month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DDoS Protection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AWS Shield Basic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₹0 (included)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WAF (Optional)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AWS WAF for API protection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₹500/month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7. THIRD-PARTY API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Monthly Cost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LLM API (Optional)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OpenAI GPT-4o-mini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candidate summaries &amp; explanations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₹1,000 – ₹2,000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Email 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AWS SES / SendGrid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Send notifications to HR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 – ₹500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 Tracking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Sentry (free tier)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Application error monitoring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Analytics (Optional)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Mixpanel / PostHog (free)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Dashboard usage analytics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ClamAV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Open-source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Malware scanning for uploaded PDFs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8. PYTHON LIBRARIES &amp; OPEN-SOURCE PACKAGES</w:t>
      </w:r>
    </w:p>
    <w:p>
      <w:r>
        <w:rPr>
          <w:b/>
          <w:sz w:val="22"/>
        </w:rPr>
        <w:t>All packages below are free and open-source. Listed here for completeness.</w:t>
      </w:r>
    </w:p>
    <w:p>
      <w:pPr>
        <w:pStyle w:val="Heading2"/>
      </w:pPr>
      <w:r>
        <w:rPr>
          <w:color w:val="003366"/>
        </w:rPr>
        <w:t>8.1 Core 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 API framework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ASGI server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Celery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 queue for async processing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Redis (py)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Redis client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SQLAlchemy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ORM for PostgreSQL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Alembic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Database migrations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psycopg2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LGPL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driver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Pydantic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python-multipart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 upload handling</w:t>
            </w:r>
          </w:p>
        </w:tc>
      </w:tr>
    </w:tbl>
    <w:p/>
    <w:p>
      <w:pPr>
        <w:pStyle w:val="Heading2"/>
      </w:pPr>
      <w:r>
        <w:rPr>
          <w:color w:val="003366"/>
        </w:rPr>
        <w:t>8.2 PDF &amp; OCR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PyMuPDF (fitz)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AGPL / Commercial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 text extraction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pdfplumber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Column/table extraction from PDFs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EasyOCR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 for scanned documents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pytesseract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Tesseract OCR wrapper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Pillow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HPND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Image processing for OCR</w:t>
            </w:r>
          </w:p>
        </w:tc>
      </w:tr>
    </w:tbl>
    <w:p/>
    <w:p>
      <w:r>
        <w:rPr>
          <w:b/>
          <w:color w:val="CC5000"/>
        </w:rPr>
        <w:t xml:space="preserve">⚠ LICENSE CHECK: </w:t>
      </w:r>
      <w:r>
        <w:t>PyMuPDF uses AGPL license. For commercial use, you may need a commercial license (~$599 one-time). Verify with legal team.</w:t>
      </w:r>
    </w:p>
    <w:p>
      <w:pPr>
        <w:pStyle w:val="Heading2"/>
      </w:pPr>
      <w:r>
        <w:rPr>
          <w:color w:val="003366"/>
        </w:rPr>
        <w:t>8.3 AI / ML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transformers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DistilBERT model loading &amp; inference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torch (PyTorch)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 learning framework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sentence-transformers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Apache 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Sentence-BERT embeddings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spaCy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NLP text processing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scikit-learn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Cosine similarity &amp; metrics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Numerical computing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BSD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manipulation</w:t>
            </w:r>
          </w:p>
        </w:tc>
      </w:tr>
    </w:tbl>
    <w:p/>
    <w:p>
      <w:pPr>
        <w:pStyle w:val="Heading2"/>
      </w:pPr>
      <w:r>
        <w:rPr>
          <w:color w:val="003366"/>
        </w:rPr>
        <w:t>8.4 Frontend (React Dashboard)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framework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 tool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client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Recharts / Chart.js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Score distribution charts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React Router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routing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Ant Design / MUI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component library</w:t>
            </w:r>
          </w:p>
        </w:tc>
      </w:tr>
    </w:tbl>
    <w:p/>
    <w:p>
      <w:r>
        <w:rPr>
          <w:b/>
          <w:sz w:val="22"/>
        </w:rPr>
        <w:t>Total Package Cost: ₹0 (all open-source, except PyMuPDF commercial license if needed)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HARDWARE REQUIREMENTS (Development Machines)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Minimum Spec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Recommended Spec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Developer Laptop/PC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8GB RAM, i5, 256GB SSD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16GB RAM, i7/Ryzen 7, 512GB SSD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Development &amp; local testing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Internet Connection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Mbps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50+ Mbps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Cloud access, model downloads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External Monitor (Optional)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24" 1080p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Productivity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P3</w:t>
            </w:r>
          </w:p>
        </w:tc>
      </w:tr>
    </w:tbl>
    <w:p/>
    <w:p>
      <w:r>
        <w:rPr>
          <w:b/>
          <w:sz w:val="22"/>
        </w:rPr>
        <w:t>Note: Models (DistilBERT ~260MB, SBERT ~80MB) need to be downloaded once. Stable internet required.</w:t>
      </w:r>
    </w:p>
    <w:p>
      <w:r>
        <w:br w:type="page"/>
      </w:r>
    </w:p>
    <w:p>
      <w:pPr>
        <w:pStyle w:val="Heading1"/>
      </w:pPr>
      <w:r>
        <w:rPr>
          <w:color w:val="003366"/>
        </w:rPr>
        <w:t>10. TEAM ACCESS &amp; STAKEHOLDERS</w:t>
      </w:r>
    </w:p>
    <w:p>
      <w:pPr>
        <w:pStyle w:val="Heading2"/>
      </w:pPr>
      <w:r>
        <w:rPr>
          <w:color w:val="003366"/>
        </w:rPr>
        <w:t>10.1 Development Team Access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Access 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For Whom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AWS Console Access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developers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Infrastructure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GitHub Repo Access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developers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 push/pull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Database Read/Write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Backend developers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Schema design &amp; queries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S3 Bucket Access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Backend developers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Resume upload/download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Redis Access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Backend developers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Queue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Monitoring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DevOps /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003366"/>
        </w:rPr>
        <w:t>10.2 Stakeholder Access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Person/Role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They Provide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When Needed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Manager (1–2 people)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Feedback on dashboard, weight calibration, UAT testing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Week 3 onwards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Placement Cell Coordinator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Student data, past resumes, eligibility 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Legal/Compliance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privacy approval, PII handling guidelines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Before Day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IT/Infra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Server provisioning, firewall rules, VPN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UI/UX Designer (Optional)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 design mockups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Tester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End-to-end testing, parsing validation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Week 5 onwards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11. COMPLIANCE &amp; LEGAL APPROVALS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Approval 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From Whom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Processing 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 / DPO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Permission to process student resumes &amp; PII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Retention 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 /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How long to store resumes &amp; scores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Student Consent Framework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Students consent to AI-based resume analysis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GDPR / IT Act 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Ensure compliance with data protection laws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Open-Source License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Verify PyMuPDF AGPL license for commercial 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Transparency 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Disclose that AI scoring is used in shortlisting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Trail Requirements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what must be logged and for how long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12. COMPLETE COST SUMMARY</w:t>
      </w:r>
    </w:p>
    <w:p>
      <w:pPr>
        <w:pStyle w:val="Heading2"/>
      </w:pPr>
      <w:r>
        <w:rPr>
          <w:color w:val="003366"/>
        </w:rPr>
        <w:t>12.1 One-Time Costs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Cost (INR)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GPU for Model Training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₹500 – ₹1,500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Colab Pro or 4-8 hrs EC2 GPU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 Name (Annual)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₹500 – ₹1,500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One-time purchase, annual renewal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SSL Certificate (if commercial)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₹0 – ₹5,000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 with Let's Encrypt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PyMuPDF Commercial License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₹0 – ₹50,000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if AGPL not acceptable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One-Time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₹1,000 – ₹58,000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Depends on license decisions</w:t>
            </w:r>
          </w:p>
        </w:tc>
      </w:tr>
    </w:tbl>
    <w:p/>
    <w:p>
      <w:pPr>
        <w:pStyle w:val="Heading2"/>
      </w:pPr>
      <w:r>
        <w:rPr>
          <w:color w:val="003366"/>
        </w:rPr>
        <w:t>12.2 Monthly Recurring Costs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Monthly Cost (INR)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EC2 Compute (t3.large)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₹6,000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(RDS)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₹2,000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Redis (ElastiCache)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₹1,200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S3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Monitoring (CloudWatch)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Backups &amp; 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SSL / Domain renewal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SUBTOTAL (Core)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₹10,900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OpenAI API (Optional)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₹1,200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Service (SES)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 Team (if needed)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₹350/user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(with all optionals)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₹12,650 + team costs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003366"/>
        </w:rPr>
        <w:t>12.3 Cost Per Resume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Monthly Cost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Resumes/Month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Cost Per Resume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₹10,900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₹3.63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With LLM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₹12,100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₹4.03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 volume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₹10,900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₹1.82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 volume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₹10,900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₹10.90</w:t>
            </w:r>
          </w:p>
        </w:tc>
      </w:tr>
    </w:tbl>
    <w:p/>
    <w:p>
      <w:pPr>
        <w:pStyle w:val="Heading2"/>
      </w:pPr>
      <w:r>
        <w:rPr>
          <w:color w:val="003366"/>
        </w:rPr>
        <w:t>12.4 Zero-Cost Items (Open Source)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Items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Total 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ML 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DistilBERT, Sentence-BERT, spaCy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₹0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FastAPI, Celery, SQLAlchemy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₹0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React, Vite, Recharts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₹0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Docker, Docker Compose, GitHub Actions (free tier)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₹0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EasyOCR, Tesseract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₹0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Prometheus, Grafana (self-hosted)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₹0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Annotation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Label Studio (self-hosted)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₹0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Swagger (auto-generated)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₹0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13. PRIORITY-WISE SUMMARY FOR PROJECT MANAGER</w:t>
      </w:r>
    </w:p>
    <w:p>
      <w:pPr>
        <w:pStyle w:val="Heading2"/>
      </w:pPr>
      <w:r>
        <w:rPr>
          <w:color w:val="003366"/>
        </w:rPr>
        <w:t>P0 — MUST HAVE BEFORE DAY 1</w:t>
      </w:r>
    </w:p>
    <w:p>
      <w:r>
        <w:rPr>
          <w:b/>
          <w:sz w:val="22"/>
        </w:rPr>
        <w:t>Without these, development CANNOT start.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Request From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500–1,000 anonymized student resumes (PDF)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Placement Cell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 MOST 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20–50 sample job descriptions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/ Placement Cell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 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Student profile data (branch, CGPA, batch)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Placement Cell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AWS / GCP cloud account with billing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EC2 t3.large instance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Admin / 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S3 storage bucket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Admin / 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database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Admin / 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GPU access (one-time, 4–8 hrs)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Cloud / Colab Pro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 private repository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IAM credentials for developers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processing approval (legal)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/ 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Student consent framework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stakeholder (1–2 people)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Department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Placement Cell coordinator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Placement Cell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Developer laptops (16GB RAM)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2"/>
      </w:pPr>
      <w:r>
        <w:rPr>
          <w:color w:val="003366"/>
        </w:rPr>
        <w:t>P1 — NEED WITHIN WEEK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Request From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Redis instance (cache + queue)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 / IT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 name + SSL certificate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Desktop + registry access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Jira / Trello project 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PM / IT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Slack / Teams project 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Firewall rules configured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retention 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transparency disclosure 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Management</w:t>
            </w:r>
          </w:p>
        </w:tc>
      </w:tr>
    </w:tbl>
    <w:p/>
    <w:p>
      <w:pPr>
        <w:pStyle w:val="Heading2"/>
      </w:pPr>
      <w:r>
        <w:rPr>
          <w:color w:val="003366"/>
        </w:rPr>
        <w:t>P2 — NEED WITHIN WEEK 2–3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Request From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CI/CD pipeline (GitHub Actions)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CloudWatch / Prometheus 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DevOps / Cloud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service (AWS SES / SendGrid)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Automated database backups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DBA / Cloud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ClamAV for malware scanning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 tester assigned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Open-source license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trail requirements 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</w:t>
            </w:r>
          </w:p>
        </w:tc>
      </w:tr>
    </w:tbl>
    <w:p/>
    <w:p>
      <w:pPr>
        <w:pStyle w:val="Heading2"/>
      </w:pPr>
      <w:r>
        <w:rPr>
          <w:color w:val="003366"/>
        </w:rPr>
        <w:t>P3 — NICE TO HAVE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Request From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 API key (for AI summaries)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PM / Finance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Historical hiring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Staging server (t3.medium)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UI/UX designer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CDN (CloudFront)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PyCharm Professional licenses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Weights &amp; Biases 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DevOps</w:t>
            </w:r>
          </w:p>
        </w:tc>
      </w:tr>
    </w:tbl>
    <w:p/>
    <w:p/>
    <w:p>
      <w:r>
        <w:rPr>
          <w:b/>
          <w:color w:val="CC5000"/>
        </w:rPr>
        <w:t xml:space="preserve">⚠ PM ACTION: </w:t>
      </w:r>
      <w:r>
        <w:t>ACTION ITEM: Start with requesting P0 items immediately. The 500+ sample resumes will take the longest to collect — start this process TODAY.</w:t>
      </w:r>
    </w:p>
    <w:p/>
    <w:p>
      <w:pPr>
        <w:jc w:val="center"/>
      </w:pPr>
      <w:r>
        <w:rPr>
          <w:color w:val="808080"/>
          <w:sz w:val="18"/>
        </w:rPr>
        <w:t>Document Version: 1.0 | Date: 26 February 2026 | Project: CRMS Resume Intelligence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