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5478F" w14:textId="4C59DEA3" w:rsidR="003A3678" w:rsidRDefault="003A3678"/>
    <w:p w14:paraId="2EBEE75C" w14:textId="78FCFD89" w:rsidR="004545E8" w:rsidRDefault="004545E8"/>
    <w:p w14:paraId="0EE25FDA" w14:textId="77777777" w:rsidR="004545E8" w:rsidRDefault="004545E8" w:rsidP="004545E8">
      <w:pPr>
        <w:pStyle w:val="lh18"/>
        <w:spacing w:before="0" w:beforeAutospacing="0" w:after="150" w:afterAutospacing="0"/>
        <w:rPr>
          <w:rFonts w:ascii="Meiryo" w:eastAsia="Meiryo" w:hAnsi="Meiryo"/>
          <w:color w:val="333333"/>
          <w:sz w:val="21"/>
          <w:szCs w:val="21"/>
          <w:lang w:eastAsia="ja-JP"/>
        </w:rPr>
      </w:pPr>
      <w:r>
        <w:rPr>
          <w:rFonts w:ascii="Meiryo" w:eastAsia="Meiryo" w:hAnsi="Meiryo" w:hint="eastAsia"/>
          <w:color w:val="333333"/>
          <w:sz w:val="21"/>
          <w:szCs w:val="21"/>
          <w:lang w:eastAsia="ja-JP"/>
        </w:rPr>
        <w:t>EdTechとは、教育（Education）× テクノロジー（Technology）を組み合わせた造語で、教育領域にイノベーションを起こすビジネス、サービス、スタートアップ企業などの総称です。</w:t>
      </w:r>
    </w:p>
    <w:p w14:paraId="1D83E1E6" w14:textId="77777777" w:rsidR="004545E8" w:rsidRDefault="004545E8" w:rsidP="004545E8">
      <w:pPr>
        <w:pStyle w:val="lh18"/>
        <w:spacing w:before="0" w:beforeAutospacing="0" w:after="150" w:afterAutospacing="0"/>
        <w:rPr>
          <w:rFonts w:ascii="Meiryo" w:eastAsia="Meiryo" w:hAnsi="Meiryo"/>
          <w:color w:val="333333"/>
          <w:sz w:val="21"/>
          <w:szCs w:val="21"/>
          <w:lang w:eastAsia="ja-JP"/>
        </w:rPr>
      </w:pPr>
      <w:r>
        <w:rPr>
          <w:rFonts w:ascii="Meiryo" w:eastAsia="Meiryo" w:hAnsi="Meiryo" w:hint="eastAsia"/>
          <w:color w:val="333333"/>
          <w:sz w:val="21"/>
          <w:szCs w:val="21"/>
          <w:lang w:eastAsia="ja-JP"/>
        </w:rPr>
        <w:t>「100年前の教師が現代にやってきたとしても何ら問題なく授業を行えるだろう」と揶揄されるように、教育現場は良くも悪くも変化のないいわば“聖域”としてしばしば取り上げられてきました。しかしながら、あらゆる分野でテクノロジーが活用されることで私たちの生活が変わり、その恩恵を享受するようになった今、教育分野もまたテクノロジーを取り入れようとしています。</w:t>
      </w:r>
    </w:p>
    <w:p w14:paraId="677E0322" w14:textId="77777777" w:rsidR="004545E8" w:rsidRDefault="004545E8" w:rsidP="004545E8">
      <w:pPr>
        <w:pStyle w:val="lh18"/>
        <w:spacing w:before="0" w:beforeAutospacing="0" w:after="150" w:afterAutospacing="0"/>
        <w:rPr>
          <w:rFonts w:ascii="Meiryo" w:eastAsia="Meiryo" w:hAnsi="Meiryo"/>
          <w:color w:val="333333"/>
          <w:sz w:val="21"/>
          <w:szCs w:val="21"/>
          <w:lang w:eastAsia="ja-JP"/>
        </w:rPr>
      </w:pPr>
      <w:r>
        <w:rPr>
          <w:rFonts w:ascii="Meiryo" w:eastAsia="Meiryo" w:hAnsi="Meiryo" w:hint="eastAsia"/>
          <w:color w:val="333333"/>
          <w:sz w:val="21"/>
          <w:szCs w:val="21"/>
          <w:lang w:eastAsia="ja-JP"/>
        </w:rPr>
        <w:t>ここで指すテクノロジーとは、AIやVRなどの先端技術はもちろんですが、すでに一般的となっている汎用技術（アプリやソフト、デバイス）も含みます。こうした技術を活用し、これまで当たり前と思っていた仕組みや制度、考え方までも含め、根底からひっくり返してしまうようなイノベーションの可能性が期待されています。</w:t>
      </w:r>
    </w:p>
    <w:p w14:paraId="1C9768F5" w14:textId="217F5374" w:rsidR="004545E8" w:rsidRDefault="004545E8">
      <w:pPr>
        <w:rPr>
          <w:lang w:eastAsia="ja-JP"/>
        </w:rPr>
      </w:pPr>
    </w:p>
    <w:p w14:paraId="2CB142C3" w14:textId="187E09CA" w:rsidR="004545E8" w:rsidRDefault="004545E8">
      <w:pPr>
        <w:rPr>
          <w:lang w:eastAsia="ja-JP"/>
        </w:rPr>
      </w:pPr>
      <w:r w:rsidRPr="004545E8">
        <w:rPr>
          <w:lang w:eastAsia="ja-JP"/>
        </w:rPr>
        <w:t>EdTechの市場規模</w:t>
      </w:r>
    </w:p>
    <w:p w14:paraId="692DB5F6" w14:textId="364A590F" w:rsidR="004545E8" w:rsidRDefault="004545E8">
      <w:pPr>
        <w:rPr>
          <w:rFonts w:eastAsia="Yu Mincho"/>
          <w:lang w:eastAsia="ja-JP"/>
        </w:rPr>
      </w:pPr>
    </w:p>
    <w:p w14:paraId="26D9A253" w14:textId="77777777" w:rsidR="004545E8" w:rsidRDefault="004545E8" w:rsidP="004545E8">
      <w:pPr>
        <w:pStyle w:val="lh18"/>
        <w:shd w:val="clear" w:color="auto" w:fill="FFFFFF"/>
        <w:spacing w:before="0" w:beforeAutospacing="0" w:after="150" w:afterAutospacing="0"/>
        <w:rPr>
          <w:rFonts w:ascii="Meiryo" w:eastAsia="Meiryo" w:hAnsi="Meiryo"/>
          <w:color w:val="333333"/>
          <w:sz w:val="21"/>
          <w:szCs w:val="21"/>
          <w:lang w:eastAsia="ja-JP"/>
        </w:rPr>
      </w:pPr>
      <w:r>
        <w:rPr>
          <w:rFonts w:ascii="Meiryo" w:eastAsia="Meiryo" w:hAnsi="Meiryo" w:hint="eastAsia"/>
          <w:color w:val="333333"/>
          <w:sz w:val="21"/>
          <w:szCs w:val="21"/>
          <w:lang w:eastAsia="ja-JP"/>
        </w:rPr>
        <w:t>世界的に注目されているEdTech。発祥の地アメリカはもちろんですが、それ以上にEdTechに力を入れているのが中国です。中国のEdTechスタートアップ投資額は今やアメリカを抜き、20.3億ドル（約2,030億円）に達するといわれています。</w:t>
      </w:r>
    </w:p>
    <w:p w14:paraId="06351DC7" w14:textId="77777777" w:rsidR="004545E8" w:rsidRDefault="004545E8" w:rsidP="004545E8">
      <w:pPr>
        <w:pStyle w:val="lh18"/>
        <w:shd w:val="clear" w:color="auto" w:fill="FFFFFF"/>
        <w:spacing w:before="0" w:beforeAutospacing="0" w:after="150" w:afterAutospacing="0"/>
        <w:rPr>
          <w:rFonts w:ascii="Meiryo" w:eastAsia="Meiryo" w:hAnsi="Meiryo"/>
          <w:color w:val="333333"/>
          <w:sz w:val="21"/>
          <w:szCs w:val="21"/>
          <w:lang w:eastAsia="ja-JP"/>
        </w:rPr>
      </w:pPr>
      <w:r>
        <w:rPr>
          <w:rFonts w:ascii="Meiryo" w:eastAsia="Meiryo" w:hAnsi="Meiryo" w:hint="eastAsia"/>
          <w:color w:val="333333"/>
          <w:sz w:val="21"/>
          <w:szCs w:val="21"/>
          <w:lang w:eastAsia="ja-JP"/>
        </w:rPr>
        <w:t>日本においても、EdTechはまだまだ黎明期の域を出ませんが、市場規模は確実に拡大しています。野村総合研究所（NRI）は、2016年度におけるEdTech市場規模を約1,700億円と推計しており、2023年には約3,000億円に達すると予測しています。</w:t>
      </w:r>
    </w:p>
    <w:p w14:paraId="5D4763A6" w14:textId="3EC403AE" w:rsidR="004545E8" w:rsidRDefault="004545E8">
      <w:pPr>
        <w:rPr>
          <w:rFonts w:eastAsia="Yu Mincho"/>
          <w:lang w:eastAsia="ja-JP"/>
        </w:rPr>
      </w:pPr>
    </w:p>
    <w:p w14:paraId="00CE0062" w14:textId="06EC752D" w:rsidR="004545E8" w:rsidRPr="004545E8" w:rsidRDefault="004545E8">
      <w:pPr>
        <w:rPr>
          <w:rFonts w:eastAsia="Yu Mincho"/>
          <w:lang w:eastAsia="ja-JP"/>
        </w:rPr>
      </w:pPr>
      <w:r>
        <w:rPr>
          <w:rFonts w:ascii="Meiryo" w:eastAsia="Meiryo" w:hAnsi="Meiryo" w:hint="eastAsia"/>
          <w:color w:val="333333"/>
          <w:szCs w:val="21"/>
          <w:shd w:val="clear" w:color="auto" w:fill="FFFFFF"/>
          <w:lang w:eastAsia="ja-JP"/>
        </w:rPr>
        <w:lastRenderedPageBreak/>
        <w:t>日本でEdTechが注目されるきっかけとなったのは、文部科学省が2020年までにすべての小・中学校で一人一台のタブレット端末の導入を目指すという指針を発表したことにあります。さらに、2018年1月には経済産業省が「『未来の教室』とEdTech研究会」を立ち上げるなど、国を挙げてEdTechが推進されています。こうした動きは公教育の現場に留まらず、企業研修、リカレント教育、個人の学びも含めたムーブメントになりつつあります。</w:t>
      </w:r>
    </w:p>
    <w:p w14:paraId="5F7E0A80" w14:textId="3AA66A95" w:rsidR="004545E8" w:rsidRDefault="004545E8">
      <w:pPr>
        <w:rPr>
          <w:rFonts w:eastAsia="Yu Mincho"/>
          <w:lang w:eastAsia="ja-JP"/>
        </w:rPr>
      </w:pPr>
    </w:p>
    <w:p w14:paraId="1D53A4E2" w14:textId="2CE921E8" w:rsidR="00D11B00" w:rsidRDefault="00D11B00">
      <w:pPr>
        <w:rPr>
          <w:rFonts w:eastAsia="Yu Mincho"/>
          <w:lang w:eastAsia="ja-JP"/>
        </w:rPr>
      </w:pPr>
    </w:p>
    <w:p w14:paraId="06C696C7" w14:textId="44536F5A" w:rsidR="00D11B00" w:rsidRDefault="00D11B00">
      <w:pPr>
        <w:rPr>
          <w:rFonts w:eastAsia="Yu Mincho"/>
          <w:lang w:eastAsia="ja-JP"/>
        </w:rPr>
      </w:pPr>
      <w:r w:rsidRPr="00D11B00">
        <w:rPr>
          <w:rFonts w:eastAsia="Yu Mincho" w:hint="eastAsia"/>
          <w:lang w:eastAsia="ja-JP"/>
        </w:rPr>
        <w:t>アダプティブラーニング</w:t>
      </w:r>
    </w:p>
    <w:p w14:paraId="795BAF6D" w14:textId="77777777"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r w:rsidRPr="00D11B00">
        <w:rPr>
          <w:rFonts w:ascii="Meiryo" w:eastAsia="Meiryo" w:hAnsi="Meiryo" w:cs="宋体" w:hint="eastAsia"/>
          <w:color w:val="333333"/>
          <w:kern w:val="0"/>
          <w:szCs w:val="21"/>
          <w:lang w:eastAsia="ja-JP"/>
        </w:rPr>
        <w:t>学習者一人ひとりに最適化されたレベル・内容・進度での学習を実現するのが「アダプティブラーニング」です。 個々の過去の回答や学習履歴を蓄積・分析することで、思考パターンや弱点を見抜き、一人ひとりに合ったオーダーメイドの学習内容を提示してくれます。</w:t>
      </w:r>
    </w:p>
    <w:p w14:paraId="46F88F2B" w14:textId="77777777" w:rsidR="00D11B00" w:rsidRPr="00D11B00" w:rsidRDefault="00D11B00" w:rsidP="00D11B00">
      <w:pPr>
        <w:pStyle w:val="lh18"/>
        <w:shd w:val="clear" w:color="auto" w:fill="FFFFFF"/>
        <w:spacing w:before="0" w:beforeAutospacing="0" w:after="150" w:afterAutospacing="0"/>
        <w:rPr>
          <w:rFonts w:ascii="Meiryo" w:eastAsia="Meiryo" w:hAnsi="Meiryo"/>
          <w:color w:val="333333"/>
          <w:sz w:val="21"/>
          <w:szCs w:val="21"/>
          <w:lang w:eastAsia="ja-JP"/>
        </w:rPr>
      </w:pPr>
      <w:r w:rsidRPr="00D11B00">
        <w:rPr>
          <w:rFonts w:ascii="Meiryo" w:eastAsia="Meiryo" w:hAnsi="Meiryo" w:hint="eastAsia"/>
          <w:color w:val="333333"/>
          <w:szCs w:val="21"/>
          <w:lang w:eastAsia="ja-JP"/>
        </w:rPr>
        <w:t>個々に合わせた教育という考え方自体は従来の教育現場にもありましたが、成績別にクラス分けをするなど限定的な取り組みに留まっていました。現代のアダプティブラーニングは、ICT技術やソーシャルメディアなどを活用することで、学習内容・レベル</w:t>
      </w:r>
      <w:r w:rsidRPr="00D11B00">
        <w:rPr>
          <w:rFonts w:ascii="Meiryo" w:eastAsia="Meiryo" w:hAnsi="Meiryo" w:hint="eastAsia"/>
          <w:color w:val="333333"/>
          <w:sz w:val="21"/>
          <w:szCs w:val="21"/>
          <w:lang w:eastAsia="ja-JP"/>
        </w:rPr>
        <w:t>の最適化を行えるのが特徴で、これまで理想とされてきた教育の姿として注目されています。</w:t>
      </w:r>
    </w:p>
    <w:p w14:paraId="4899510B" w14:textId="77777777" w:rsidR="00D11B00" w:rsidRPr="00D11B00" w:rsidRDefault="00D11B00" w:rsidP="00D11B00">
      <w:pPr>
        <w:widowControl/>
        <w:shd w:val="clear" w:color="auto" w:fill="FFFFFF"/>
        <w:spacing w:after="150"/>
        <w:jc w:val="left"/>
        <w:rPr>
          <w:rFonts w:ascii="Meiryo" w:eastAsia="Meiryo" w:hAnsi="Meiryo" w:cs="宋体" w:hint="eastAsia"/>
          <w:color w:val="333333"/>
          <w:kern w:val="0"/>
          <w:szCs w:val="21"/>
          <w:lang w:eastAsia="ja-JP"/>
        </w:rPr>
      </w:pPr>
      <w:r w:rsidRPr="00D11B00">
        <w:rPr>
          <w:rFonts w:ascii="Meiryo" w:eastAsia="Meiryo" w:hAnsi="Meiryo" w:cs="宋体" w:hint="eastAsia"/>
          <w:color w:val="333333"/>
          <w:kern w:val="0"/>
          <w:szCs w:val="21"/>
          <w:lang w:eastAsia="ja-JP"/>
        </w:rPr>
        <w:t>学校教育や教育サービスだけでなく、「社員の意欲を高めたい」「仕事が忙しくなかなか教育の時間が取れない」「効率よく教育研修ができる環境を作りたい」といった課題を抱える企業の人材育成領域での活用も期待されています。</w:t>
      </w:r>
    </w:p>
    <w:p w14:paraId="4D65E7C0" w14:textId="35844A68" w:rsidR="00D11B00" w:rsidRDefault="00D11B00" w:rsidP="00D11B00">
      <w:pPr>
        <w:widowControl/>
        <w:shd w:val="clear" w:color="auto" w:fill="FFFFFF"/>
        <w:spacing w:after="150"/>
        <w:jc w:val="left"/>
        <w:rPr>
          <w:rFonts w:ascii="Meiryo" w:eastAsia="Meiryo" w:hAnsi="Meiryo" w:cs="宋体"/>
          <w:color w:val="333333"/>
          <w:kern w:val="0"/>
          <w:szCs w:val="21"/>
          <w:lang w:eastAsia="ja-JP"/>
        </w:rPr>
      </w:pPr>
    </w:p>
    <w:p w14:paraId="2F275631" w14:textId="13226A8C" w:rsidR="00D11B00" w:rsidRDefault="00D11B00" w:rsidP="00D11B00">
      <w:pPr>
        <w:widowControl/>
        <w:shd w:val="clear" w:color="auto" w:fill="FFFFFF"/>
        <w:spacing w:after="150"/>
        <w:jc w:val="left"/>
        <w:rPr>
          <w:rFonts w:ascii="Meiryo" w:eastAsia="Meiryo" w:hAnsi="Meiryo" w:cs="宋体"/>
          <w:color w:val="333333"/>
          <w:kern w:val="0"/>
          <w:szCs w:val="21"/>
          <w:lang w:eastAsia="ja-JP"/>
        </w:rPr>
      </w:pPr>
    </w:p>
    <w:p w14:paraId="2A5E410C" w14:textId="0A4E9069"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r w:rsidRPr="00D11B00">
        <w:rPr>
          <w:rFonts w:ascii="Meiryo" w:eastAsia="Meiryo" w:hAnsi="Meiryo" w:cs="宋体"/>
          <w:color w:val="333333"/>
          <w:kern w:val="0"/>
          <w:szCs w:val="21"/>
          <w:lang w:eastAsia="ja-JP"/>
        </w:rPr>
        <w:t>VRを使った疑似体験学習</w:t>
      </w:r>
    </w:p>
    <w:p w14:paraId="32AD0951" w14:textId="77777777"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r w:rsidRPr="00D11B00">
        <w:rPr>
          <w:rFonts w:ascii="Meiryo" w:eastAsia="Meiryo" w:hAnsi="Meiryo" w:cs="宋体"/>
          <w:color w:val="333333"/>
          <w:kern w:val="0"/>
          <w:szCs w:val="21"/>
          <w:lang w:eastAsia="ja-JP"/>
        </w:rPr>
        <w:t>VRとはVirtual Reality（バーチャルリアリティ）の略で、日本では仮想現実、人工現実感とも呼ばれます。</w:t>
      </w:r>
    </w:p>
    <w:p w14:paraId="334B2B30" w14:textId="77777777"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p>
    <w:p w14:paraId="65C4A435" w14:textId="77777777"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r w:rsidRPr="00D11B00">
        <w:rPr>
          <w:rFonts w:ascii="Meiryo" w:eastAsia="Meiryo" w:hAnsi="Meiryo" w:cs="宋体"/>
          <w:color w:val="333333"/>
          <w:kern w:val="0"/>
          <w:szCs w:val="21"/>
          <w:lang w:eastAsia="ja-JP"/>
        </w:rPr>
        <w:t>VRの最大の特長は「仮想空間の中でまるで現実のような疑似体験ができる」点です。専用機器を装着することで、臨場感のある体験、現実世界では再現しづらい体験を現実と錯覚するような没入感の中でいつでも、どこでも、繰り返し体験することが可能です。</w:t>
      </w:r>
    </w:p>
    <w:p w14:paraId="43DC61F1" w14:textId="77777777" w:rsidR="00D11B00" w:rsidRPr="00D11B00" w:rsidRDefault="00D11B00" w:rsidP="00D11B00">
      <w:pPr>
        <w:widowControl/>
        <w:shd w:val="clear" w:color="auto" w:fill="FFFFFF"/>
        <w:spacing w:after="150"/>
        <w:jc w:val="left"/>
        <w:rPr>
          <w:rFonts w:ascii="Meiryo" w:eastAsia="Meiryo" w:hAnsi="Meiryo" w:cs="宋体"/>
          <w:color w:val="333333"/>
          <w:kern w:val="0"/>
          <w:szCs w:val="21"/>
          <w:lang w:eastAsia="ja-JP"/>
        </w:rPr>
      </w:pPr>
    </w:p>
    <w:p w14:paraId="70F83C03" w14:textId="78A62879" w:rsidR="00D11B00" w:rsidRPr="00D11B00" w:rsidRDefault="00D11B00" w:rsidP="00D11B00">
      <w:pPr>
        <w:widowControl/>
        <w:shd w:val="clear" w:color="auto" w:fill="FFFFFF"/>
        <w:spacing w:after="150"/>
        <w:jc w:val="left"/>
        <w:rPr>
          <w:rFonts w:ascii="Meiryo" w:eastAsia="Meiryo" w:hAnsi="Meiryo" w:cs="宋体" w:hint="eastAsia"/>
          <w:color w:val="333333"/>
          <w:kern w:val="0"/>
          <w:szCs w:val="21"/>
          <w:lang w:eastAsia="ja-JP"/>
        </w:rPr>
      </w:pPr>
      <w:r w:rsidRPr="00D11B00">
        <w:rPr>
          <w:rFonts w:ascii="Meiryo" w:eastAsia="Meiryo" w:hAnsi="Meiryo" w:cs="宋体" w:hint="eastAsia"/>
          <w:color w:val="333333"/>
          <w:kern w:val="0"/>
          <w:szCs w:val="21"/>
          <w:lang w:eastAsia="ja-JP"/>
        </w:rPr>
        <w:t>この</w:t>
      </w:r>
      <w:r w:rsidRPr="00D11B00">
        <w:rPr>
          <w:rFonts w:ascii="Meiryo" w:eastAsia="Meiryo" w:hAnsi="Meiryo" w:cs="宋体"/>
          <w:color w:val="333333"/>
          <w:kern w:val="0"/>
          <w:szCs w:val="21"/>
          <w:lang w:eastAsia="ja-JP"/>
        </w:rPr>
        <w:t>VR技術を人材育成や学校教育に活用する動きが注目されています。</w:t>
      </w:r>
    </w:p>
    <w:p w14:paraId="23773D8F" w14:textId="196BA691" w:rsidR="00D11B00" w:rsidRDefault="00D11B00">
      <w:pPr>
        <w:rPr>
          <w:rFonts w:eastAsia="Yu Mincho"/>
          <w:lang w:eastAsia="ja-JP"/>
        </w:rPr>
      </w:pPr>
    </w:p>
    <w:p w14:paraId="51E1BED9" w14:textId="5C63712F" w:rsidR="00D11B00" w:rsidRDefault="00D11B00">
      <w:pPr>
        <w:rPr>
          <w:rFonts w:eastAsia="Yu Mincho"/>
          <w:lang w:eastAsia="ja-JP"/>
        </w:rPr>
      </w:pPr>
    </w:p>
    <w:p w14:paraId="6DF9F68E" w14:textId="5F5F40BC" w:rsidR="00D11B00" w:rsidRDefault="00D11B00">
      <w:pPr>
        <w:rPr>
          <w:rFonts w:eastAsia="Yu Mincho"/>
          <w:lang w:eastAsia="ja-JP"/>
        </w:rPr>
      </w:pPr>
      <w:r w:rsidRPr="00D11B00">
        <w:rPr>
          <w:rFonts w:eastAsia="Yu Mincho" w:hint="eastAsia"/>
          <w:lang w:eastAsia="ja-JP"/>
        </w:rPr>
        <w:t>学習管理の効率化</w:t>
      </w:r>
    </w:p>
    <w:p w14:paraId="7B50E4D1" w14:textId="696731BD" w:rsidR="00D11B00" w:rsidRDefault="00D11B00">
      <w:pPr>
        <w:rPr>
          <w:rFonts w:eastAsia="Yu Mincho"/>
          <w:lang w:eastAsia="ja-JP"/>
        </w:rPr>
      </w:pPr>
    </w:p>
    <w:p w14:paraId="2451A2BB" w14:textId="77777777" w:rsidR="00D11B00" w:rsidRPr="00D11B00" w:rsidRDefault="00D11B00" w:rsidP="00D11B00">
      <w:pPr>
        <w:rPr>
          <w:rFonts w:eastAsia="Yu Mincho"/>
          <w:lang w:eastAsia="ja-JP"/>
        </w:rPr>
      </w:pPr>
      <w:r w:rsidRPr="00D11B00">
        <w:rPr>
          <w:rFonts w:eastAsia="Yu Mincho" w:hint="eastAsia"/>
          <w:lang w:eastAsia="ja-JP"/>
        </w:rPr>
        <w:t>教育の効果を最大化させるためには、従来の教育プログラムを単にデジタル化しただけでは不十分。学習状況を把握し、効率よく管理、運営するための仕組みやシステムが必要となります。ここも</w:t>
      </w:r>
      <w:r w:rsidRPr="00D11B00">
        <w:rPr>
          <w:rFonts w:eastAsia="Yu Mincho"/>
          <w:lang w:eastAsia="ja-JP"/>
        </w:rPr>
        <w:t>EdTech</w:t>
      </w:r>
      <w:r w:rsidRPr="00D11B00">
        <w:rPr>
          <w:rFonts w:eastAsia="Yu Mincho"/>
          <w:lang w:eastAsia="ja-JP"/>
        </w:rPr>
        <w:t>で注目されている分野です。</w:t>
      </w:r>
    </w:p>
    <w:p w14:paraId="6ADC99A0" w14:textId="77777777" w:rsidR="00D11B00" w:rsidRPr="00D11B00" w:rsidRDefault="00D11B00" w:rsidP="00D11B00">
      <w:pPr>
        <w:rPr>
          <w:rFonts w:eastAsia="Yu Mincho"/>
          <w:lang w:eastAsia="ja-JP"/>
        </w:rPr>
      </w:pPr>
    </w:p>
    <w:p w14:paraId="36EC1DC4" w14:textId="2BFE8A15" w:rsidR="00D11B00" w:rsidRDefault="00D11B00" w:rsidP="00D11B00">
      <w:pPr>
        <w:rPr>
          <w:rFonts w:eastAsia="Yu Mincho"/>
          <w:lang w:eastAsia="ja-JP"/>
        </w:rPr>
      </w:pPr>
      <w:r w:rsidRPr="00D11B00">
        <w:rPr>
          <w:rFonts w:eastAsia="Yu Mincho" w:hint="eastAsia"/>
          <w:lang w:eastAsia="ja-JP"/>
        </w:rPr>
        <w:t>教員専用の学習管理ツールや教員・生徒・保護者がつながる</w:t>
      </w:r>
      <w:r w:rsidRPr="00D11B00">
        <w:rPr>
          <w:rFonts w:eastAsia="Yu Mincho"/>
          <w:lang w:eastAsia="ja-JP"/>
        </w:rPr>
        <w:t>SNS</w:t>
      </w:r>
      <w:r w:rsidRPr="00D11B00">
        <w:rPr>
          <w:rFonts w:eastAsia="Yu Mincho"/>
          <w:lang w:eastAsia="ja-JP"/>
        </w:rPr>
        <w:t>型ツールなどさまざまなものがありますが、この分野で先行しているのが</w:t>
      </w:r>
      <w:r w:rsidRPr="00D11B00">
        <w:rPr>
          <w:rFonts w:eastAsia="Yu Mincho"/>
          <w:lang w:eastAsia="ja-JP"/>
        </w:rPr>
        <w:t>LMS(Learning Management System)</w:t>
      </w:r>
      <w:r w:rsidRPr="00D11B00">
        <w:rPr>
          <w:rFonts w:eastAsia="Yu Mincho"/>
          <w:lang w:eastAsia="ja-JP"/>
        </w:rPr>
        <w:t>と呼ばれる学習管理システムです。</w:t>
      </w:r>
    </w:p>
    <w:p w14:paraId="734BA63A" w14:textId="77777777" w:rsidR="00D11B00" w:rsidRPr="00D11B00" w:rsidRDefault="00D11B00" w:rsidP="00D11B00">
      <w:pPr>
        <w:rPr>
          <w:rFonts w:eastAsia="Yu Mincho"/>
          <w:lang w:eastAsia="ja-JP"/>
        </w:rPr>
      </w:pPr>
      <w:r w:rsidRPr="00D11B00">
        <w:rPr>
          <w:rFonts w:eastAsia="Yu Mincho"/>
          <w:lang w:eastAsia="ja-JP"/>
        </w:rPr>
        <w:lastRenderedPageBreak/>
        <w:t>LMS</w:t>
      </w:r>
      <w:r w:rsidRPr="00D11B00">
        <w:rPr>
          <w:rFonts w:eastAsia="Yu Mincho"/>
          <w:lang w:eastAsia="ja-JP"/>
        </w:rPr>
        <w:t>とは</w:t>
      </w:r>
      <w:r w:rsidRPr="00D11B00">
        <w:rPr>
          <w:rFonts w:eastAsia="Yu Mincho"/>
          <w:lang w:eastAsia="ja-JP"/>
        </w:rPr>
        <w:t>e</w:t>
      </w:r>
      <w:r w:rsidRPr="00D11B00">
        <w:rPr>
          <w:rFonts w:eastAsia="Yu Mincho"/>
          <w:lang w:eastAsia="ja-JP"/>
        </w:rPr>
        <w:t>ラーニングを実施する際のベースとなるシステムで、インターネット上で教材を配信</w:t>
      </w:r>
      <w:r w:rsidRPr="00D11B00">
        <w:rPr>
          <w:rFonts w:eastAsia="Yu Mincho" w:hint="eastAsia"/>
          <w:lang w:eastAsia="ja-JP"/>
        </w:rPr>
        <w:t>・回収したり、学習者が学習した履歴を管理したりするためのプラットフォームとなります。</w:t>
      </w:r>
      <w:r w:rsidRPr="00D11B00">
        <w:rPr>
          <w:rFonts w:eastAsia="Yu Mincho"/>
          <w:lang w:eastAsia="ja-JP"/>
        </w:rPr>
        <w:t xml:space="preserve"> </w:t>
      </w:r>
      <w:r w:rsidRPr="00D11B00">
        <w:rPr>
          <w:rFonts w:eastAsia="Yu Mincho"/>
          <w:lang w:eastAsia="ja-JP"/>
        </w:rPr>
        <w:t>多くの</w:t>
      </w:r>
      <w:r w:rsidRPr="00D11B00">
        <w:rPr>
          <w:rFonts w:eastAsia="Yu Mincho"/>
          <w:lang w:eastAsia="ja-JP"/>
        </w:rPr>
        <w:t>LMS</w:t>
      </w:r>
      <w:r w:rsidRPr="00D11B00">
        <w:rPr>
          <w:rFonts w:eastAsia="Yu Mincho"/>
          <w:lang w:eastAsia="ja-JP"/>
        </w:rPr>
        <w:t>は受講者がログインして学習する受講機能と、教員や管理者が管理</w:t>
      </w:r>
      <w:r w:rsidRPr="00D11B00">
        <w:rPr>
          <w:rFonts w:eastAsia="Yu Mincho" w:hint="eastAsia"/>
          <w:lang w:eastAsia="ja-JP"/>
        </w:rPr>
        <w:t>・運営を行う管理機能から成ります。生徒一人ひとりの進捗状況を一元管理する概念は、</w:t>
      </w:r>
      <w:r w:rsidRPr="00D11B00">
        <w:rPr>
          <w:rFonts w:eastAsia="Yu Mincho"/>
          <w:lang w:eastAsia="ja-JP"/>
        </w:rPr>
        <w:t>EdTech</w:t>
      </w:r>
      <w:r w:rsidRPr="00D11B00">
        <w:rPr>
          <w:rFonts w:eastAsia="Yu Mincho"/>
          <w:lang w:eastAsia="ja-JP"/>
        </w:rPr>
        <w:t>でも重要な役割を果たすと考えられます。</w:t>
      </w:r>
    </w:p>
    <w:p w14:paraId="3834EC04" w14:textId="77777777" w:rsidR="00D11B00" w:rsidRPr="00D11B00" w:rsidRDefault="00D11B00" w:rsidP="00D11B00">
      <w:pPr>
        <w:rPr>
          <w:rFonts w:eastAsia="Yu Mincho"/>
          <w:lang w:eastAsia="ja-JP"/>
        </w:rPr>
      </w:pPr>
    </w:p>
    <w:p w14:paraId="4FEF2574" w14:textId="614F337D" w:rsidR="00D11B00" w:rsidRDefault="00D11B00" w:rsidP="00D11B00">
      <w:pPr>
        <w:rPr>
          <w:rFonts w:eastAsia="Yu Mincho"/>
          <w:lang w:eastAsia="ja-JP"/>
        </w:rPr>
      </w:pPr>
      <w:r w:rsidRPr="00D11B00">
        <w:rPr>
          <w:rFonts w:eastAsia="Yu Mincho" w:hint="eastAsia"/>
          <w:lang w:eastAsia="ja-JP"/>
        </w:rPr>
        <w:t>詳しくは次項「</w:t>
      </w:r>
      <w:r w:rsidRPr="00D11B00">
        <w:rPr>
          <w:rFonts w:eastAsia="Yu Mincho"/>
          <w:lang w:eastAsia="ja-JP"/>
        </w:rPr>
        <w:t>EdTech</w:t>
      </w:r>
      <w:r w:rsidRPr="00D11B00">
        <w:rPr>
          <w:rFonts w:eastAsia="Yu Mincho"/>
          <w:lang w:eastAsia="ja-JP"/>
        </w:rPr>
        <w:t>と</w:t>
      </w:r>
      <w:r w:rsidRPr="00D11B00">
        <w:rPr>
          <w:rFonts w:eastAsia="Yu Mincho"/>
          <w:lang w:eastAsia="ja-JP"/>
        </w:rPr>
        <w:t>e</w:t>
      </w:r>
      <w:r w:rsidRPr="00D11B00">
        <w:rPr>
          <w:rFonts w:eastAsia="Yu Mincho"/>
          <w:lang w:eastAsia="ja-JP"/>
        </w:rPr>
        <w:t>ラーニング」でも解説します。</w:t>
      </w:r>
    </w:p>
    <w:p w14:paraId="6074AECA" w14:textId="77626F38" w:rsidR="00D11B00" w:rsidRDefault="00D11B00">
      <w:pPr>
        <w:rPr>
          <w:rFonts w:eastAsia="Yu Mincho"/>
          <w:lang w:eastAsia="ja-JP"/>
        </w:rPr>
      </w:pPr>
    </w:p>
    <w:p w14:paraId="1651B081" w14:textId="56ED13C3" w:rsidR="00D11B00" w:rsidRDefault="00D11B00">
      <w:pPr>
        <w:rPr>
          <w:rFonts w:eastAsia="Yu Mincho"/>
          <w:lang w:eastAsia="ja-JP"/>
        </w:rPr>
      </w:pPr>
    </w:p>
    <w:p w14:paraId="601C03F1" w14:textId="27B0E30E" w:rsidR="00D11B00" w:rsidRDefault="00D11B00">
      <w:pPr>
        <w:rPr>
          <w:rFonts w:eastAsia="Yu Mincho"/>
          <w:lang w:eastAsia="ja-JP"/>
        </w:rPr>
      </w:pPr>
      <w:r w:rsidRPr="00D11B00">
        <w:rPr>
          <w:rFonts w:eastAsia="Yu Mincho"/>
          <w:lang w:eastAsia="ja-JP"/>
        </w:rPr>
        <w:t>EdTech</w:t>
      </w:r>
      <w:r w:rsidRPr="00D11B00">
        <w:rPr>
          <w:rFonts w:eastAsia="Yu Mincho"/>
          <w:lang w:eastAsia="ja-JP"/>
        </w:rPr>
        <w:t>と</w:t>
      </w:r>
      <w:r w:rsidRPr="00D11B00">
        <w:rPr>
          <w:rFonts w:eastAsia="Yu Mincho"/>
          <w:lang w:eastAsia="ja-JP"/>
        </w:rPr>
        <w:t>e</w:t>
      </w:r>
      <w:r w:rsidRPr="00D11B00">
        <w:rPr>
          <w:rFonts w:eastAsia="Yu Mincho"/>
          <w:lang w:eastAsia="ja-JP"/>
        </w:rPr>
        <w:t>ラーニング～</w:t>
      </w:r>
      <w:r w:rsidRPr="00D11B00">
        <w:rPr>
          <w:rFonts w:eastAsia="Yu Mincho"/>
          <w:lang w:eastAsia="ja-JP"/>
        </w:rPr>
        <w:t>e</w:t>
      </w:r>
      <w:r w:rsidRPr="00D11B00">
        <w:rPr>
          <w:rFonts w:eastAsia="Yu Mincho"/>
          <w:lang w:eastAsia="ja-JP"/>
        </w:rPr>
        <w:t>ラーニングが再注目される理由～</w:t>
      </w:r>
    </w:p>
    <w:p w14:paraId="25A1B784" w14:textId="4809F7C7" w:rsidR="00D11B00" w:rsidRDefault="00D11B00">
      <w:pPr>
        <w:rPr>
          <w:rFonts w:eastAsia="Yu Mincho"/>
          <w:lang w:eastAsia="ja-JP"/>
        </w:rPr>
      </w:pPr>
    </w:p>
    <w:p w14:paraId="49A4CFAB" w14:textId="77777777" w:rsidR="00D11B00" w:rsidRPr="00D11B00" w:rsidRDefault="00D11B00" w:rsidP="00D11B00">
      <w:pPr>
        <w:rPr>
          <w:rFonts w:eastAsia="Yu Mincho"/>
          <w:lang w:eastAsia="ja-JP"/>
        </w:rPr>
      </w:pPr>
      <w:r w:rsidRPr="00D11B00">
        <w:rPr>
          <w:rFonts w:eastAsia="Yu Mincho"/>
          <w:lang w:eastAsia="ja-JP"/>
        </w:rPr>
        <w:t>EdTech</w:t>
      </w:r>
      <w:r w:rsidRPr="00D11B00">
        <w:rPr>
          <w:rFonts w:eastAsia="Yu Mincho"/>
          <w:lang w:eastAsia="ja-JP"/>
        </w:rPr>
        <w:t>が注目されるよりずっと前に、教育領域で</w:t>
      </w:r>
      <w:r w:rsidRPr="00D11B00">
        <w:rPr>
          <w:rFonts w:eastAsia="Yu Mincho"/>
          <w:lang w:eastAsia="ja-JP"/>
        </w:rPr>
        <w:t>ICT</w:t>
      </w:r>
      <w:r w:rsidRPr="00D11B00">
        <w:rPr>
          <w:rFonts w:eastAsia="Yu Mincho"/>
          <w:lang w:eastAsia="ja-JP"/>
        </w:rPr>
        <w:t>活用がスタートしていた分野があります。それが前項でも触れた「</w:t>
      </w:r>
      <w:r w:rsidRPr="00D11B00">
        <w:rPr>
          <w:rFonts w:eastAsia="Yu Mincho"/>
          <w:lang w:eastAsia="ja-JP"/>
        </w:rPr>
        <w:t>e</w:t>
      </w:r>
      <w:r w:rsidRPr="00D11B00">
        <w:rPr>
          <w:rFonts w:eastAsia="Yu Mincho"/>
          <w:lang w:eastAsia="ja-JP"/>
        </w:rPr>
        <w:t>ラーニング」です。</w:t>
      </w:r>
    </w:p>
    <w:p w14:paraId="52BF9FC6" w14:textId="77777777" w:rsidR="00D11B00" w:rsidRPr="00D11B00" w:rsidRDefault="00D11B00" w:rsidP="00D11B00">
      <w:pPr>
        <w:rPr>
          <w:rFonts w:eastAsia="Yu Mincho"/>
          <w:lang w:eastAsia="ja-JP"/>
        </w:rPr>
      </w:pPr>
    </w:p>
    <w:p w14:paraId="1C6141CE" w14:textId="77777777" w:rsidR="00D11B00" w:rsidRPr="00D11B00" w:rsidRDefault="00D11B00" w:rsidP="00D11B00">
      <w:pPr>
        <w:rPr>
          <w:rFonts w:eastAsia="Yu Mincho"/>
          <w:lang w:eastAsia="ja-JP"/>
        </w:rPr>
      </w:pPr>
      <w:r w:rsidRPr="00D11B00">
        <w:rPr>
          <w:rFonts w:eastAsia="Yu Mincho" w:hint="eastAsia"/>
          <w:lang w:eastAsia="ja-JP"/>
        </w:rPr>
        <w:t>学校や塾、企業研修等において、特定の場所に集合し教育者が直接講義をおこなう〝リアルな教育〝に対し、パソコンやタブレット、スマートフォン等を活用しインターネットを介して学習する「</w:t>
      </w:r>
      <w:r w:rsidRPr="00D11B00">
        <w:rPr>
          <w:rFonts w:eastAsia="Yu Mincho"/>
          <w:lang w:eastAsia="ja-JP"/>
        </w:rPr>
        <w:t>e</w:t>
      </w:r>
      <w:r w:rsidRPr="00D11B00">
        <w:rPr>
          <w:rFonts w:eastAsia="Yu Mincho"/>
          <w:lang w:eastAsia="ja-JP"/>
        </w:rPr>
        <w:t>ラーニング」。時間や場所にとらわれずに、いつでも</w:t>
      </w:r>
      <w:r w:rsidRPr="00D11B00">
        <w:rPr>
          <w:rFonts w:eastAsia="Yu Mincho" w:hint="eastAsia"/>
          <w:lang w:eastAsia="ja-JP"/>
        </w:rPr>
        <w:t>・どこでも・何度でも教育を受けることを実現した学習スタイルです。</w:t>
      </w:r>
    </w:p>
    <w:p w14:paraId="5A262B44" w14:textId="77777777" w:rsidR="00D11B00" w:rsidRPr="00D11B00" w:rsidRDefault="00D11B00" w:rsidP="00D11B00">
      <w:pPr>
        <w:rPr>
          <w:rFonts w:eastAsia="Yu Mincho"/>
          <w:lang w:eastAsia="ja-JP"/>
        </w:rPr>
      </w:pPr>
    </w:p>
    <w:p w14:paraId="0556A8B9" w14:textId="77777777" w:rsidR="00D11B00" w:rsidRPr="00D11B00" w:rsidRDefault="00D11B00" w:rsidP="00D11B00">
      <w:pPr>
        <w:rPr>
          <w:rFonts w:eastAsia="Yu Mincho"/>
          <w:lang w:eastAsia="ja-JP"/>
        </w:rPr>
      </w:pPr>
      <w:r w:rsidRPr="00D11B00">
        <w:rPr>
          <w:rFonts w:eastAsia="Yu Mincho"/>
          <w:lang w:eastAsia="ja-JP"/>
        </w:rPr>
        <w:t>e</w:t>
      </w:r>
      <w:r w:rsidRPr="00D11B00">
        <w:rPr>
          <w:rFonts w:eastAsia="Yu Mincho"/>
          <w:lang w:eastAsia="ja-JP"/>
        </w:rPr>
        <w:t>ラーニングの歴史</w:t>
      </w:r>
    </w:p>
    <w:p w14:paraId="68936C97" w14:textId="77777777" w:rsidR="00D11B00" w:rsidRPr="00D11B00" w:rsidRDefault="00D11B00" w:rsidP="00D11B00">
      <w:pPr>
        <w:rPr>
          <w:rFonts w:eastAsia="Yu Mincho"/>
          <w:lang w:eastAsia="ja-JP"/>
        </w:rPr>
      </w:pPr>
      <w:r w:rsidRPr="00D11B00">
        <w:rPr>
          <w:rFonts w:eastAsia="Yu Mincho"/>
          <w:lang w:eastAsia="ja-JP"/>
        </w:rPr>
        <w:t>e</w:t>
      </w:r>
      <w:r w:rsidRPr="00D11B00">
        <w:rPr>
          <w:rFonts w:eastAsia="Yu Mincho"/>
          <w:lang w:eastAsia="ja-JP"/>
        </w:rPr>
        <w:t>ラーニングの歴史</w:t>
      </w:r>
      <w:r w:rsidRPr="00D11B00">
        <w:rPr>
          <w:rFonts w:eastAsia="Yu Mincho"/>
          <w:lang w:eastAsia="ja-JP"/>
        </w:rPr>
        <w:t xml:space="preserve"> </w:t>
      </w:r>
      <w:r w:rsidRPr="00D11B00">
        <w:rPr>
          <w:rFonts w:eastAsia="Yu Mincho"/>
          <w:lang w:eastAsia="ja-JP"/>
        </w:rPr>
        <w:t>国内における普及は、今から約</w:t>
      </w:r>
      <w:r w:rsidRPr="00D11B00">
        <w:rPr>
          <w:rFonts w:eastAsia="Yu Mincho"/>
          <w:lang w:eastAsia="ja-JP"/>
        </w:rPr>
        <w:t>20</w:t>
      </w:r>
      <w:r w:rsidRPr="00D11B00">
        <w:rPr>
          <w:rFonts w:eastAsia="Yu Mincho"/>
          <w:lang w:eastAsia="ja-JP"/>
        </w:rPr>
        <w:t>年前、</w:t>
      </w:r>
      <w:r w:rsidRPr="00D11B00">
        <w:rPr>
          <w:rFonts w:eastAsia="Yu Mincho"/>
          <w:lang w:eastAsia="ja-JP"/>
        </w:rPr>
        <w:t>e</w:t>
      </w:r>
      <w:r w:rsidRPr="00D11B00">
        <w:rPr>
          <w:rFonts w:eastAsia="Yu Mincho"/>
          <w:lang w:eastAsia="ja-JP"/>
        </w:rPr>
        <w:t>ラーニング元年といわれた</w:t>
      </w:r>
      <w:r w:rsidRPr="00D11B00">
        <w:rPr>
          <w:rFonts w:eastAsia="Yu Mincho"/>
          <w:lang w:eastAsia="ja-JP"/>
        </w:rPr>
        <w:t>2000</w:t>
      </w:r>
      <w:r w:rsidRPr="00D11B00">
        <w:rPr>
          <w:rFonts w:eastAsia="Yu Mincho"/>
          <w:lang w:eastAsia="ja-JP"/>
        </w:rPr>
        <w:t>年前後に遡ります。</w:t>
      </w:r>
    </w:p>
    <w:p w14:paraId="7AB9BD36" w14:textId="77777777" w:rsidR="00D11B00" w:rsidRPr="00D11B00" w:rsidRDefault="00D11B00" w:rsidP="00D11B00">
      <w:pPr>
        <w:rPr>
          <w:rFonts w:eastAsia="Yu Mincho"/>
          <w:lang w:eastAsia="ja-JP"/>
        </w:rPr>
      </w:pPr>
      <w:r w:rsidRPr="00D11B00">
        <w:rPr>
          <w:rFonts w:eastAsia="Yu Mincho" w:hint="eastAsia"/>
          <w:lang w:eastAsia="ja-JP"/>
        </w:rPr>
        <w:t>大企業や一部の先進的な企業が社内研修への導入を始めました。</w:t>
      </w:r>
      <w:r w:rsidRPr="00D11B00">
        <w:rPr>
          <w:rFonts w:eastAsia="Yu Mincho"/>
          <w:lang w:eastAsia="ja-JP"/>
        </w:rPr>
        <w:t xml:space="preserve"> </w:t>
      </w:r>
      <w:r w:rsidRPr="00D11B00">
        <w:rPr>
          <w:rFonts w:eastAsia="Yu Mincho"/>
          <w:lang w:eastAsia="ja-JP"/>
        </w:rPr>
        <w:t>最初は就業規則や業務マニュアルなどを文字で伝達することから始まりましたが、技術の発展とともに映像や音声を使ったより効果的な教材が充実していきます。</w:t>
      </w:r>
      <w:r w:rsidRPr="00D11B00">
        <w:rPr>
          <w:rFonts w:eastAsia="Yu Mincho"/>
          <w:lang w:eastAsia="ja-JP"/>
        </w:rPr>
        <w:t xml:space="preserve"> </w:t>
      </w:r>
      <w:r w:rsidRPr="00D11B00">
        <w:rPr>
          <w:rFonts w:eastAsia="Yu Mincho"/>
          <w:lang w:eastAsia="ja-JP"/>
        </w:rPr>
        <w:t>集合研修との組み合わせ（ブレンデ</w:t>
      </w:r>
      <w:r w:rsidRPr="00D11B00">
        <w:rPr>
          <w:rFonts w:eastAsia="Yu Mincho"/>
          <w:lang w:eastAsia="ja-JP"/>
        </w:rPr>
        <w:lastRenderedPageBreak/>
        <w:t>ッドラーニング）も一般的となり、人材育成の領域で</w:t>
      </w:r>
      <w:r w:rsidRPr="00D11B00">
        <w:rPr>
          <w:rFonts w:eastAsia="Yu Mincho"/>
          <w:lang w:eastAsia="ja-JP"/>
        </w:rPr>
        <w:t>e</w:t>
      </w:r>
      <w:r w:rsidRPr="00D11B00">
        <w:rPr>
          <w:rFonts w:eastAsia="Yu Mincho"/>
          <w:lang w:eastAsia="ja-JP"/>
        </w:rPr>
        <w:t>ラーニングは高いコスト削減と研修効果の向上を実現しました。</w:t>
      </w:r>
    </w:p>
    <w:p w14:paraId="429CB116" w14:textId="77777777" w:rsidR="00D11B00" w:rsidRPr="00D11B00" w:rsidRDefault="00D11B00" w:rsidP="00D11B00">
      <w:pPr>
        <w:rPr>
          <w:rFonts w:eastAsia="Yu Mincho"/>
          <w:lang w:eastAsia="ja-JP"/>
        </w:rPr>
      </w:pPr>
      <w:r w:rsidRPr="00D11B00">
        <w:rPr>
          <w:rFonts w:eastAsia="Yu Mincho" w:hint="eastAsia"/>
          <w:lang w:eastAsia="ja-JP"/>
        </w:rPr>
        <w:t>さらに、大学をはじめとする教育機関、塾や資格取得スクールといったさまざまな教育サービスでも幅広く活用されていきます。</w:t>
      </w:r>
    </w:p>
    <w:p w14:paraId="10426533" w14:textId="77777777" w:rsidR="00D11B00" w:rsidRPr="00D11B00" w:rsidRDefault="00D11B00" w:rsidP="00D11B00">
      <w:pPr>
        <w:rPr>
          <w:rFonts w:eastAsia="Yu Mincho"/>
          <w:lang w:eastAsia="ja-JP"/>
        </w:rPr>
      </w:pPr>
    </w:p>
    <w:p w14:paraId="5E30FE96" w14:textId="77777777" w:rsidR="00D11B00" w:rsidRPr="00D11B00" w:rsidRDefault="00D11B00" w:rsidP="00D11B00">
      <w:pPr>
        <w:rPr>
          <w:rFonts w:eastAsia="Yu Mincho"/>
          <w:lang w:eastAsia="ja-JP"/>
        </w:rPr>
      </w:pPr>
      <w:r w:rsidRPr="00D11B00">
        <w:rPr>
          <w:rFonts w:eastAsia="Yu Mincho" w:hint="eastAsia"/>
          <w:lang w:eastAsia="ja-JP"/>
        </w:rPr>
        <w:t>転機と学びの変化</w:t>
      </w:r>
    </w:p>
    <w:p w14:paraId="18A3AF04" w14:textId="77777777" w:rsidR="00D11B00" w:rsidRPr="00D11B00" w:rsidRDefault="00D11B00" w:rsidP="00D11B00">
      <w:pPr>
        <w:rPr>
          <w:rFonts w:eastAsia="Yu Mincho"/>
          <w:lang w:eastAsia="ja-JP"/>
        </w:rPr>
      </w:pPr>
      <w:r w:rsidRPr="00D11B00">
        <w:rPr>
          <w:rFonts w:eastAsia="Yu Mincho" w:hint="eastAsia"/>
          <w:lang w:eastAsia="ja-JP"/>
        </w:rPr>
        <w:t>転機と学びの変化</w:t>
      </w:r>
      <w:r w:rsidRPr="00D11B00">
        <w:rPr>
          <w:rFonts w:eastAsia="Yu Mincho"/>
          <w:lang w:eastAsia="ja-JP"/>
        </w:rPr>
        <w:t xml:space="preserve"> </w:t>
      </w:r>
      <w:r w:rsidRPr="00D11B00">
        <w:rPr>
          <w:rFonts w:eastAsia="Yu Mincho"/>
          <w:lang w:eastAsia="ja-JP"/>
        </w:rPr>
        <w:t>そんななか、大きな変化が訪れます。スマートフォンやタブレットの爆発的な普及です。</w:t>
      </w:r>
    </w:p>
    <w:p w14:paraId="5A7DDCDB" w14:textId="77777777" w:rsidR="00D11B00" w:rsidRPr="00D11B00" w:rsidRDefault="00D11B00" w:rsidP="00D11B00">
      <w:pPr>
        <w:rPr>
          <w:rFonts w:eastAsia="Yu Mincho"/>
          <w:lang w:eastAsia="ja-JP"/>
        </w:rPr>
      </w:pPr>
      <w:r w:rsidRPr="00D11B00">
        <w:rPr>
          <w:rFonts w:eastAsia="Yu Mincho" w:hint="eastAsia"/>
          <w:lang w:eastAsia="ja-JP"/>
        </w:rPr>
        <w:t>この変化は企業内研修にも大きな影響をもたらしました。</w:t>
      </w:r>
    </w:p>
    <w:p w14:paraId="298EA470" w14:textId="77777777" w:rsidR="00D11B00" w:rsidRPr="00D11B00" w:rsidRDefault="00D11B00" w:rsidP="00D11B00">
      <w:pPr>
        <w:rPr>
          <w:rFonts w:eastAsia="Yu Mincho"/>
          <w:lang w:eastAsia="ja-JP"/>
        </w:rPr>
      </w:pPr>
      <w:r w:rsidRPr="00D11B00">
        <w:rPr>
          <w:rFonts w:eastAsia="Yu Mincho" w:hint="eastAsia"/>
          <w:lang w:eastAsia="ja-JP"/>
        </w:rPr>
        <w:t>これまでは机の上に置かれたパソコンで学習する必要がありましたが、スマートフォンやタブレットは手元で学習が可能なため、従来不可能だった店舗教育や現場教育――主には接遇マナー教育、業務マニュアルのリアルタイム共有、新人スタッフ教育など――がパソコンの置かれた研修ルームではなく「働く現場」で実現可能となりました。</w:t>
      </w:r>
    </w:p>
    <w:p w14:paraId="60471F39" w14:textId="77777777" w:rsidR="00D11B00" w:rsidRPr="00D11B00" w:rsidRDefault="00D11B00" w:rsidP="00D11B00">
      <w:pPr>
        <w:rPr>
          <w:rFonts w:eastAsia="Yu Mincho"/>
          <w:lang w:eastAsia="ja-JP"/>
        </w:rPr>
      </w:pPr>
    </w:p>
    <w:p w14:paraId="2385B2F0" w14:textId="77777777" w:rsidR="00D11B00" w:rsidRPr="00D11B00" w:rsidRDefault="00D11B00" w:rsidP="00D11B00">
      <w:pPr>
        <w:rPr>
          <w:rFonts w:eastAsia="Yu Mincho"/>
          <w:lang w:eastAsia="ja-JP"/>
        </w:rPr>
      </w:pPr>
      <w:r w:rsidRPr="00D11B00">
        <w:rPr>
          <w:rFonts w:eastAsia="Yu Mincho" w:hint="eastAsia"/>
          <w:lang w:eastAsia="ja-JP"/>
        </w:rPr>
        <w:t>新しいステージへ</w:t>
      </w:r>
    </w:p>
    <w:p w14:paraId="5B2E63DF" w14:textId="77777777" w:rsidR="00D11B00" w:rsidRPr="00D11B00" w:rsidRDefault="00D11B00" w:rsidP="00D11B00">
      <w:pPr>
        <w:rPr>
          <w:rFonts w:eastAsia="Yu Mincho"/>
          <w:lang w:eastAsia="ja-JP"/>
        </w:rPr>
      </w:pPr>
      <w:r w:rsidRPr="00D11B00">
        <w:rPr>
          <w:rFonts w:eastAsia="Yu Mincho" w:hint="eastAsia"/>
          <w:lang w:eastAsia="ja-JP"/>
        </w:rPr>
        <w:t>新しいステージへ</w:t>
      </w:r>
      <w:r w:rsidRPr="00D11B00">
        <w:rPr>
          <w:rFonts w:eastAsia="Yu Mincho"/>
          <w:lang w:eastAsia="ja-JP"/>
        </w:rPr>
        <w:t xml:space="preserve"> </w:t>
      </w:r>
      <w:r w:rsidRPr="00D11B00">
        <w:rPr>
          <w:rFonts w:eastAsia="Yu Mincho"/>
          <w:lang w:eastAsia="ja-JP"/>
        </w:rPr>
        <w:t>こうした変化を経て、</w:t>
      </w:r>
      <w:r w:rsidRPr="00D11B00">
        <w:rPr>
          <w:rFonts w:eastAsia="Yu Mincho"/>
          <w:lang w:eastAsia="ja-JP"/>
        </w:rPr>
        <w:t>e</w:t>
      </w:r>
      <w:r w:rsidRPr="00D11B00">
        <w:rPr>
          <w:rFonts w:eastAsia="Yu Mincho"/>
          <w:lang w:eastAsia="ja-JP"/>
        </w:rPr>
        <w:t>ラーニングは、従来の</w:t>
      </w:r>
      <w:r w:rsidRPr="00D11B00">
        <w:rPr>
          <w:rFonts w:eastAsia="Yu Mincho"/>
          <w:lang w:eastAsia="ja-JP"/>
        </w:rPr>
        <w:t>“</w:t>
      </w:r>
      <w:r w:rsidRPr="00D11B00">
        <w:rPr>
          <w:rFonts w:eastAsia="Yu Mincho"/>
          <w:lang w:eastAsia="ja-JP"/>
        </w:rPr>
        <w:t>知識学習</w:t>
      </w:r>
      <w:r w:rsidRPr="00D11B00">
        <w:rPr>
          <w:rFonts w:eastAsia="Yu Mincho"/>
          <w:lang w:eastAsia="ja-JP"/>
        </w:rPr>
        <w:t>”</w:t>
      </w:r>
      <w:r w:rsidRPr="00D11B00">
        <w:rPr>
          <w:rFonts w:eastAsia="Yu Mincho"/>
          <w:lang w:eastAsia="ja-JP"/>
        </w:rPr>
        <w:t>の域から、現場での経験を通してより印象的かつ効率的に学習を進め、業務成果に直結した学びの環境を提供する</w:t>
      </w:r>
      <w:r w:rsidRPr="00D11B00">
        <w:rPr>
          <w:rFonts w:eastAsia="Yu Mincho"/>
          <w:lang w:eastAsia="ja-JP"/>
        </w:rPr>
        <w:t>“</w:t>
      </w:r>
      <w:r w:rsidRPr="00D11B00">
        <w:rPr>
          <w:rFonts w:eastAsia="Yu Mincho"/>
          <w:lang w:eastAsia="ja-JP"/>
        </w:rPr>
        <w:t>経験学習</w:t>
      </w:r>
      <w:r w:rsidRPr="00D11B00">
        <w:rPr>
          <w:rFonts w:eastAsia="Yu Mincho"/>
          <w:lang w:eastAsia="ja-JP"/>
        </w:rPr>
        <w:t>”</w:t>
      </w:r>
      <w:r w:rsidRPr="00D11B00">
        <w:rPr>
          <w:rFonts w:eastAsia="Yu Mincho"/>
          <w:lang w:eastAsia="ja-JP"/>
        </w:rPr>
        <w:t>の領域にも広がりつつあります。そして今、</w:t>
      </w:r>
      <w:r w:rsidRPr="00D11B00">
        <w:rPr>
          <w:rFonts w:eastAsia="Yu Mincho"/>
          <w:lang w:eastAsia="ja-JP"/>
        </w:rPr>
        <w:t>EdTech</w:t>
      </w:r>
      <w:r w:rsidRPr="00D11B00">
        <w:rPr>
          <w:rFonts w:eastAsia="Yu Mincho"/>
          <w:lang w:eastAsia="ja-JP"/>
        </w:rPr>
        <w:t>が注目されるようになったことで、同じ教育</w:t>
      </w:r>
      <w:r w:rsidRPr="00D11B00">
        <w:rPr>
          <w:rFonts w:eastAsia="Yu Mincho"/>
          <w:lang w:eastAsia="ja-JP"/>
        </w:rPr>
        <w:t>×</w:t>
      </w:r>
      <w:r w:rsidRPr="00D11B00">
        <w:rPr>
          <w:rFonts w:eastAsia="Yu Mincho"/>
          <w:lang w:eastAsia="ja-JP"/>
        </w:rPr>
        <w:t>テクノロジーの領域で経験のある</w:t>
      </w:r>
      <w:r w:rsidRPr="00D11B00">
        <w:rPr>
          <w:rFonts w:eastAsia="Yu Mincho"/>
          <w:lang w:eastAsia="ja-JP"/>
        </w:rPr>
        <w:t>e</w:t>
      </w:r>
      <w:r w:rsidRPr="00D11B00">
        <w:rPr>
          <w:rFonts w:eastAsia="Yu Mincho"/>
          <w:lang w:eastAsia="ja-JP"/>
        </w:rPr>
        <w:t>ラーニングが新たなステージを迎えようとしています。</w:t>
      </w:r>
    </w:p>
    <w:p w14:paraId="4173694E" w14:textId="1DBA552E" w:rsidR="00D11B00" w:rsidRDefault="00D11B00" w:rsidP="00D11B00">
      <w:pPr>
        <w:rPr>
          <w:rFonts w:eastAsia="Yu Mincho"/>
          <w:lang w:eastAsia="ja-JP"/>
        </w:rPr>
      </w:pPr>
      <w:r w:rsidRPr="00D11B00">
        <w:rPr>
          <w:rFonts w:eastAsia="Yu Mincho" w:hint="eastAsia"/>
          <w:lang w:eastAsia="ja-JP"/>
        </w:rPr>
        <w:t>これまで</w:t>
      </w:r>
      <w:r w:rsidRPr="00D11B00">
        <w:rPr>
          <w:rFonts w:eastAsia="Yu Mincho"/>
          <w:lang w:eastAsia="ja-JP"/>
        </w:rPr>
        <w:t>e</w:t>
      </w:r>
      <w:r w:rsidRPr="00D11B00">
        <w:rPr>
          <w:rFonts w:eastAsia="Yu Mincho"/>
          <w:lang w:eastAsia="ja-JP"/>
        </w:rPr>
        <w:t>ラーニング業界が長年にわたって培ってきた、学習管理の考え方やシステム（</w:t>
      </w:r>
      <w:r w:rsidRPr="00D11B00">
        <w:rPr>
          <w:rFonts w:eastAsia="Yu Mincho"/>
          <w:lang w:eastAsia="ja-JP"/>
        </w:rPr>
        <w:t>LMS</w:t>
      </w:r>
      <w:r w:rsidRPr="00D11B00">
        <w:rPr>
          <w:rFonts w:eastAsia="Yu Mincho"/>
          <w:lang w:eastAsia="ja-JP"/>
        </w:rPr>
        <w:t>）、コンテンツ（オンデマンド、ライブ配信）に関するノウハウ、教育効果を高め学びを継続させるための知見などを生かし、</w:t>
      </w:r>
      <w:r w:rsidRPr="00D11B00">
        <w:rPr>
          <w:rFonts w:eastAsia="Yu Mincho"/>
          <w:lang w:eastAsia="ja-JP"/>
        </w:rPr>
        <w:t>e</w:t>
      </w:r>
      <w:r w:rsidRPr="00D11B00">
        <w:rPr>
          <w:rFonts w:eastAsia="Yu Mincho"/>
          <w:lang w:eastAsia="ja-JP"/>
        </w:rPr>
        <w:t>ラーニングから進化した</w:t>
      </w:r>
      <w:r w:rsidRPr="00D11B00">
        <w:rPr>
          <w:rFonts w:eastAsia="Yu Mincho"/>
          <w:lang w:eastAsia="ja-JP"/>
        </w:rPr>
        <w:t>EdTech</w:t>
      </w:r>
      <w:r w:rsidRPr="00D11B00">
        <w:rPr>
          <w:rFonts w:eastAsia="Yu Mincho"/>
          <w:lang w:eastAsia="ja-JP"/>
        </w:rPr>
        <w:t>を実現して</w:t>
      </w:r>
      <w:r w:rsidRPr="00D11B00">
        <w:rPr>
          <w:rFonts w:eastAsia="Yu Mincho"/>
          <w:lang w:eastAsia="ja-JP"/>
        </w:rPr>
        <w:lastRenderedPageBreak/>
        <w:t>いくことが期待されています。</w:t>
      </w:r>
    </w:p>
    <w:p w14:paraId="06EC9F67" w14:textId="3EABE525" w:rsidR="00D11B00" w:rsidRDefault="00D11B00">
      <w:pPr>
        <w:rPr>
          <w:rFonts w:eastAsia="Yu Mincho"/>
          <w:lang w:eastAsia="ja-JP"/>
        </w:rPr>
      </w:pPr>
    </w:p>
    <w:p w14:paraId="63829528" w14:textId="23A0FBC5" w:rsidR="00D11B00" w:rsidRDefault="00D11B00">
      <w:pPr>
        <w:rPr>
          <w:rFonts w:eastAsia="Yu Mincho"/>
          <w:lang w:eastAsia="ja-JP"/>
        </w:rPr>
      </w:pPr>
    </w:p>
    <w:p w14:paraId="71E77F0B" w14:textId="5901B7F7" w:rsidR="00D11B00" w:rsidRDefault="00D11B00">
      <w:pPr>
        <w:rPr>
          <w:rFonts w:eastAsia="Yu Mincho"/>
          <w:lang w:eastAsia="ja-JP"/>
        </w:rPr>
      </w:pPr>
    </w:p>
    <w:p w14:paraId="31FB5905" w14:textId="1292E9F0" w:rsidR="00D11B00" w:rsidRDefault="00D11B00">
      <w:pPr>
        <w:rPr>
          <w:rFonts w:eastAsia="Yu Mincho"/>
          <w:lang w:eastAsia="ja-JP"/>
        </w:rPr>
      </w:pPr>
    </w:p>
    <w:p w14:paraId="29255CDA" w14:textId="1967E7AC" w:rsidR="00D11B00" w:rsidRDefault="00D11B00">
      <w:pPr>
        <w:rPr>
          <w:rFonts w:eastAsia="Yu Mincho"/>
          <w:lang w:eastAsia="ja-JP"/>
        </w:rPr>
      </w:pPr>
    </w:p>
    <w:p w14:paraId="422F681B" w14:textId="77777777" w:rsidR="00D11B00" w:rsidRPr="00D11B00" w:rsidRDefault="00D11B00">
      <w:pPr>
        <w:rPr>
          <w:rFonts w:eastAsia="Yu Mincho" w:hint="eastAsia"/>
          <w:lang w:eastAsia="ja-JP"/>
        </w:rPr>
      </w:pPr>
    </w:p>
    <w:sectPr w:rsidR="00D11B00" w:rsidRPr="00D11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70"/>
    <w:rsid w:val="00064870"/>
    <w:rsid w:val="003A3678"/>
    <w:rsid w:val="004545E8"/>
    <w:rsid w:val="00D1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8331"/>
  <w15:chartTrackingRefBased/>
  <w15:docId w15:val="{AC16FB39-00F4-44B3-BA61-7C3E4C5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h18">
    <w:name w:val="lh18"/>
    <w:basedOn w:val="a"/>
    <w:rsid w:val="004545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1399">
      <w:bodyDiv w:val="1"/>
      <w:marLeft w:val="0"/>
      <w:marRight w:val="0"/>
      <w:marTop w:val="0"/>
      <w:marBottom w:val="0"/>
      <w:divBdr>
        <w:top w:val="none" w:sz="0" w:space="0" w:color="auto"/>
        <w:left w:val="none" w:sz="0" w:space="0" w:color="auto"/>
        <w:bottom w:val="none" w:sz="0" w:space="0" w:color="auto"/>
        <w:right w:val="none" w:sz="0" w:space="0" w:color="auto"/>
      </w:divBdr>
    </w:div>
    <w:div w:id="479808558">
      <w:bodyDiv w:val="1"/>
      <w:marLeft w:val="0"/>
      <w:marRight w:val="0"/>
      <w:marTop w:val="0"/>
      <w:marBottom w:val="0"/>
      <w:divBdr>
        <w:top w:val="none" w:sz="0" w:space="0" w:color="auto"/>
        <w:left w:val="none" w:sz="0" w:space="0" w:color="auto"/>
        <w:bottom w:val="none" w:sz="0" w:space="0" w:color="auto"/>
        <w:right w:val="none" w:sz="0" w:space="0" w:color="auto"/>
      </w:divBdr>
    </w:div>
    <w:div w:id="498734296">
      <w:bodyDiv w:val="1"/>
      <w:marLeft w:val="0"/>
      <w:marRight w:val="0"/>
      <w:marTop w:val="0"/>
      <w:marBottom w:val="0"/>
      <w:divBdr>
        <w:top w:val="none" w:sz="0" w:space="0" w:color="auto"/>
        <w:left w:val="none" w:sz="0" w:space="0" w:color="auto"/>
        <w:bottom w:val="none" w:sz="0" w:space="0" w:color="auto"/>
        <w:right w:val="none" w:sz="0" w:space="0" w:color="auto"/>
      </w:divBdr>
    </w:div>
    <w:div w:id="923495823">
      <w:bodyDiv w:val="1"/>
      <w:marLeft w:val="0"/>
      <w:marRight w:val="0"/>
      <w:marTop w:val="0"/>
      <w:marBottom w:val="0"/>
      <w:divBdr>
        <w:top w:val="none" w:sz="0" w:space="0" w:color="auto"/>
        <w:left w:val="none" w:sz="0" w:space="0" w:color="auto"/>
        <w:bottom w:val="none" w:sz="0" w:space="0" w:color="auto"/>
        <w:right w:val="none" w:sz="0" w:space="0" w:color="auto"/>
      </w:divBdr>
    </w:div>
    <w:div w:id="1070616955">
      <w:bodyDiv w:val="1"/>
      <w:marLeft w:val="0"/>
      <w:marRight w:val="0"/>
      <w:marTop w:val="0"/>
      <w:marBottom w:val="0"/>
      <w:divBdr>
        <w:top w:val="none" w:sz="0" w:space="0" w:color="auto"/>
        <w:left w:val="none" w:sz="0" w:space="0" w:color="auto"/>
        <w:bottom w:val="none" w:sz="0" w:space="0" w:color="auto"/>
        <w:right w:val="none" w:sz="0" w:space="0" w:color="auto"/>
      </w:divBdr>
    </w:div>
    <w:div w:id="1158500440">
      <w:bodyDiv w:val="1"/>
      <w:marLeft w:val="0"/>
      <w:marRight w:val="0"/>
      <w:marTop w:val="0"/>
      <w:marBottom w:val="0"/>
      <w:divBdr>
        <w:top w:val="none" w:sz="0" w:space="0" w:color="auto"/>
        <w:left w:val="none" w:sz="0" w:space="0" w:color="auto"/>
        <w:bottom w:val="none" w:sz="0" w:space="0" w:color="auto"/>
        <w:right w:val="none" w:sz="0" w:space="0" w:color="auto"/>
      </w:divBdr>
    </w:div>
    <w:div w:id="17464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Shubin-Live</dc:creator>
  <cp:keywords/>
  <dc:description/>
  <cp:lastModifiedBy>Sun Shubin-Live</cp:lastModifiedBy>
  <cp:revision>4</cp:revision>
  <dcterms:created xsi:type="dcterms:W3CDTF">2020-08-22T05:46:00Z</dcterms:created>
  <dcterms:modified xsi:type="dcterms:W3CDTF">2020-08-22T06:35:00Z</dcterms:modified>
</cp:coreProperties>
</file>