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E1C28E2" w14:textId="17896852" w:rsidR="00D32E9B" w:rsidRPr="00D32E9B" w:rsidRDefault="00D32E9B" w:rsidP="00D32E9B">
      <w:pPr>
        <w:rPr>
          <w:b/>
          <w:bCs/>
          <w:u w:val="single"/>
          <w:lang w:val="en-US"/>
        </w:rPr>
      </w:pPr>
      <w:r w:rsidRPr="00970F20">
        <w:rPr>
          <w:b/>
          <w:bCs/>
          <w:sz w:val="24"/>
          <w:szCs w:val="24"/>
          <w:u w:val="single"/>
          <w:lang w:val="en-US"/>
        </w:rPr>
        <w:t>Title: How Global Players affect the US Freedom (Facebook, Twitter…). Are governmental regulations against Big Tech companies a threat for freedom (“free enterprise”)?</w:t>
      </w:r>
    </w:p>
    <w:p w14:paraId="1C6E96D0" w14:textId="77777777" w:rsidR="00D32E9B" w:rsidRPr="00D32E9B" w:rsidRDefault="00D32E9B" w:rsidP="00D32E9B">
      <w:pPr>
        <w:spacing w:after="0"/>
        <w:rPr>
          <w:lang w:val="en-US"/>
        </w:rPr>
      </w:pPr>
    </w:p>
    <w:p w14:paraId="18288B6C" w14:textId="35F64C4A" w:rsidR="008F348D" w:rsidRPr="008B2BC9" w:rsidRDefault="008F348D" w:rsidP="008B2BC9">
      <w:pPr>
        <w:pStyle w:val="Listenabsatz"/>
        <w:numPr>
          <w:ilvl w:val="0"/>
          <w:numId w:val="6"/>
        </w:numPr>
        <w:spacing w:after="0"/>
        <w:jc w:val="both"/>
        <w:rPr>
          <w:b/>
          <w:bCs/>
          <w:sz w:val="24"/>
          <w:szCs w:val="24"/>
          <w:highlight w:val="yellow"/>
          <w:u w:val="single"/>
          <w:lang w:val="en-US"/>
        </w:rPr>
      </w:pPr>
      <w:r w:rsidRPr="008B2BC9">
        <w:rPr>
          <w:b/>
          <w:bCs/>
          <w:sz w:val="24"/>
          <w:szCs w:val="24"/>
          <w:highlight w:val="yellow"/>
          <w:lang w:val="en-US"/>
        </w:rPr>
        <w:t>Introduction</w:t>
      </w:r>
      <w:r w:rsidR="00E53A4C" w:rsidRPr="008B2BC9">
        <w:rPr>
          <w:b/>
          <w:bCs/>
          <w:sz w:val="24"/>
          <w:szCs w:val="24"/>
          <w:highlight w:val="yellow"/>
          <w:lang w:val="en-US"/>
        </w:rPr>
        <w:t xml:space="preserve">: Do Global-Player companies </w:t>
      </w:r>
      <w:r w:rsidR="008B2BC9">
        <w:rPr>
          <w:b/>
          <w:bCs/>
          <w:sz w:val="24"/>
          <w:szCs w:val="24"/>
          <w:highlight w:val="yellow"/>
          <w:lang w:val="en-US"/>
        </w:rPr>
        <w:t>benefit</w:t>
      </w:r>
      <w:r w:rsidR="00D45632">
        <w:rPr>
          <w:b/>
          <w:bCs/>
          <w:sz w:val="24"/>
          <w:szCs w:val="24"/>
          <w:highlight w:val="yellow"/>
          <w:lang w:val="en-US"/>
        </w:rPr>
        <w:t xml:space="preserve"> </w:t>
      </w:r>
      <w:r w:rsidR="008B2BC9">
        <w:rPr>
          <w:b/>
          <w:bCs/>
          <w:sz w:val="24"/>
          <w:szCs w:val="24"/>
          <w:highlight w:val="yellow"/>
          <w:lang w:val="en-US"/>
        </w:rPr>
        <w:t>from the economic</w:t>
      </w:r>
      <w:r w:rsidR="00E53A4C" w:rsidRPr="008B2BC9">
        <w:rPr>
          <w:b/>
          <w:bCs/>
          <w:sz w:val="24"/>
          <w:szCs w:val="24"/>
          <w:highlight w:val="yellow"/>
          <w:lang w:val="en-US"/>
        </w:rPr>
        <w:t xml:space="preserve"> freedom in the US</w:t>
      </w:r>
      <w:r w:rsidR="00F279B5">
        <w:rPr>
          <w:b/>
          <w:bCs/>
          <w:sz w:val="24"/>
          <w:szCs w:val="24"/>
          <w:highlight w:val="yellow"/>
          <w:lang w:val="en-US"/>
        </w:rPr>
        <w:t>A</w:t>
      </w:r>
      <w:r w:rsidR="00E53A4C" w:rsidRPr="008B2BC9">
        <w:rPr>
          <w:b/>
          <w:bCs/>
          <w:sz w:val="24"/>
          <w:szCs w:val="24"/>
          <w:highlight w:val="yellow"/>
          <w:lang w:val="en-US"/>
        </w:rPr>
        <w:t>?</w:t>
      </w:r>
      <w:r w:rsidR="009D0D17">
        <w:rPr>
          <w:b/>
          <w:bCs/>
          <w:sz w:val="24"/>
          <w:szCs w:val="24"/>
          <w:highlight w:val="yellow"/>
          <w:lang w:val="en-US"/>
        </w:rPr>
        <w:t xml:space="preserve"> Do they even exploit the US-freedom?</w:t>
      </w:r>
    </w:p>
    <w:p w14:paraId="6FF8DF58" w14:textId="1CA1BA3D" w:rsidR="00970F20" w:rsidRDefault="00970F20" w:rsidP="008B2BC9">
      <w:pPr>
        <w:jc w:val="both"/>
        <w:rPr>
          <w:rFonts w:cstheme="minorHAnsi"/>
          <w:sz w:val="24"/>
          <w:szCs w:val="24"/>
          <w:lang w:val="en-US"/>
        </w:rPr>
      </w:pPr>
      <w:r>
        <w:rPr>
          <w:rFonts w:cstheme="minorHAnsi"/>
          <w:sz w:val="24"/>
          <w:szCs w:val="24"/>
          <w:lang w:val="en-US"/>
        </w:rPr>
        <w:t xml:space="preserve">In the 1920s US-president Coolidge said: ‘The business of America is </w:t>
      </w:r>
      <w:proofErr w:type="gramStart"/>
      <w:r>
        <w:rPr>
          <w:rFonts w:cstheme="minorHAnsi"/>
          <w:sz w:val="24"/>
          <w:szCs w:val="24"/>
          <w:lang w:val="en-US"/>
        </w:rPr>
        <w:t>business’</w:t>
      </w:r>
      <w:proofErr w:type="gramEnd"/>
      <w:r>
        <w:rPr>
          <w:rFonts w:cstheme="minorHAnsi"/>
          <w:sz w:val="24"/>
          <w:szCs w:val="24"/>
          <w:lang w:val="en-US"/>
        </w:rPr>
        <w:t xml:space="preserve">. About 100 years later we now see the outcome of his statement: Amazon’s Jeff Bezos is the wealthiest person in the world, followed by Tesla’s Elon Musk and Microsoft co-founder Bill Gates. With </w:t>
      </w:r>
      <w:r w:rsidR="00993278">
        <w:rPr>
          <w:rFonts w:cstheme="minorHAnsi"/>
          <w:sz w:val="24"/>
          <w:szCs w:val="24"/>
          <w:lang w:val="en-US"/>
        </w:rPr>
        <w:t>assets worth</w:t>
      </w:r>
      <w:r>
        <w:rPr>
          <w:rFonts w:cstheme="minorHAnsi"/>
          <w:sz w:val="24"/>
          <w:szCs w:val="24"/>
          <w:lang w:val="en-US"/>
        </w:rPr>
        <w:t xml:space="preserve"> 78 billion US-dollars – according to the Forbes list 2020 – </w:t>
      </w:r>
      <w:r w:rsidR="00993278">
        <w:rPr>
          <w:rFonts w:cstheme="minorHAnsi"/>
          <w:sz w:val="24"/>
          <w:szCs w:val="24"/>
          <w:lang w:val="en-US"/>
        </w:rPr>
        <w:t>Mark Zuckerb</w:t>
      </w:r>
      <w:r w:rsidR="00155BBE">
        <w:rPr>
          <w:rFonts w:cstheme="minorHAnsi"/>
          <w:sz w:val="24"/>
          <w:szCs w:val="24"/>
          <w:lang w:val="en-US"/>
        </w:rPr>
        <w:t>e</w:t>
      </w:r>
      <w:r w:rsidR="00993278">
        <w:rPr>
          <w:rFonts w:cstheme="minorHAnsi"/>
          <w:sz w:val="24"/>
          <w:szCs w:val="24"/>
          <w:lang w:val="en-US"/>
        </w:rPr>
        <w:t>rg</w:t>
      </w:r>
      <w:r>
        <w:rPr>
          <w:rFonts w:cstheme="minorHAnsi"/>
          <w:sz w:val="24"/>
          <w:szCs w:val="24"/>
          <w:lang w:val="en-US"/>
        </w:rPr>
        <w:t xml:space="preserve"> is ‘only’ fifth in the world </w:t>
      </w:r>
      <w:sdt>
        <w:sdtPr>
          <w:rPr>
            <w:rFonts w:cstheme="minorHAnsi"/>
            <w:b/>
            <w:sz w:val="24"/>
            <w:szCs w:val="24"/>
            <w:u w:val="single"/>
            <w:lang w:val="en-US"/>
          </w:rPr>
          <w:id w:val="-43530240"/>
          <w:citation/>
        </w:sdtPr>
        <w:sdtContent>
          <w:r w:rsidRPr="00970F20">
            <w:rPr>
              <w:rFonts w:cstheme="minorHAnsi"/>
              <w:b/>
              <w:sz w:val="24"/>
              <w:szCs w:val="24"/>
              <w:u w:val="single"/>
              <w:lang w:val="en-US"/>
            </w:rPr>
            <w:fldChar w:fldCharType="begin"/>
          </w:r>
          <w:r w:rsidRPr="00970F20">
            <w:rPr>
              <w:rFonts w:cstheme="minorHAnsi"/>
              <w:b/>
              <w:sz w:val="24"/>
              <w:szCs w:val="24"/>
              <w:u w:val="single"/>
              <w:lang w:val="en-US"/>
            </w:rPr>
            <w:instrText xml:space="preserve">CITATION cnb21 \l 1031 </w:instrText>
          </w:r>
          <w:r w:rsidRPr="00970F20">
            <w:rPr>
              <w:rFonts w:cstheme="minorHAnsi"/>
              <w:b/>
              <w:sz w:val="24"/>
              <w:szCs w:val="24"/>
              <w:u w:val="single"/>
              <w:lang w:val="en-US"/>
            </w:rPr>
            <w:fldChar w:fldCharType="separate"/>
          </w:r>
          <w:r w:rsidRPr="00970F20">
            <w:rPr>
              <w:rFonts w:cstheme="minorHAnsi"/>
              <w:noProof/>
              <w:sz w:val="24"/>
              <w:szCs w:val="24"/>
              <w:lang w:val="en-US"/>
            </w:rPr>
            <w:t>(cnbc 2020)</w:t>
          </w:r>
          <w:r w:rsidRPr="00970F20">
            <w:rPr>
              <w:rFonts w:cstheme="minorHAnsi"/>
              <w:b/>
              <w:sz w:val="24"/>
              <w:szCs w:val="24"/>
              <w:u w:val="single"/>
              <w:lang w:val="en-US"/>
            </w:rPr>
            <w:fldChar w:fldCharType="end"/>
          </w:r>
        </w:sdtContent>
      </w:sdt>
      <w:r>
        <w:rPr>
          <w:rFonts w:cstheme="minorHAnsi"/>
          <w:b/>
          <w:sz w:val="24"/>
          <w:szCs w:val="24"/>
          <w:lang w:val="en-US"/>
        </w:rPr>
        <w:t>.</w:t>
      </w:r>
      <w:r w:rsidRPr="00970F20">
        <w:rPr>
          <w:rFonts w:cstheme="minorHAnsi"/>
          <w:b/>
          <w:lang w:val="en-US"/>
        </w:rPr>
        <w:t xml:space="preserve"> </w:t>
      </w:r>
      <w:r w:rsidR="00ED0A74">
        <w:rPr>
          <w:rFonts w:cstheme="minorHAnsi"/>
          <w:bCs/>
          <w:sz w:val="24"/>
          <w:szCs w:val="24"/>
          <w:lang w:val="en-US"/>
        </w:rPr>
        <w:t>All these people are leaders of big tech companies which are nowadays</w:t>
      </w:r>
      <w:r w:rsidR="004445E1">
        <w:rPr>
          <w:rFonts w:cstheme="minorHAnsi"/>
          <w:bCs/>
          <w:sz w:val="24"/>
          <w:szCs w:val="24"/>
          <w:lang w:val="en-US"/>
        </w:rPr>
        <w:t xml:space="preserve"> experiencing a boom</w:t>
      </w:r>
      <w:r w:rsidR="00ED0A74">
        <w:rPr>
          <w:rFonts w:cstheme="minorHAnsi"/>
          <w:bCs/>
          <w:sz w:val="24"/>
          <w:szCs w:val="24"/>
          <w:lang w:val="en-US"/>
        </w:rPr>
        <w:t xml:space="preserve">. These tech giants were not even slowed by COVID-19. In 2020 the optimism over Apple product sales, Amazon’s ongoing control of e-commerce and the strength of Google and Facebook’s online ad duopoly continued rising </w:t>
      </w:r>
      <w:sdt>
        <w:sdtPr>
          <w:rPr>
            <w:rFonts w:cstheme="minorHAnsi"/>
            <w:b/>
            <w:sz w:val="24"/>
            <w:szCs w:val="24"/>
            <w:u w:val="single"/>
            <w:lang w:val="en-US"/>
          </w:rPr>
          <w:id w:val="-606045149"/>
          <w:citation/>
        </w:sdtPr>
        <w:sdtContent>
          <w:r w:rsidR="00ED0A74" w:rsidRPr="00970F20">
            <w:rPr>
              <w:rFonts w:cstheme="minorHAnsi"/>
              <w:b/>
              <w:sz w:val="24"/>
              <w:szCs w:val="24"/>
              <w:u w:val="single"/>
              <w:lang w:val="en-US"/>
            </w:rPr>
            <w:fldChar w:fldCharType="begin"/>
          </w:r>
          <w:r w:rsidR="00ED0A74" w:rsidRPr="00970F20">
            <w:rPr>
              <w:rFonts w:cstheme="minorHAnsi"/>
              <w:b/>
              <w:sz w:val="24"/>
              <w:szCs w:val="24"/>
              <w:u w:val="single"/>
              <w:lang w:val="en-US"/>
            </w:rPr>
            <w:instrText xml:space="preserve">CITATION cnb21 \l 1031 </w:instrText>
          </w:r>
          <w:r w:rsidR="00ED0A74" w:rsidRPr="00970F20">
            <w:rPr>
              <w:rFonts w:cstheme="minorHAnsi"/>
              <w:b/>
              <w:sz w:val="24"/>
              <w:szCs w:val="24"/>
              <w:u w:val="single"/>
              <w:lang w:val="en-US"/>
            </w:rPr>
            <w:fldChar w:fldCharType="separate"/>
          </w:r>
          <w:r w:rsidR="00ED0A74" w:rsidRPr="00970F20">
            <w:rPr>
              <w:rFonts w:cstheme="minorHAnsi"/>
              <w:noProof/>
              <w:sz w:val="24"/>
              <w:szCs w:val="24"/>
              <w:lang w:val="en-US"/>
            </w:rPr>
            <w:t>(cnbc 2020)</w:t>
          </w:r>
          <w:r w:rsidR="00ED0A74" w:rsidRPr="00970F20">
            <w:rPr>
              <w:rFonts w:cstheme="minorHAnsi"/>
              <w:b/>
              <w:sz w:val="24"/>
              <w:szCs w:val="24"/>
              <w:u w:val="single"/>
              <w:lang w:val="en-US"/>
            </w:rPr>
            <w:fldChar w:fldCharType="end"/>
          </w:r>
        </w:sdtContent>
      </w:sdt>
      <w:r w:rsidR="00ED0A74">
        <w:rPr>
          <w:rFonts w:cstheme="minorHAnsi"/>
          <w:b/>
          <w:sz w:val="24"/>
          <w:szCs w:val="24"/>
          <w:lang w:val="en-US"/>
        </w:rPr>
        <w:t xml:space="preserve">. </w:t>
      </w:r>
      <w:r w:rsidR="00ED0A74">
        <w:rPr>
          <w:rFonts w:cstheme="minorHAnsi"/>
          <w:sz w:val="24"/>
          <w:szCs w:val="24"/>
          <w:lang w:val="en-US"/>
        </w:rPr>
        <w:t xml:space="preserve">The tech industry keeps growing and growing </w:t>
      </w:r>
      <w:r w:rsidR="00196687">
        <w:rPr>
          <w:rFonts w:cstheme="minorHAnsi"/>
          <w:sz w:val="24"/>
          <w:szCs w:val="24"/>
          <w:lang w:val="en-US"/>
        </w:rPr>
        <w:t>and this</w:t>
      </w:r>
      <w:r w:rsidR="00ED0A74">
        <w:rPr>
          <w:rFonts w:cstheme="minorHAnsi"/>
          <w:sz w:val="24"/>
          <w:szCs w:val="24"/>
          <w:lang w:val="en-US"/>
        </w:rPr>
        <w:t xml:space="preserve"> go</w:t>
      </w:r>
      <w:r w:rsidR="00196687">
        <w:rPr>
          <w:rFonts w:cstheme="minorHAnsi"/>
          <w:sz w:val="24"/>
          <w:szCs w:val="24"/>
          <w:lang w:val="en-US"/>
        </w:rPr>
        <w:t>es</w:t>
      </w:r>
      <w:r w:rsidR="00ED0A74">
        <w:rPr>
          <w:rFonts w:cstheme="minorHAnsi"/>
          <w:sz w:val="24"/>
          <w:szCs w:val="24"/>
          <w:lang w:val="en-US"/>
        </w:rPr>
        <w:t xml:space="preserve"> hand in hand with </w:t>
      </w:r>
      <w:r w:rsidR="00AF708A">
        <w:rPr>
          <w:rFonts w:cstheme="minorHAnsi"/>
          <w:sz w:val="24"/>
          <w:szCs w:val="24"/>
          <w:lang w:val="en-US"/>
        </w:rPr>
        <w:t xml:space="preserve">legitimate </w:t>
      </w:r>
      <w:r w:rsidR="00ED0A74">
        <w:rPr>
          <w:rFonts w:cstheme="minorHAnsi"/>
          <w:sz w:val="24"/>
          <w:szCs w:val="24"/>
          <w:lang w:val="en-US"/>
        </w:rPr>
        <w:t xml:space="preserve">concerns of governmental institutions and consumers. </w:t>
      </w:r>
      <w:r w:rsidR="00AF708A">
        <w:rPr>
          <w:rFonts w:cstheme="minorHAnsi"/>
          <w:sz w:val="24"/>
          <w:szCs w:val="24"/>
          <w:lang w:val="en-US"/>
        </w:rPr>
        <w:t xml:space="preserve">Does monopoly power of these Global Players entail risks for society and for economical freedom? Should the government regulate </w:t>
      </w:r>
      <w:r w:rsidR="00B27DC7">
        <w:rPr>
          <w:rFonts w:cstheme="minorHAnsi"/>
          <w:sz w:val="24"/>
          <w:szCs w:val="24"/>
          <w:lang w:val="en-US"/>
        </w:rPr>
        <w:t>actions taken by tech giants? Are these big companies even a threat for our freedom?</w:t>
      </w:r>
    </w:p>
    <w:p w14:paraId="4C58EB53" w14:textId="77777777" w:rsidR="008E065B" w:rsidRPr="00ED0A74" w:rsidRDefault="008E065B" w:rsidP="008B2BC9">
      <w:pPr>
        <w:jc w:val="both"/>
        <w:rPr>
          <w:rFonts w:cstheme="minorHAnsi"/>
          <w:bCs/>
          <w:sz w:val="24"/>
          <w:szCs w:val="24"/>
          <w:lang w:val="en-US"/>
        </w:rPr>
      </w:pPr>
    </w:p>
    <w:p w14:paraId="725B09AF" w14:textId="65DDDA5C" w:rsidR="00E53A4C" w:rsidRPr="008B2BC9" w:rsidRDefault="008F348D" w:rsidP="008B2BC9">
      <w:pPr>
        <w:pStyle w:val="Listenabsatz"/>
        <w:numPr>
          <w:ilvl w:val="0"/>
          <w:numId w:val="6"/>
        </w:numPr>
        <w:spacing w:after="0"/>
        <w:jc w:val="both"/>
        <w:rPr>
          <w:b/>
          <w:bCs/>
          <w:sz w:val="24"/>
          <w:szCs w:val="24"/>
          <w:highlight w:val="yellow"/>
          <w:lang w:val="en-US"/>
        </w:rPr>
      </w:pPr>
      <w:r w:rsidRPr="008B2BC9">
        <w:rPr>
          <w:b/>
          <w:bCs/>
          <w:sz w:val="24"/>
          <w:szCs w:val="24"/>
          <w:highlight w:val="yellow"/>
          <w:lang w:val="en-US"/>
        </w:rPr>
        <w:t>Impact of Global Players/ Big Tech Companies</w:t>
      </w:r>
    </w:p>
    <w:p w14:paraId="5CDB3F6A" w14:textId="29981287" w:rsidR="0024619E" w:rsidRDefault="001E7612" w:rsidP="008B2BC9">
      <w:pPr>
        <w:jc w:val="both"/>
        <w:rPr>
          <w:rFonts w:ascii="Arial" w:hAnsi="Arial" w:cs="Arial"/>
          <w:lang w:val="en-US"/>
        </w:rPr>
      </w:pPr>
      <w:r>
        <w:rPr>
          <w:rFonts w:ascii="Arial" w:hAnsi="Arial" w:cs="Arial"/>
          <w:lang w:val="en-US"/>
        </w:rPr>
        <w:t>The idea of competition is widely spread in the USA</w:t>
      </w:r>
      <w:r w:rsidR="00825876">
        <w:rPr>
          <w:rFonts w:ascii="Arial" w:hAnsi="Arial" w:cs="Arial"/>
          <w:lang w:val="en-US"/>
        </w:rPr>
        <w:t xml:space="preserve"> </w:t>
      </w:r>
      <w:sdt>
        <w:sdtPr>
          <w:rPr>
            <w:rFonts w:ascii="Arial" w:hAnsi="Arial" w:cs="Arial"/>
            <w:lang w:val="en-US"/>
          </w:rPr>
          <w:id w:val="1611162994"/>
          <w:citation/>
        </w:sdtPr>
        <w:sdtContent>
          <w:r w:rsidR="00825876">
            <w:rPr>
              <w:rFonts w:ascii="Arial" w:hAnsi="Arial" w:cs="Arial"/>
              <w:lang w:val="en-US"/>
            </w:rPr>
            <w:fldChar w:fldCharType="begin"/>
          </w:r>
          <w:r w:rsidR="00825876" w:rsidRPr="00CF4F8A">
            <w:rPr>
              <w:rFonts w:ascii="Arial" w:hAnsi="Arial" w:cs="Arial"/>
              <w:lang w:val="en-US"/>
            </w:rPr>
            <w:instrText xml:space="preserve"> CITATION Kea14 \l 1031 </w:instrText>
          </w:r>
          <w:r w:rsidR="00825876">
            <w:rPr>
              <w:rFonts w:ascii="Arial" w:hAnsi="Arial" w:cs="Arial"/>
              <w:lang w:val="en-US"/>
            </w:rPr>
            <w:fldChar w:fldCharType="separate"/>
          </w:r>
          <w:r w:rsidR="00825876" w:rsidRPr="00CF4F8A">
            <w:rPr>
              <w:rFonts w:ascii="Arial" w:hAnsi="Arial" w:cs="Arial"/>
              <w:noProof/>
              <w:lang w:val="en-US"/>
            </w:rPr>
            <w:t>(Kearny Datesman 2014)</w:t>
          </w:r>
          <w:r w:rsidR="00825876">
            <w:rPr>
              <w:rFonts w:ascii="Arial" w:hAnsi="Arial" w:cs="Arial"/>
              <w:lang w:val="en-US"/>
            </w:rPr>
            <w:fldChar w:fldCharType="end"/>
          </w:r>
        </w:sdtContent>
      </w:sdt>
      <w:r w:rsidR="00825876">
        <w:rPr>
          <w:rFonts w:ascii="Arial" w:hAnsi="Arial" w:cs="Arial"/>
          <w:lang w:val="en-US"/>
        </w:rPr>
        <w:t xml:space="preserve">. </w:t>
      </w:r>
      <w:r w:rsidR="00CF4F8A">
        <w:rPr>
          <w:rFonts w:ascii="Arial" w:hAnsi="Arial" w:cs="Arial"/>
          <w:lang w:val="en-US"/>
        </w:rPr>
        <w:t>According to the</w:t>
      </w:r>
      <w:r w:rsidR="00DC0E3B">
        <w:rPr>
          <w:rFonts w:ascii="Arial" w:hAnsi="Arial" w:cs="Arial"/>
          <w:lang w:val="en-US"/>
        </w:rPr>
        <w:t xml:space="preserve"> authors of ‘American Ways: An Introduction to American Culture’</w:t>
      </w:r>
      <w:r w:rsidR="00CF4F8A">
        <w:rPr>
          <w:rFonts w:ascii="Arial" w:hAnsi="Arial" w:cs="Arial"/>
          <w:lang w:val="en-US"/>
        </w:rPr>
        <w:t xml:space="preserve"> </w:t>
      </w:r>
      <w:r w:rsidR="00825876">
        <w:rPr>
          <w:rFonts w:ascii="Arial" w:hAnsi="Arial" w:cs="Arial"/>
          <w:lang w:val="en-US"/>
        </w:rPr>
        <w:t>it</w:t>
      </w:r>
      <w:r>
        <w:rPr>
          <w:rFonts w:ascii="Arial" w:hAnsi="Arial" w:cs="Arial"/>
          <w:lang w:val="en-US"/>
        </w:rPr>
        <w:t xml:space="preserve"> is a major source of progress and prosperit</w:t>
      </w:r>
      <w:r w:rsidR="00DC0E3B">
        <w:rPr>
          <w:rFonts w:ascii="Arial" w:hAnsi="Arial" w:cs="Arial"/>
          <w:lang w:val="en-US"/>
        </w:rPr>
        <w:t>y</w:t>
      </w:r>
      <w:r w:rsidR="00825876">
        <w:rPr>
          <w:rFonts w:ascii="Arial" w:hAnsi="Arial" w:cs="Arial"/>
          <w:lang w:val="en-US"/>
        </w:rPr>
        <w:t>.</w:t>
      </w:r>
      <w:r>
        <w:rPr>
          <w:rFonts w:ascii="Arial" w:hAnsi="Arial" w:cs="Arial"/>
          <w:lang w:val="en-US"/>
        </w:rPr>
        <w:t xml:space="preserve"> For Americans, competition protects the freedom of the individual by ensuring that there is no monopoly of power</w:t>
      </w:r>
      <w:r w:rsidR="00DC0E3B">
        <w:rPr>
          <w:rFonts w:ascii="Arial" w:hAnsi="Arial" w:cs="Arial"/>
          <w:lang w:val="en-US"/>
        </w:rPr>
        <w:t xml:space="preserve">. </w:t>
      </w:r>
    </w:p>
    <w:p w14:paraId="3D839F9E" w14:textId="68720D6E" w:rsidR="00DC0E3B" w:rsidRDefault="00DC0E3B" w:rsidP="008B2BC9">
      <w:pPr>
        <w:jc w:val="both"/>
        <w:rPr>
          <w:rFonts w:ascii="Arial" w:hAnsi="Arial" w:cs="Arial"/>
          <w:lang w:val="en-US"/>
        </w:rPr>
      </w:pPr>
      <w:r>
        <w:rPr>
          <w:rFonts w:ascii="Arial" w:hAnsi="Arial" w:cs="Arial"/>
          <w:lang w:val="en-US"/>
        </w:rPr>
        <w:t xml:space="preserve">In addition, Americans strongly dislike submitting to higher authorities. About 50% of Americans think that government regulation of business does more harm than good </w:t>
      </w:r>
      <w:sdt>
        <w:sdtPr>
          <w:rPr>
            <w:rFonts w:ascii="Arial" w:hAnsi="Arial" w:cs="Arial"/>
            <w:lang w:val="en-US"/>
          </w:rPr>
          <w:id w:val="-86462518"/>
          <w:citation/>
        </w:sdtPr>
        <w:sdtContent>
          <w:r>
            <w:rPr>
              <w:rFonts w:ascii="Arial" w:hAnsi="Arial" w:cs="Arial"/>
              <w:lang w:val="en-US"/>
            </w:rPr>
            <w:fldChar w:fldCharType="begin"/>
          </w:r>
          <w:r w:rsidRPr="00DC0E3B">
            <w:rPr>
              <w:rFonts w:ascii="Arial" w:hAnsi="Arial" w:cs="Arial"/>
              <w:lang w:val="en-US"/>
            </w:rPr>
            <w:instrText xml:space="preserve"> CITATION Kea14 \l 1031 </w:instrText>
          </w:r>
          <w:r>
            <w:rPr>
              <w:rFonts w:ascii="Arial" w:hAnsi="Arial" w:cs="Arial"/>
              <w:lang w:val="en-US"/>
            </w:rPr>
            <w:fldChar w:fldCharType="separate"/>
          </w:r>
          <w:r w:rsidRPr="00DC0E3B">
            <w:rPr>
              <w:rFonts w:ascii="Arial" w:hAnsi="Arial" w:cs="Arial"/>
              <w:noProof/>
              <w:lang w:val="en-US"/>
            </w:rPr>
            <w:t>(Kearny Datesman 2014)</w:t>
          </w:r>
          <w:r>
            <w:rPr>
              <w:rFonts w:ascii="Arial" w:hAnsi="Arial" w:cs="Arial"/>
              <w:lang w:val="en-US"/>
            </w:rPr>
            <w:fldChar w:fldCharType="end"/>
          </w:r>
        </w:sdtContent>
      </w:sdt>
      <w:r>
        <w:rPr>
          <w:rFonts w:ascii="Arial" w:hAnsi="Arial" w:cs="Arial"/>
          <w:lang w:val="en-US"/>
        </w:rPr>
        <w:t>. Also, US-Americans think of ‘free enterprises’ rather than ‘capitalism’. But is the idea of ‘laissez-faire’</w:t>
      </w:r>
      <w:r w:rsidR="00CC57AB">
        <w:rPr>
          <w:rStyle w:val="Funotenzeichen"/>
          <w:rFonts w:ascii="Arial" w:hAnsi="Arial" w:cs="Arial"/>
          <w:lang w:val="en-US"/>
        </w:rPr>
        <w:footnoteReference w:id="1"/>
      </w:r>
      <w:r w:rsidR="00CC57AB">
        <w:rPr>
          <w:rFonts w:ascii="Arial" w:hAnsi="Arial" w:cs="Arial"/>
          <w:lang w:val="en-US"/>
        </w:rPr>
        <w:t xml:space="preserve"> </w:t>
      </w:r>
      <w:r>
        <w:rPr>
          <w:rFonts w:ascii="Arial" w:hAnsi="Arial" w:cs="Arial"/>
          <w:lang w:val="en-US"/>
        </w:rPr>
        <w:t xml:space="preserve">sustainable? Would that lead to monopoly of power and thus to huge social inequalities? </w:t>
      </w:r>
    </w:p>
    <w:p w14:paraId="3E74ACAB" w14:textId="45BABDE7" w:rsidR="00A1516C" w:rsidRDefault="00CC57AB" w:rsidP="008B2BC9">
      <w:pPr>
        <w:jc w:val="both"/>
        <w:rPr>
          <w:rFonts w:ascii="Arial" w:hAnsi="Arial" w:cs="Arial"/>
          <w:lang w:val="en-US"/>
        </w:rPr>
      </w:pPr>
      <w:r>
        <w:rPr>
          <w:rFonts w:ascii="Arial" w:hAnsi="Arial" w:cs="Arial"/>
          <w:lang w:val="en-US"/>
        </w:rPr>
        <w:t>If you investigate American history, you find that s</w:t>
      </w:r>
      <w:r w:rsidR="00DC0E3B">
        <w:rPr>
          <w:rFonts w:ascii="Arial" w:hAnsi="Arial" w:cs="Arial"/>
          <w:lang w:val="en-US"/>
        </w:rPr>
        <w:t xml:space="preserve">ince the late 1980s the gap between the very rich and the rest of population had been growing </w:t>
      </w:r>
      <w:sdt>
        <w:sdtPr>
          <w:rPr>
            <w:rFonts w:ascii="Arial" w:hAnsi="Arial" w:cs="Arial"/>
            <w:lang w:val="en-US"/>
          </w:rPr>
          <w:id w:val="1915968627"/>
          <w:citation/>
        </w:sdtPr>
        <w:sdtContent>
          <w:r w:rsidR="00DC0E3B">
            <w:rPr>
              <w:rFonts w:ascii="Arial" w:hAnsi="Arial" w:cs="Arial"/>
              <w:lang w:val="en-US"/>
            </w:rPr>
            <w:fldChar w:fldCharType="begin"/>
          </w:r>
          <w:r w:rsidR="00DC0E3B" w:rsidRPr="00DC0E3B">
            <w:rPr>
              <w:rFonts w:ascii="Arial" w:hAnsi="Arial" w:cs="Arial"/>
              <w:lang w:val="en-US"/>
            </w:rPr>
            <w:instrText xml:space="preserve"> CITATION Kea14 \l 1031 </w:instrText>
          </w:r>
          <w:r w:rsidR="00DC0E3B">
            <w:rPr>
              <w:rFonts w:ascii="Arial" w:hAnsi="Arial" w:cs="Arial"/>
              <w:lang w:val="en-US"/>
            </w:rPr>
            <w:fldChar w:fldCharType="separate"/>
          </w:r>
          <w:r w:rsidR="00DC0E3B" w:rsidRPr="00DC0E3B">
            <w:rPr>
              <w:rFonts w:ascii="Arial" w:hAnsi="Arial" w:cs="Arial"/>
              <w:noProof/>
              <w:lang w:val="en-US"/>
            </w:rPr>
            <w:t>(Kearny Datesman 2014)</w:t>
          </w:r>
          <w:r w:rsidR="00DC0E3B">
            <w:rPr>
              <w:rFonts w:ascii="Arial" w:hAnsi="Arial" w:cs="Arial"/>
              <w:lang w:val="en-US"/>
            </w:rPr>
            <w:fldChar w:fldCharType="end"/>
          </w:r>
        </w:sdtContent>
      </w:sdt>
      <w:r w:rsidR="00DC0E3B">
        <w:rPr>
          <w:rFonts w:ascii="Arial" w:hAnsi="Arial" w:cs="Arial"/>
          <w:lang w:val="en-US"/>
        </w:rPr>
        <w:t>.</w:t>
      </w:r>
      <w:r>
        <w:rPr>
          <w:rFonts w:ascii="Arial" w:hAnsi="Arial" w:cs="Arial"/>
          <w:lang w:val="en-US"/>
        </w:rPr>
        <w:t xml:space="preserve"> </w:t>
      </w:r>
      <w:r w:rsidR="008A3E68">
        <w:rPr>
          <w:rFonts w:ascii="Arial" w:hAnsi="Arial" w:cs="Arial"/>
          <w:lang w:val="en-US"/>
        </w:rPr>
        <w:t>Also, many Americans do not save money for retirement but instead spending this money. Ideas of governmental interventions are highly controversial in the USA. For instance, plans like Obama Care have opposition from many business leaders and conservative politicians. These opposing mindsets are reflected also in politics. Thus, the two dominant political parties in the US have conflicting principles. So, the Republicans follow the principle of laissez-faire. In terms of business regulations, they maintain a so called ‘hands-off’ policy. Donald Trump represents this policy by simplifying business regulations in his actual term of office</w:t>
      </w:r>
      <w:r w:rsidR="00A1516C">
        <w:rPr>
          <w:rFonts w:ascii="Arial" w:hAnsi="Arial" w:cs="Arial"/>
          <w:lang w:val="en-US"/>
        </w:rPr>
        <w:t xml:space="preserve">. </w:t>
      </w:r>
      <w:r w:rsidR="008A3E68">
        <w:rPr>
          <w:rFonts w:ascii="Arial" w:hAnsi="Arial" w:cs="Arial"/>
          <w:lang w:val="en-US"/>
        </w:rPr>
        <w:t>In contrast, democrats prefer to have more regulations and safeguards</w:t>
      </w:r>
      <w:r w:rsidR="0003533F">
        <w:rPr>
          <w:rFonts w:ascii="Arial" w:hAnsi="Arial" w:cs="Arial"/>
          <w:lang w:val="en-US"/>
        </w:rPr>
        <w:t xml:space="preserve"> for enterprises.</w:t>
      </w:r>
    </w:p>
    <w:p w14:paraId="28141E10" w14:textId="77777777" w:rsidR="00A1516C" w:rsidRDefault="00A1516C" w:rsidP="008B2BC9">
      <w:pPr>
        <w:jc w:val="both"/>
        <w:rPr>
          <w:rFonts w:ascii="Arial" w:hAnsi="Arial" w:cs="Arial"/>
          <w:lang w:val="en-US"/>
        </w:rPr>
      </w:pPr>
      <w:r>
        <w:rPr>
          <w:rFonts w:ascii="Arial" w:hAnsi="Arial" w:cs="Arial"/>
          <w:lang w:val="en-US"/>
        </w:rPr>
        <w:br w:type="page"/>
      </w:r>
    </w:p>
    <w:p w14:paraId="762FE11A" w14:textId="3DB845E7" w:rsidR="00DC457A" w:rsidRPr="008B2BC9" w:rsidRDefault="00B84769" w:rsidP="008B2BC9">
      <w:pPr>
        <w:pStyle w:val="Listenabsatz"/>
        <w:numPr>
          <w:ilvl w:val="0"/>
          <w:numId w:val="6"/>
        </w:numPr>
        <w:jc w:val="both"/>
        <w:rPr>
          <w:rFonts w:cstheme="minorHAnsi"/>
          <w:b/>
          <w:sz w:val="24"/>
          <w:szCs w:val="24"/>
          <w:highlight w:val="yellow"/>
          <w:lang w:val="en-US"/>
        </w:rPr>
      </w:pPr>
      <w:r w:rsidRPr="008B2BC9">
        <w:rPr>
          <w:rFonts w:cstheme="minorHAnsi"/>
          <w:b/>
          <w:sz w:val="24"/>
          <w:szCs w:val="24"/>
          <w:highlight w:val="yellow"/>
          <w:lang w:val="en-US"/>
        </w:rPr>
        <w:lastRenderedPageBreak/>
        <w:t>EU commission regulates Tech Giants</w:t>
      </w:r>
    </w:p>
    <w:p w14:paraId="7E953FEC" w14:textId="5E4334E9" w:rsidR="00962BC0" w:rsidRDefault="005425A1" w:rsidP="008B2BC9">
      <w:pPr>
        <w:jc w:val="both"/>
        <w:rPr>
          <w:lang w:val="en-US"/>
        </w:rPr>
      </w:pPr>
      <w:r>
        <w:rPr>
          <w:lang w:val="en-US"/>
        </w:rPr>
        <w:t xml:space="preserve">An example showing how governmental institutions try to regulate big American companies are the current efforts made by the European Commission (abbrev.: EU commission). The commission is the executive arm of the EU. It made demands to several US giants including Google, Facebook, Apple and Amazon that aim to regulate, reshape and rein in their power </w:t>
      </w:r>
      <w:sdt>
        <w:sdtPr>
          <w:rPr>
            <w:lang w:val="en-US"/>
          </w:rPr>
          <w:id w:val="-1112671809"/>
          <w:citation/>
        </w:sdtPr>
        <w:sdtContent>
          <w:r>
            <w:rPr>
              <w:lang w:val="en-US"/>
            </w:rPr>
            <w:fldChar w:fldCharType="begin"/>
          </w:r>
          <w:r w:rsidRPr="005425A1">
            <w:rPr>
              <w:lang w:val="en-US"/>
            </w:rPr>
            <w:instrText xml:space="preserve"> CITATION hol20 \l 1031 </w:instrText>
          </w:r>
          <w:r>
            <w:rPr>
              <w:lang w:val="en-US"/>
            </w:rPr>
            <w:fldChar w:fldCharType="separate"/>
          </w:r>
          <w:r w:rsidRPr="005425A1">
            <w:rPr>
              <w:noProof/>
              <w:lang w:val="en-US"/>
            </w:rPr>
            <w:t>(hollywoodreporter 2020)</w:t>
          </w:r>
          <w:r>
            <w:rPr>
              <w:lang w:val="en-US"/>
            </w:rPr>
            <w:fldChar w:fldCharType="end"/>
          </w:r>
        </w:sdtContent>
      </w:sdt>
      <w:r>
        <w:rPr>
          <w:lang w:val="en-US"/>
        </w:rPr>
        <w:t>. These demands are summarized in the so-called ‘twin bills’: The Digital Service Act (DSA) and the Digital Markets Act (DMA).</w:t>
      </w:r>
      <w:r w:rsidR="00CA5FC6">
        <w:rPr>
          <w:lang w:val="en-US"/>
        </w:rPr>
        <w:t xml:space="preserve"> These bills accuse US tech giants of illegal content on their platforms and anti-competitive behavior. The demands also consist of rules which would impose multimillion-dollar fines if those companies break them </w:t>
      </w:r>
      <w:sdt>
        <w:sdtPr>
          <w:rPr>
            <w:lang w:val="en-US"/>
          </w:rPr>
          <w:id w:val="-1996643343"/>
          <w:citation/>
        </w:sdtPr>
        <w:sdtContent>
          <w:r w:rsidR="00CA5FC6">
            <w:rPr>
              <w:lang w:val="en-US"/>
            </w:rPr>
            <w:fldChar w:fldCharType="begin"/>
          </w:r>
          <w:r w:rsidR="00CA5FC6" w:rsidRPr="00CA5FC6">
            <w:rPr>
              <w:lang w:val="en-US"/>
            </w:rPr>
            <w:instrText xml:space="preserve"> CITATION hol20 \l 1031 </w:instrText>
          </w:r>
          <w:r w:rsidR="00CA5FC6">
            <w:rPr>
              <w:lang w:val="en-US"/>
            </w:rPr>
            <w:fldChar w:fldCharType="separate"/>
          </w:r>
          <w:r w:rsidR="00CA5FC6" w:rsidRPr="00CA5FC6">
            <w:rPr>
              <w:noProof/>
              <w:lang w:val="en-US"/>
            </w:rPr>
            <w:t>(hollywoodreporter 2020)</w:t>
          </w:r>
          <w:r w:rsidR="00CA5FC6">
            <w:rPr>
              <w:lang w:val="en-US"/>
            </w:rPr>
            <w:fldChar w:fldCharType="end"/>
          </w:r>
        </w:sdtContent>
      </w:sdt>
      <w:r w:rsidR="00CA5FC6">
        <w:rPr>
          <w:lang w:val="en-US"/>
        </w:rPr>
        <w:t>.</w:t>
      </w:r>
      <w:r w:rsidR="00962BC0">
        <w:rPr>
          <w:lang w:val="en-US"/>
        </w:rPr>
        <w:t xml:space="preserve"> For instance, the bills force that the services WhatsApp and Instagram should be split off from Facebook </w:t>
      </w:r>
      <w:sdt>
        <w:sdtPr>
          <w:rPr>
            <w:lang w:val="en-US"/>
          </w:rPr>
          <w:id w:val="1099071078"/>
          <w:citation/>
        </w:sdtPr>
        <w:sdtContent>
          <w:r w:rsidR="00962BC0">
            <w:rPr>
              <w:lang w:val="en-US"/>
            </w:rPr>
            <w:fldChar w:fldCharType="begin"/>
          </w:r>
          <w:r w:rsidR="00962BC0" w:rsidRPr="00962BC0">
            <w:rPr>
              <w:lang w:val="en-US"/>
            </w:rPr>
            <w:instrText xml:space="preserve"> CITATION hbr21 \l 1031 </w:instrText>
          </w:r>
          <w:r w:rsidR="00962BC0">
            <w:rPr>
              <w:lang w:val="en-US"/>
            </w:rPr>
            <w:fldChar w:fldCharType="separate"/>
          </w:r>
          <w:r w:rsidR="00962BC0" w:rsidRPr="00962BC0">
            <w:rPr>
              <w:noProof/>
              <w:lang w:val="en-US"/>
            </w:rPr>
            <w:t>(hbr 2020)</w:t>
          </w:r>
          <w:r w:rsidR="00962BC0">
            <w:rPr>
              <w:lang w:val="en-US"/>
            </w:rPr>
            <w:fldChar w:fldCharType="end"/>
          </w:r>
        </w:sdtContent>
      </w:sdt>
      <w:r w:rsidR="00962BC0">
        <w:rPr>
          <w:lang w:val="en-US"/>
        </w:rPr>
        <w:t>. This shows the enormous scale of the demands made by the EU commission.</w:t>
      </w:r>
    </w:p>
    <w:p w14:paraId="04DC52E8" w14:textId="588CD8D5" w:rsidR="00CA5FC6" w:rsidRDefault="001D2C6C" w:rsidP="008B2BC9">
      <w:pPr>
        <w:jc w:val="both"/>
        <w:rPr>
          <w:lang w:val="en-US"/>
        </w:rPr>
      </w:pPr>
      <w:r>
        <w:rPr>
          <w:lang w:val="en-US"/>
        </w:rPr>
        <w:t>Among other things, issues noted by the EU commission were:</w:t>
      </w:r>
    </w:p>
    <w:p w14:paraId="36F44F51" w14:textId="77777777" w:rsidR="001D2C6C" w:rsidRPr="00A1516C" w:rsidRDefault="001D2C6C" w:rsidP="008B2BC9">
      <w:pPr>
        <w:pStyle w:val="Listenabsatz"/>
        <w:numPr>
          <w:ilvl w:val="0"/>
          <w:numId w:val="17"/>
        </w:numPr>
        <w:shd w:val="clear" w:color="auto" w:fill="FFFFFF"/>
        <w:spacing w:after="0" w:line="240" w:lineRule="auto"/>
        <w:jc w:val="both"/>
        <w:rPr>
          <w:rFonts w:cstheme="minorHAnsi"/>
          <w:color w:val="282828"/>
          <w:spacing w:val="-2"/>
          <w:highlight w:val="yellow"/>
          <w:lang w:val="en-US"/>
        </w:rPr>
      </w:pPr>
      <w:r w:rsidRPr="00A1516C">
        <w:rPr>
          <w:rFonts w:cstheme="minorHAnsi"/>
          <w:color w:val="282828"/>
          <w:spacing w:val="-2"/>
          <w:highlight w:val="yellow"/>
          <w:lang w:val="en-US"/>
        </w:rPr>
        <w:t>Intentional </w:t>
      </w:r>
      <w:hyperlink r:id="rId8" w:history="1">
        <w:r w:rsidRPr="00A1516C">
          <w:rPr>
            <w:rStyle w:val="Hyperlink"/>
            <w:rFonts w:cstheme="minorHAnsi"/>
            <w:color w:val="282828"/>
            <w:spacing w:val="-2"/>
            <w:highlight w:val="yellow"/>
            <w:lang w:val="en-US"/>
          </w:rPr>
          <w:t>foreign</w:t>
        </w:r>
      </w:hyperlink>
      <w:r w:rsidRPr="00A1516C">
        <w:rPr>
          <w:rFonts w:cstheme="minorHAnsi"/>
          <w:color w:val="282828"/>
          <w:spacing w:val="-2"/>
          <w:highlight w:val="yellow"/>
          <w:lang w:val="en-US"/>
        </w:rPr>
        <w:t> and </w:t>
      </w:r>
      <w:hyperlink r:id="rId9" w:history="1">
        <w:r w:rsidRPr="00A1516C">
          <w:rPr>
            <w:rStyle w:val="Hyperlink"/>
            <w:rFonts w:cstheme="minorHAnsi"/>
            <w:color w:val="282828"/>
            <w:spacing w:val="-2"/>
            <w:highlight w:val="yellow"/>
            <w:lang w:val="en-US"/>
          </w:rPr>
          <w:t>domestic</w:t>
        </w:r>
      </w:hyperlink>
      <w:r w:rsidRPr="00A1516C">
        <w:rPr>
          <w:rFonts w:cstheme="minorHAnsi"/>
          <w:color w:val="282828"/>
          <w:spacing w:val="-2"/>
          <w:highlight w:val="yellow"/>
          <w:lang w:val="en-US"/>
        </w:rPr>
        <w:t> disinformation efforts, in which bad actors promote political falsehoods on social media networks for illegitimate political gain</w:t>
      </w:r>
    </w:p>
    <w:p w14:paraId="5593A9BF" w14:textId="77777777" w:rsidR="001D2C6C" w:rsidRPr="00A1516C" w:rsidRDefault="001D2C6C" w:rsidP="008B2BC9">
      <w:pPr>
        <w:pStyle w:val="Listenabsatz"/>
        <w:numPr>
          <w:ilvl w:val="0"/>
          <w:numId w:val="17"/>
        </w:numPr>
        <w:shd w:val="clear" w:color="auto" w:fill="FFFFFF"/>
        <w:spacing w:after="0" w:line="240" w:lineRule="auto"/>
        <w:jc w:val="both"/>
        <w:rPr>
          <w:rFonts w:cstheme="minorHAnsi"/>
          <w:color w:val="282828"/>
          <w:spacing w:val="-2"/>
          <w:highlight w:val="yellow"/>
          <w:lang w:val="en-US"/>
        </w:rPr>
      </w:pPr>
      <w:r w:rsidRPr="00A1516C">
        <w:rPr>
          <w:rFonts w:cstheme="minorHAnsi"/>
          <w:color w:val="282828"/>
          <w:spacing w:val="-2"/>
          <w:highlight w:val="yellow"/>
          <w:lang w:val="en-US"/>
        </w:rPr>
        <w:t>The </w:t>
      </w:r>
      <w:hyperlink r:id="rId10" w:history="1">
        <w:r w:rsidRPr="00A1516C">
          <w:rPr>
            <w:rStyle w:val="Hyperlink"/>
            <w:rFonts w:cstheme="minorHAnsi"/>
            <w:color w:val="282828"/>
            <w:spacing w:val="-2"/>
            <w:highlight w:val="yellow"/>
            <w:lang w:val="en-US"/>
          </w:rPr>
          <w:t>rampant spread</w:t>
        </w:r>
      </w:hyperlink>
      <w:r w:rsidRPr="00A1516C">
        <w:rPr>
          <w:rFonts w:cstheme="minorHAnsi"/>
          <w:color w:val="282828"/>
          <w:spacing w:val="-2"/>
          <w:highlight w:val="yellow"/>
          <w:lang w:val="en-US"/>
        </w:rPr>
        <w:t> of misinformation and conspiracy theories, where individuals unknowingly spread misleading or false content to the detriment of public discourse and the political process</w:t>
      </w:r>
    </w:p>
    <w:p w14:paraId="1CE3DDA1" w14:textId="77777777" w:rsidR="001D2C6C" w:rsidRPr="00A1516C" w:rsidRDefault="001D2C6C" w:rsidP="008B2BC9">
      <w:pPr>
        <w:pStyle w:val="Listenabsatz"/>
        <w:numPr>
          <w:ilvl w:val="0"/>
          <w:numId w:val="17"/>
        </w:numPr>
        <w:shd w:val="clear" w:color="auto" w:fill="FFFFFF"/>
        <w:spacing w:after="0" w:line="240" w:lineRule="auto"/>
        <w:jc w:val="both"/>
        <w:rPr>
          <w:rFonts w:cstheme="minorHAnsi"/>
          <w:color w:val="282828"/>
          <w:spacing w:val="-2"/>
          <w:highlight w:val="yellow"/>
          <w:lang w:val="en-US"/>
        </w:rPr>
      </w:pPr>
      <w:r w:rsidRPr="00A1516C">
        <w:rPr>
          <w:rFonts w:cstheme="minorHAnsi"/>
          <w:color w:val="282828"/>
          <w:spacing w:val="-2"/>
          <w:highlight w:val="yellow"/>
          <w:lang w:val="en-US"/>
        </w:rPr>
        <w:t>The proliferation of hateful and violent content, such as online incitement in Myanmar that </w:t>
      </w:r>
      <w:hyperlink r:id="rId11" w:history="1">
        <w:r w:rsidRPr="00A1516C">
          <w:rPr>
            <w:rStyle w:val="Hyperlink"/>
            <w:rFonts w:cstheme="minorHAnsi"/>
            <w:color w:val="282828"/>
            <w:spacing w:val="-2"/>
            <w:highlight w:val="yellow"/>
            <w:lang w:val="en-US"/>
          </w:rPr>
          <w:t>the United Nations </w:t>
        </w:r>
      </w:hyperlink>
      <w:hyperlink r:id="rId12" w:history="1">
        <w:r w:rsidRPr="00A1516C">
          <w:rPr>
            <w:rStyle w:val="Hyperlink"/>
            <w:rFonts w:cstheme="minorHAnsi"/>
            <w:color w:val="282828"/>
            <w:spacing w:val="-2"/>
            <w:highlight w:val="yellow"/>
            <w:lang w:val="en-US"/>
          </w:rPr>
          <w:t>has asserted</w:t>
        </w:r>
      </w:hyperlink>
      <w:r w:rsidRPr="00A1516C">
        <w:rPr>
          <w:rFonts w:cstheme="minorHAnsi"/>
          <w:color w:val="282828"/>
          <w:spacing w:val="-2"/>
          <w:highlight w:val="yellow"/>
          <w:lang w:val="en-US"/>
        </w:rPr>
        <w:t> constituted the facilitation of genocide</w:t>
      </w:r>
    </w:p>
    <w:p w14:paraId="6CBA29C6" w14:textId="77777777" w:rsidR="001D2C6C" w:rsidRPr="00A1516C" w:rsidRDefault="001D2C6C" w:rsidP="008B2BC9">
      <w:pPr>
        <w:pStyle w:val="Listenabsatz"/>
        <w:numPr>
          <w:ilvl w:val="0"/>
          <w:numId w:val="17"/>
        </w:numPr>
        <w:shd w:val="clear" w:color="auto" w:fill="FFFFFF"/>
        <w:spacing w:after="0" w:line="240" w:lineRule="auto"/>
        <w:jc w:val="both"/>
        <w:rPr>
          <w:rFonts w:cstheme="minorHAnsi"/>
          <w:color w:val="282828"/>
          <w:spacing w:val="-2"/>
          <w:highlight w:val="yellow"/>
          <w:lang w:val="en-US"/>
        </w:rPr>
      </w:pPr>
      <w:r w:rsidRPr="00A1516C">
        <w:rPr>
          <w:rFonts w:cstheme="minorHAnsi"/>
          <w:color w:val="282828"/>
          <w:spacing w:val="-2"/>
          <w:highlight w:val="yellow"/>
          <w:lang w:val="en-US"/>
        </w:rPr>
        <w:t>The </w:t>
      </w:r>
      <w:hyperlink r:id="rId13" w:history="1">
        <w:r w:rsidRPr="00A1516C">
          <w:rPr>
            <w:rStyle w:val="Hyperlink"/>
            <w:rFonts w:cstheme="minorHAnsi"/>
            <w:color w:val="282828"/>
            <w:spacing w:val="-2"/>
            <w:highlight w:val="yellow"/>
            <w:lang w:val="en-US"/>
          </w:rPr>
          <w:t>radicalization of </w:t>
        </w:r>
      </w:hyperlink>
      <w:hyperlink r:id="rId14" w:history="1">
        <w:r w:rsidRPr="00A1516C">
          <w:rPr>
            <w:rStyle w:val="Hyperlink"/>
            <w:rFonts w:cstheme="minorHAnsi"/>
            <w:color w:val="282828"/>
            <w:spacing w:val="-2"/>
            <w:highlight w:val="yellow"/>
            <w:lang w:val="en-US"/>
          </w:rPr>
          <w:t>voting segments and </w:t>
        </w:r>
      </w:hyperlink>
      <w:hyperlink r:id="rId15" w:history="1">
        <w:r w:rsidRPr="00A1516C">
          <w:rPr>
            <w:rStyle w:val="Hyperlink"/>
            <w:rFonts w:cstheme="minorHAnsi"/>
            <w:color w:val="282828"/>
            <w:spacing w:val="-2"/>
            <w:highlight w:val="yellow"/>
            <w:lang w:val="en-US"/>
          </w:rPr>
          <w:t>political factions</w:t>
        </w:r>
      </w:hyperlink>
      <w:r w:rsidRPr="00A1516C">
        <w:rPr>
          <w:rFonts w:cstheme="minorHAnsi"/>
          <w:color w:val="282828"/>
          <w:spacing w:val="-2"/>
          <w:highlight w:val="yellow"/>
          <w:lang w:val="en-US"/>
        </w:rPr>
        <w:t> in democracies around the world</w:t>
      </w:r>
    </w:p>
    <w:p w14:paraId="3CE18B4A" w14:textId="77777777" w:rsidR="001D2C6C" w:rsidRPr="00A1516C" w:rsidRDefault="001D2C6C" w:rsidP="008B2BC9">
      <w:pPr>
        <w:pStyle w:val="Listenabsatz"/>
        <w:numPr>
          <w:ilvl w:val="0"/>
          <w:numId w:val="17"/>
        </w:numPr>
        <w:shd w:val="clear" w:color="auto" w:fill="FFFFFF"/>
        <w:spacing w:after="0" w:line="240" w:lineRule="auto"/>
        <w:jc w:val="both"/>
        <w:rPr>
          <w:rFonts w:cstheme="minorHAnsi"/>
          <w:color w:val="282828"/>
          <w:spacing w:val="-2"/>
          <w:highlight w:val="yellow"/>
          <w:lang w:val="en-US"/>
        </w:rPr>
      </w:pPr>
      <w:r w:rsidRPr="00A1516C">
        <w:rPr>
          <w:rFonts w:cstheme="minorHAnsi"/>
          <w:color w:val="282828"/>
          <w:spacing w:val="-2"/>
          <w:highlight w:val="yellow"/>
          <w:lang w:val="en-US"/>
        </w:rPr>
        <w:t>The tendency of AI systems that curate social content and target users with personalized digital ads to create </w:t>
      </w:r>
      <w:hyperlink r:id="rId16" w:history="1">
        <w:r w:rsidRPr="00A1516C">
          <w:rPr>
            <w:rStyle w:val="Hyperlink"/>
            <w:rFonts w:cstheme="minorHAnsi"/>
            <w:color w:val="282828"/>
            <w:spacing w:val="-2"/>
            <w:highlight w:val="yellow"/>
            <w:lang w:val="en-US"/>
          </w:rPr>
          <w:t>algorithmic bias</w:t>
        </w:r>
      </w:hyperlink>
    </w:p>
    <w:p w14:paraId="33A96130" w14:textId="77777777" w:rsidR="001D2C6C" w:rsidRPr="00A1516C" w:rsidRDefault="001D2C6C" w:rsidP="008B2BC9">
      <w:pPr>
        <w:pStyle w:val="Listenabsatz"/>
        <w:numPr>
          <w:ilvl w:val="0"/>
          <w:numId w:val="17"/>
        </w:numPr>
        <w:spacing w:after="0"/>
        <w:jc w:val="both"/>
        <w:rPr>
          <w:rFonts w:cstheme="minorHAnsi"/>
          <w:highlight w:val="yellow"/>
          <w:lang w:val="en-US"/>
        </w:rPr>
      </w:pPr>
      <w:r w:rsidRPr="00A1516C">
        <w:rPr>
          <w:rFonts w:cstheme="minorHAnsi"/>
          <w:color w:val="282828"/>
          <w:spacing w:val="-3"/>
          <w:highlight w:val="yellow"/>
          <w:shd w:val="clear" w:color="auto" w:fill="FFFFFF"/>
          <w:lang w:val="en-US"/>
        </w:rPr>
        <w:t>To be sure, the people running these tech companies likely never intended for their platforms to be used in this manner. But given their current business models, there seems to be little chance that these problems will be solved without outside intervention. </w:t>
      </w:r>
    </w:p>
    <w:p w14:paraId="07CB94FD" w14:textId="50628D89" w:rsidR="00CA5FC6" w:rsidRDefault="006A06CF" w:rsidP="008B2BC9">
      <w:pPr>
        <w:spacing w:after="0"/>
        <w:jc w:val="both"/>
        <w:rPr>
          <w:lang w:val="en-US"/>
        </w:rPr>
      </w:pPr>
      <w:r>
        <w:rPr>
          <w:lang w:val="en-US"/>
        </w:rPr>
        <w:t>T</w:t>
      </w:r>
      <w:r w:rsidR="0092360B">
        <w:rPr>
          <w:lang w:val="en-US"/>
        </w:rPr>
        <w:t>aken</w:t>
      </w:r>
      <w:r>
        <w:rPr>
          <w:lang w:val="en-US"/>
        </w:rPr>
        <w:t xml:space="preserve"> from source: </w:t>
      </w:r>
      <w:sdt>
        <w:sdtPr>
          <w:rPr>
            <w:lang w:val="en-US"/>
          </w:rPr>
          <w:id w:val="1295412810"/>
          <w:citation/>
        </w:sdtPr>
        <w:sdtContent>
          <w:r w:rsidR="00CA5FC6" w:rsidRPr="001D2C6C">
            <w:rPr>
              <w:rFonts w:cstheme="minorHAnsi"/>
              <w:b/>
              <w:u w:val="single"/>
              <w:lang w:val="en-US"/>
            </w:rPr>
            <w:fldChar w:fldCharType="begin"/>
          </w:r>
          <w:r w:rsidR="00CA5FC6" w:rsidRPr="001D2C6C">
            <w:rPr>
              <w:rFonts w:cstheme="minorHAnsi"/>
              <w:b/>
              <w:u w:val="single"/>
              <w:lang w:val="en-US"/>
            </w:rPr>
            <w:instrText xml:space="preserve">CITATION hbr21 \l 1031 </w:instrText>
          </w:r>
          <w:r w:rsidR="00CA5FC6" w:rsidRPr="001D2C6C">
            <w:rPr>
              <w:rFonts w:cstheme="minorHAnsi"/>
              <w:b/>
              <w:u w:val="single"/>
              <w:lang w:val="en-US"/>
            </w:rPr>
            <w:fldChar w:fldCharType="separate"/>
          </w:r>
          <w:r w:rsidR="00CA5FC6" w:rsidRPr="001D2C6C">
            <w:rPr>
              <w:rFonts w:cstheme="minorHAnsi"/>
              <w:noProof/>
              <w:lang w:val="en-US"/>
            </w:rPr>
            <w:t>(hbr 2020)</w:t>
          </w:r>
          <w:r w:rsidR="00CA5FC6" w:rsidRPr="001D2C6C">
            <w:rPr>
              <w:rFonts w:cstheme="minorHAnsi"/>
              <w:b/>
              <w:u w:val="single"/>
              <w:lang w:val="en-US"/>
            </w:rPr>
            <w:fldChar w:fldCharType="end"/>
          </w:r>
        </w:sdtContent>
      </w:sdt>
    </w:p>
    <w:p w14:paraId="05962620" w14:textId="77777777" w:rsidR="00A1516C" w:rsidRDefault="00A1516C" w:rsidP="008B2BC9">
      <w:pPr>
        <w:spacing w:after="0"/>
        <w:jc w:val="both"/>
        <w:rPr>
          <w:lang w:val="en-US"/>
        </w:rPr>
      </w:pPr>
    </w:p>
    <w:p w14:paraId="2CC4D3FB" w14:textId="4FD9B2A6" w:rsidR="00A1516C" w:rsidRDefault="00A1516C" w:rsidP="008B2BC9">
      <w:pPr>
        <w:jc w:val="both"/>
        <w:rPr>
          <w:rFonts w:ascii="Arial" w:hAnsi="Arial" w:cs="Arial"/>
          <w:lang w:val="en-US"/>
        </w:rPr>
      </w:pPr>
      <w:r w:rsidRPr="005412E6">
        <w:rPr>
          <w:rFonts w:ascii="Arial" w:hAnsi="Arial" w:cs="Arial"/>
          <w:highlight w:val="yellow"/>
          <w:lang w:val="en-US"/>
        </w:rPr>
        <w:t>//Influence of Joe Biden</w:t>
      </w:r>
      <w:r>
        <w:rPr>
          <w:rFonts w:ascii="Arial" w:hAnsi="Arial" w:cs="Arial"/>
          <w:lang w:val="en-US"/>
        </w:rPr>
        <w:t xml:space="preserve"> (look for more sources)</w:t>
      </w:r>
    </w:p>
    <w:p w14:paraId="16050DEA" w14:textId="77777777" w:rsidR="00A1516C" w:rsidRDefault="00A1516C" w:rsidP="008B2BC9">
      <w:pPr>
        <w:pStyle w:val="Listenabsatz"/>
        <w:numPr>
          <w:ilvl w:val="0"/>
          <w:numId w:val="10"/>
        </w:numPr>
        <w:spacing w:after="0"/>
        <w:jc w:val="both"/>
        <w:rPr>
          <w:lang w:val="en-US"/>
        </w:rPr>
      </w:pPr>
      <w:r>
        <w:rPr>
          <w:lang w:val="en-US"/>
        </w:rPr>
        <w:t>Example: Big tech company FACEBOOK</w:t>
      </w:r>
    </w:p>
    <w:p w14:paraId="5AF399A8" w14:textId="77777777" w:rsidR="00A1516C" w:rsidRDefault="00A1516C" w:rsidP="008B2BC9">
      <w:pPr>
        <w:pStyle w:val="Listenabsatz"/>
        <w:numPr>
          <w:ilvl w:val="0"/>
          <w:numId w:val="10"/>
        </w:numPr>
        <w:spacing w:after="0"/>
        <w:jc w:val="both"/>
        <w:rPr>
          <w:lang w:val="en-US"/>
        </w:rPr>
      </w:pPr>
      <w:r>
        <w:rPr>
          <w:lang w:val="en-US"/>
        </w:rPr>
        <w:t>Freedom of Tech Giants vs governmental regulation</w:t>
      </w:r>
    </w:p>
    <w:p w14:paraId="2C92D1CC" w14:textId="77777777" w:rsidR="00A1516C" w:rsidRPr="001D2C6C" w:rsidRDefault="00A1516C" w:rsidP="008B2BC9">
      <w:pPr>
        <w:spacing w:after="0"/>
        <w:jc w:val="both"/>
        <w:rPr>
          <w:sz w:val="20"/>
          <w:szCs w:val="20"/>
          <w:lang w:val="en-US"/>
        </w:rPr>
      </w:pPr>
    </w:p>
    <w:p w14:paraId="6FF3EA4A" w14:textId="123E8E0D" w:rsidR="005425A1" w:rsidRDefault="005425A1" w:rsidP="008B2BC9">
      <w:pPr>
        <w:jc w:val="both"/>
        <w:rPr>
          <w:lang w:val="en-US"/>
        </w:rPr>
      </w:pPr>
      <w:r>
        <w:rPr>
          <w:lang w:val="en-US"/>
        </w:rPr>
        <w:br w:type="page"/>
      </w:r>
    </w:p>
    <w:p w14:paraId="66232ED1" w14:textId="4D0D5E5A" w:rsidR="008F348D" w:rsidRPr="00F1441C" w:rsidRDefault="00AC7D90" w:rsidP="008B2BC9">
      <w:pPr>
        <w:pStyle w:val="Listenabsatz"/>
        <w:numPr>
          <w:ilvl w:val="0"/>
          <w:numId w:val="6"/>
        </w:numPr>
        <w:spacing w:after="0"/>
        <w:jc w:val="both"/>
        <w:rPr>
          <w:b/>
          <w:bCs/>
          <w:sz w:val="24"/>
          <w:szCs w:val="24"/>
          <w:highlight w:val="yellow"/>
          <w:lang w:val="en-US"/>
        </w:rPr>
      </w:pPr>
      <w:r w:rsidRPr="00F1441C">
        <w:rPr>
          <w:b/>
          <w:bCs/>
          <w:sz w:val="24"/>
          <w:szCs w:val="24"/>
          <w:highlight w:val="yellow"/>
          <w:lang w:val="en-US"/>
        </w:rPr>
        <w:lastRenderedPageBreak/>
        <w:t>Contradictions to American Freedom</w:t>
      </w:r>
    </w:p>
    <w:p w14:paraId="25FD96AA" w14:textId="7BAA4A65" w:rsidR="00E53A4C" w:rsidRDefault="00E53A4C" w:rsidP="008B2BC9">
      <w:pPr>
        <w:pStyle w:val="Listenabsatz"/>
        <w:numPr>
          <w:ilvl w:val="0"/>
          <w:numId w:val="11"/>
        </w:numPr>
        <w:spacing w:after="0"/>
        <w:jc w:val="both"/>
        <w:rPr>
          <w:lang w:val="en-US"/>
        </w:rPr>
      </w:pPr>
      <w:r>
        <w:rPr>
          <w:lang w:val="en-US"/>
        </w:rPr>
        <w:t>Consumer monitoring, Privacy issues</w:t>
      </w:r>
    </w:p>
    <w:p w14:paraId="4EF50292" w14:textId="1E8DE4C7" w:rsidR="00E53A4C" w:rsidRDefault="00E53A4C" w:rsidP="008B2BC9">
      <w:pPr>
        <w:pStyle w:val="Listenabsatz"/>
        <w:numPr>
          <w:ilvl w:val="0"/>
          <w:numId w:val="11"/>
        </w:numPr>
        <w:spacing w:after="0"/>
        <w:jc w:val="both"/>
        <w:rPr>
          <w:lang w:val="en-US"/>
        </w:rPr>
      </w:pPr>
      <w:r>
        <w:rPr>
          <w:lang w:val="en-US"/>
        </w:rPr>
        <w:t>Global Players vs government</w:t>
      </w:r>
    </w:p>
    <w:p w14:paraId="448E63E2" w14:textId="55EA48E7" w:rsidR="00E53A4C" w:rsidRDefault="00E53A4C" w:rsidP="008B2BC9">
      <w:pPr>
        <w:pStyle w:val="Listenabsatz"/>
        <w:numPr>
          <w:ilvl w:val="0"/>
          <w:numId w:val="11"/>
        </w:numPr>
        <w:spacing w:after="0"/>
        <w:jc w:val="both"/>
        <w:rPr>
          <w:lang w:val="en-US"/>
        </w:rPr>
      </w:pPr>
      <w:r>
        <w:rPr>
          <w:lang w:val="en-US"/>
        </w:rPr>
        <w:t>No regulation of companies -&gt; freedom to take actions</w:t>
      </w:r>
    </w:p>
    <w:p w14:paraId="17FBB74A" w14:textId="7B4610C9" w:rsidR="003B6A1E" w:rsidRDefault="003B6A1E" w:rsidP="008B2BC9">
      <w:pPr>
        <w:pStyle w:val="Listenabsatz"/>
        <w:numPr>
          <w:ilvl w:val="0"/>
          <w:numId w:val="11"/>
        </w:numPr>
        <w:spacing w:after="0"/>
        <w:jc w:val="both"/>
        <w:rPr>
          <w:lang w:val="en-US"/>
        </w:rPr>
      </w:pPr>
      <w:r>
        <w:rPr>
          <w:lang w:val="en-US"/>
        </w:rPr>
        <w:t>iPhone sales, Amazon’s control of e-commerce, Google &amp; Facebook ad duopoly</w:t>
      </w:r>
    </w:p>
    <w:p w14:paraId="49FEDE96" w14:textId="0412D36B" w:rsidR="003B6A1E" w:rsidRDefault="003B6A1E" w:rsidP="008B2BC9">
      <w:pPr>
        <w:pStyle w:val="Listenabsatz"/>
        <w:numPr>
          <w:ilvl w:val="1"/>
          <w:numId w:val="11"/>
        </w:numPr>
        <w:spacing w:after="0"/>
        <w:jc w:val="both"/>
        <w:rPr>
          <w:lang w:val="en-US"/>
        </w:rPr>
      </w:pPr>
      <w:r>
        <w:rPr>
          <w:lang w:val="en-US"/>
        </w:rPr>
        <w:t>need investigations into its dominance</w:t>
      </w:r>
    </w:p>
    <w:p w14:paraId="614570A5" w14:textId="6EA5232D" w:rsidR="003B6A1E" w:rsidRDefault="003B6A1E" w:rsidP="008B2BC9">
      <w:pPr>
        <w:pStyle w:val="Listenabsatz"/>
        <w:numPr>
          <w:ilvl w:val="0"/>
          <w:numId w:val="11"/>
        </w:numPr>
        <w:spacing w:after="0"/>
        <w:jc w:val="both"/>
        <w:rPr>
          <w:lang w:val="en-US"/>
        </w:rPr>
      </w:pPr>
      <w:r>
        <w:rPr>
          <w:lang w:val="en-US"/>
        </w:rPr>
        <w:t>rise of tech stocks during corona pandemic -&gt; dominance!!</w:t>
      </w:r>
    </w:p>
    <w:p w14:paraId="50436823" w14:textId="3CC18BCC" w:rsidR="003B6A1E" w:rsidRDefault="003B6A1E" w:rsidP="008B2BC9">
      <w:pPr>
        <w:pStyle w:val="Listenabsatz"/>
        <w:numPr>
          <w:ilvl w:val="0"/>
          <w:numId w:val="11"/>
        </w:numPr>
        <w:spacing w:after="0"/>
        <w:jc w:val="both"/>
        <w:rPr>
          <w:lang w:val="en-US"/>
        </w:rPr>
      </w:pPr>
      <w:r>
        <w:rPr>
          <w:lang w:val="en-US"/>
        </w:rPr>
        <w:t>Tech CEOs have so much money (look at Forbes list)</w:t>
      </w:r>
    </w:p>
    <w:p w14:paraId="681CDC1C" w14:textId="59E9BBA8" w:rsidR="003B6A1E" w:rsidRDefault="003B6A1E" w:rsidP="008B2BC9">
      <w:pPr>
        <w:pStyle w:val="Listenabsatz"/>
        <w:numPr>
          <w:ilvl w:val="0"/>
          <w:numId w:val="11"/>
        </w:numPr>
        <w:spacing w:after="0"/>
        <w:jc w:val="both"/>
        <w:rPr>
          <w:lang w:val="en-US"/>
        </w:rPr>
      </w:pPr>
      <w:r>
        <w:rPr>
          <w:lang w:val="en-US"/>
        </w:rPr>
        <w:t>EU restrictions</w:t>
      </w:r>
      <w:r w:rsidR="00600271">
        <w:rPr>
          <w:lang w:val="en-US"/>
        </w:rPr>
        <w:t>: anticompetitive behavior online -&gt; multi-</w:t>
      </w:r>
      <w:proofErr w:type="gramStart"/>
      <w:r w:rsidR="00600271">
        <w:rPr>
          <w:lang w:val="en-US"/>
        </w:rPr>
        <w:t>billion dollar</w:t>
      </w:r>
      <w:proofErr w:type="gramEnd"/>
      <w:r w:rsidR="00600271">
        <w:rPr>
          <w:lang w:val="en-US"/>
        </w:rPr>
        <w:t xml:space="preserve"> fines. EU legislators have US tech in their sights</w:t>
      </w:r>
    </w:p>
    <w:p w14:paraId="76D110FE" w14:textId="4769519E" w:rsidR="00600271" w:rsidRPr="00F1441C" w:rsidRDefault="00600271" w:rsidP="008B2BC9">
      <w:pPr>
        <w:pStyle w:val="Listenabsatz"/>
        <w:numPr>
          <w:ilvl w:val="0"/>
          <w:numId w:val="11"/>
        </w:numPr>
        <w:spacing w:after="0"/>
        <w:jc w:val="both"/>
        <w:rPr>
          <w:rFonts w:cstheme="minorHAnsi"/>
          <w:sz w:val="20"/>
          <w:szCs w:val="20"/>
          <w:lang w:val="en-US"/>
        </w:rPr>
      </w:pPr>
      <w:r w:rsidRPr="00F1441C">
        <w:rPr>
          <w:rFonts w:cstheme="minorHAnsi"/>
          <w:color w:val="000000"/>
          <w:shd w:val="clear" w:color="auto" w:fill="FFFFFF"/>
          <w:lang w:val="en-US"/>
        </w:rPr>
        <w:t xml:space="preserve">There have been unconfirmed reports that Swedish music streaming service Spotify, and other big European tech firms, lobbied to adjust the conditions to ensure they </w:t>
      </w:r>
      <w:proofErr w:type="gramStart"/>
      <w:r w:rsidRPr="00F1441C">
        <w:rPr>
          <w:rFonts w:cstheme="minorHAnsi"/>
          <w:color w:val="000000"/>
          <w:shd w:val="clear" w:color="auto" w:fill="FFFFFF"/>
          <w:lang w:val="en-US"/>
        </w:rPr>
        <w:t>didn't</w:t>
      </w:r>
      <w:proofErr w:type="gramEnd"/>
      <w:r w:rsidRPr="00F1441C">
        <w:rPr>
          <w:rFonts w:cstheme="minorHAnsi"/>
          <w:color w:val="000000"/>
          <w:shd w:val="clear" w:color="auto" w:fill="FFFFFF"/>
          <w:lang w:val="en-US"/>
        </w:rPr>
        <w:t xml:space="preserve"> apply to them.</w:t>
      </w:r>
    </w:p>
    <w:p w14:paraId="2E6D02A0" w14:textId="3AE31BE6" w:rsidR="00600271" w:rsidRPr="00F1441C" w:rsidRDefault="00600271" w:rsidP="008B2BC9">
      <w:pPr>
        <w:pStyle w:val="Listenabsatz"/>
        <w:numPr>
          <w:ilvl w:val="0"/>
          <w:numId w:val="11"/>
        </w:numPr>
        <w:spacing w:after="0"/>
        <w:jc w:val="both"/>
        <w:rPr>
          <w:rFonts w:cstheme="minorHAnsi"/>
          <w:sz w:val="20"/>
          <w:szCs w:val="20"/>
          <w:lang w:val="en-US"/>
        </w:rPr>
      </w:pPr>
      <w:r w:rsidRPr="00F1441C">
        <w:rPr>
          <w:rFonts w:cstheme="minorHAnsi"/>
          <w:color w:val="000000"/>
          <w:shd w:val="clear" w:color="auto" w:fill="FFFFFF"/>
          <w:lang w:val="en-US"/>
        </w:rPr>
        <w:t>US tech: antitrust</w:t>
      </w:r>
    </w:p>
    <w:p w14:paraId="35B22AE2" w14:textId="42959FE3" w:rsidR="00600271" w:rsidRPr="00F1441C" w:rsidRDefault="00600271" w:rsidP="008B2BC9">
      <w:pPr>
        <w:pStyle w:val="Listenabsatz"/>
        <w:numPr>
          <w:ilvl w:val="0"/>
          <w:numId w:val="11"/>
        </w:numPr>
        <w:spacing w:after="0"/>
        <w:jc w:val="both"/>
        <w:rPr>
          <w:rFonts w:cstheme="minorHAnsi"/>
          <w:sz w:val="20"/>
          <w:szCs w:val="20"/>
          <w:lang w:val="en-US"/>
        </w:rPr>
      </w:pPr>
      <w:r w:rsidRPr="00F1441C">
        <w:rPr>
          <w:rFonts w:cstheme="minorHAnsi"/>
          <w:color w:val="000000"/>
          <w:shd w:val="clear" w:color="auto" w:fill="FFFFFF"/>
          <w:lang w:val="en-US"/>
        </w:rPr>
        <w:t>Joe Biden vs Facebook. Policy shift. Regulations. Freedom?</w:t>
      </w:r>
    </w:p>
    <w:p w14:paraId="0123A820" w14:textId="54E09480" w:rsidR="0095562D" w:rsidRPr="00F1441C" w:rsidRDefault="0095562D" w:rsidP="008B2BC9">
      <w:pPr>
        <w:pStyle w:val="Listenabsatz"/>
        <w:numPr>
          <w:ilvl w:val="0"/>
          <w:numId w:val="11"/>
        </w:numPr>
        <w:spacing w:after="0"/>
        <w:jc w:val="both"/>
        <w:rPr>
          <w:rFonts w:cstheme="minorHAnsi"/>
          <w:sz w:val="20"/>
          <w:szCs w:val="20"/>
          <w:lang w:val="en-US"/>
        </w:rPr>
      </w:pPr>
      <w:r w:rsidRPr="00F1441C">
        <w:rPr>
          <w:rFonts w:cstheme="minorHAnsi"/>
          <w:color w:val="000000"/>
          <w:shd w:val="clear" w:color="auto" w:fill="FFFFFF"/>
          <w:lang w:val="en-US"/>
        </w:rPr>
        <w:t>Democrats vs Tech Freedom</w:t>
      </w:r>
    </w:p>
    <w:p w14:paraId="36327839" w14:textId="77777777" w:rsidR="00DC457A" w:rsidRPr="005D00E9" w:rsidRDefault="00DC457A" w:rsidP="008B2BC9">
      <w:pPr>
        <w:pStyle w:val="Listenabsatz"/>
        <w:numPr>
          <w:ilvl w:val="0"/>
          <w:numId w:val="11"/>
        </w:numPr>
        <w:jc w:val="both"/>
        <w:rPr>
          <w:rFonts w:ascii="Arial" w:hAnsi="Arial" w:cs="Arial"/>
          <w:bCs/>
          <w:highlight w:val="cyan"/>
          <w:lang w:val="en-US"/>
        </w:rPr>
      </w:pPr>
      <w:r w:rsidRPr="005D00E9">
        <w:rPr>
          <w:rFonts w:ascii="Arial" w:hAnsi="Arial" w:cs="Arial"/>
          <w:highlight w:val="cyan"/>
          <w:lang w:val="en-US"/>
        </w:rPr>
        <w:t>Role of the government in the free market and economy?</w:t>
      </w:r>
    </w:p>
    <w:p w14:paraId="2F4D7F44" w14:textId="4F49487A" w:rsidR="00DC457A" w:rsidRPr="007118A2" w:rsidRDefault="00DC457A" w:rsidP="008B2BC9">
      <w:pPr>
        <w:pStyle w:val="Listenabsatz"/>
        <w:numPr>
          <w:ilvl w:val="0"/>
          <w:numId w:val="11"/>
        </w:numPr>
        <w:jc w:val="both"/>
        <w:rPr>
          <w:rFonts w:ascii="Arial" w:hAnsi="Arial" w:cs="Arial"/>
          <w:bCs/>
          <w:highlight w:val="lightGray"/>
          <w:lang w:val="en-US"/>
        </w:rPr>
      </w:pPr>
      <w:r w:rsidRPr="005D00E9">
        <w:rPr>
          <w:rFonts w:ascii="Arial" w:hAnsi="Arial" w:cs="Arial"/>
          <w:highlight w:val="cyan"/>
          <w:lang w:val="en-US"/>
        </w:rPr>
        <w:t>Controversial from the start. Plans like Obama Care have opposition from many business leaders and conservative politicians</w:t>
      </w:r>
      <w:r w:rsidRPr="00DC457A">
        <w:rPr>
          <w:rFonts w:ascii="Arial" w:hAnsi="Arial" w:cs="Arial"/>
          <w:b/>
          <w:highlight w:val="lightGray"/>
          <w:lang w:val="en-US"/>
        </w:rPr>
        <w:t xml:space="preserve"> </w:t>
      </w:r>
      <w:r w:rsidRPr="007118A2">
        <w:rPr>
          <w:rFonts w:ascii="Arial" w:hAnsi="Arial" w:cs="Arial"/>
          <w:b/>
          <w:highlight w:val="lightGray"/>
          <w:lang w:val="en-US"/>
        </w:rPr>
        <w:t>Advertisement in the US became dominant</w:t>
      </w:r>
      <w:r w:rsidRPr="007118A2">
        <w:rPr>
          <w:rFonts w:ascii="Arial" w:hAnsi="Arial" w:cs="Arial"/>
          <w:bCs/>
          <w:highlight w:val="lightGray"/>
          <w:lang w:val="en-US"/>
        </w:rPr>
        <w:t xml:space="preserve"> -&gt; “Anywhere the eye can see, it is likely to see an ad”</w:t>
      </w:r>
    </w:p>
    <w:p w14:paraId="4B182DEB" w14:textId="77777777" w:rsidR="00DC457A" w:rsidRPr="007118A2" w:rsidRDefault="00DC457A" w:rsidP="008B2BC9">
      <w:pPr>
        <w:pStyle w:val="Listenabsatz"/>
        <w:numPr>
          <w:ilvl w:val="0"/>
          <w:numId w:val="11"/>
        </w:numPr>
        <w:jc w:val="both"/>
        <w:rPr>
          <w:rFonts w:ascii="Arial" w:hAnsi="Arial" w:cs="Arial"/>
          <w:bCs/>
          <w:highlight w:val="lightGray"/>
          <w:lang w:val="en-US"/>
        </w:rPr>
      </w:pPr>
      <w:r w:rsidRPr="007118A2">
        <w:rPr>
          <w:rFonts w:ascii="Arial" w:hAnsi="Arial" w:cs="Arial"/>
          <w:b/>
          <w:highlight w:val="lightGray"/>
          <w:lang w:val="en-US"/>
        </w:rPr>
        <w:t>Internet revolution</w:t>
      </w:r>
      <w:r w:rsidRPr="007118A2">
        <w:rPr>
          <w:rFonts w:ascii="Arial" w:hAnsi="Arial" w:cs="Arial"/>
          <w:bCs/>
          <w:highlight w:val="lightGray"/>
          <w:lang w:val="en-US"/>
        </w:rPr>
        <w:t>: change of emphasis from mass advertising to target marketing</w:t>
      </w:r>
    </w:p>
    <w:p w14:paraId="493AFF9E" w14:textId="6E067093" w:rsidR="00DC457A" w:rsidRPr="00B84769" w:rsidRDefault="00DC457A" w:rsidP="008B2BC9">
      <w:pPr>
        <w:pStyle w:val="Listenabsatz"/>
        <w:numPr>
          <w:ilvl w:val="0"/>
          <w:numId w:val="11"/>
        </w:numPr>
        <w:jc w:val="both"/>
        <w:rPr>
          <w:rFonts w:ascii="Arial" w:hAnsi="Arial" w:cs="Arial"/>
          <w:b/>
          <w:i/>
          <w:highlight w:val="lightGray"/>
          <w:lang w:val="en-US"/>
        </w:rPr>
      </w:pPr>
      <w:r w:rsidRPr="007118A2">
        <w:rPr>
          <w:rFonts w:ascii="Arial" w:hAnsi="Arial" w:cs="Arial"/>
          <w:b/>
          <w:highlight w:val="lightGray"/>
          <w:lang w:val="en-US"/>
        </w:rPr>
        <w:t>Internet upside</w:t>
      </w:r>
      <w:r w:rsidRPr="007118A2">
        <w:rPr>
          <w:rFonts w:ascii="Arial" w:hAnsi="Arial" w:cs="Arial"/>
          <w:highlight w:val="lightGray"/>
          <w:lang w:val="en-US"/>
        </w:rPr>
        <w:t>: customization and personalization for individuals</w:t>
      </w:r>
    </w:p>
    <w:p w14:paraId="5B8EDF1C" w14:textId="77777777" w:rsidR="00B84769" w:rsidRPr="00301BB5" w:rsidRDefault="00B84769" w:rsidP="008B2BC9">
      <w:pPr>
        <w:pStyle w:val="Listenabsatz"/>
        <w:numPr>
          <w:ilvl w:val="1"/>
          <w:numId w:val="11"/>
        </w:numPr>
        <w:spacing w:after="0"/>
        <w:jc w:val="both"/>
        <w:rPr>
          <w:sz w:val="20"/>
          <w:szCs w:val="20"/>
          <w:lang w:val="en-US"/>
        </w:rPr>
      </w:pPr>
      <w:r w:rsidRPr="00301BB5">
        <w:rPr>
          <w:rFonts w:ascii="Georgia" w:hAnsi="Georgia"/>
          <w:color w:val="333333"/>
          <w:sz w:val="20"/>
          <w:szCs w:val="20"/>
          <w:lang w:val="en-US"/>
        </w:rPr>
        <w:t>Digital giants like Google and Facebook dominate the internet in part because they have developed great products. But they are also gigantic because they make it harder for other companies to enter the market and compete. This reduces the quality of their offerings, limits choices for consumers, and inhibits innovation.</w:t>
      </w:r>
    </w:p>
    <w:p w14:paraId="131214C9" w14:textId="77777777" w:rsidR="00B84769" w:rsidRPr="00301BB5" w:rsidRDefault="00B84769" w:rsidP="008B2BC9">
      <w:pPr>
        <w:pStyle w:val="Listenabsatz"/>
        <w:numPr>
          <w:ilvl w:val="1"/>
          <w:numId w:val="11"/>
        </w:numPr>
        <w:spacing w:after="0"/>
        <w:jc w:val="both"/>
        <w:rPr>
          <w:sz w:val="20"/>
          <w:szCs w:val="20"/>
          <w:lang w:val="en-US"/>
        </w:rPr>
      </w:pPr>
      <w:r w:rsidRPr="00301BB5">
        <w:rPr>
          <w:rFonts w:ascii="Georgia" w:hAnsi="Georgia"/>
          <w:color w:val="333333"/>
          <w:sz w:val="20"/>
          <w:szCs w:val="20"/>
          <w:lang w:val="en-US"/>
        </w:rPr>
        <w:t xml:space="preserve">The challenge for policy makers is how to preserve </w:t>
      </w:r>
      <w:proofErr w:type="gramStart"/>
      <w:r w:rsidRPr="00301BB5">
        <w:rPr>
          <w:rFonts w:ascii="Georgia" w:hAnsi="Georgia"/>
          <w:color w:val="333333"/>
          <w:sz w:val="20"/>
          <w:szCs w:val="20"/>
          <w:lang w:val="en-US"/>
        </w:rPr>
        <w:t>what’s</w:t>
      </w:r>
      <w:proofErr w:type="gramEnd"/>
      <w:r w:rsidRPr="00301BB5">
        <w:rPr>
          <w:rFonts w:ascii="Georgia" w:hAnsi="Georgia"/>
          <w:color w:val="333333"/>
          <w:sz w:val="20"/>
          <w:szCs w:val="20"/>
          <w:lang w:val="en-US"/>
        </w:rPr>
        <w:t xml:space="preserve"> good about the digital giants while moving the digital economy toward the promise of capitalism, in which competition supports vibrant innovation and benefits consumers. Better enforcement of merger and antitrust law can play a role, but the best approach would be to establish new pro-competition regulation to specify the rules of the road, providing greater certainty for companies large and small, expanded opportunity for new companies to enter the market, and greater choice and control for consumers.</w:t>
      </w:r>
    </w:p>
    <w:p w14:paraId="328985E0" w14:textId="77777777" w:rsidR="00B84769" w:rsidRPr="00B84769" w:rsidRDefault="00B84769" w:rsidP="008B2BC9">
      <w:pPr>
        <w:pStyle w:val="Listenabsatz"/>
        <w:numPr>
          <w:ilvl w:val="1"/>
          <w:numId w:val="11"/>
        </w:numPr>
        <w:jc w:val="both"/>
        <w:rPr>
          <w:lang w:val="en-US"/>
        </w:rPr>
      </w:pPr>
      <w:r w:rsidRPr="00B84769">
        <w:rPr>
          <w:rFonts w:ascii="Georgia" w:hAnsi="Georgia"/>
          <w:color w:val="333333"/>
          <w:sz w:val="20"/>
          <w:szCs w:val="20"/>
          <w:lang w:val="en-US"/>
        </w:rPr>
        <w:t xml:space="preserve">Lack of competition is costly. Although digital platforms provide products that are ostensibly free for consumers, they come with costs. Consumers pay higher prices on advertised products and are left with fewer choices, less privacy protection and slower innovation. </w:t>
      </w:r>
      <w:sdt>
        <w:sdtPr>
          <w:rPr>
            <w:lang w:val="en-US"/>
          </w:rPr>
          <w:id w:val="-489399766"/>
          <w:citation/>
        </w:sdtPr>
        <w:sdtContent>
          <w:r w:rsidRPr="00B84769">
            <w:rPr>
              <w:lang w:val="en-US"/>
            </w:rPr>
            <w:fldChar w:fldCharType="begin"/>
          </w:r>
          <w:r w:rsidRPr="00B84769">
            <w:rPr>
              <w:lang w:val="en-US"/>
            </w:rPr>
            <w:instrText xml:space="preserve">CITATION WSJ20 \l 1031 </w:instrText>
          </w:r>
          <w:r w:rsidRPr="00B84769">
            <w:rPr>
              <w:lang w:val="en-US"/>
            </w:rPr>
            <w:fldChar w:fldCharType="separate"/>
          </w:r>
          <w:r w:rsidRPr="00B84769">
            <w:rPr>
              <w:noProof/>
              <w:lang w:val="en-US"/>
            </w:rPr>
            <w:t>(WSJ 2020)</w:t>
          </w:r>
          <w:r w:rsidRPr="00B84769">
            <w:rPr>
              <w:lang w:val="en-US"/>
            </w:rPr>
            <w:fldChar w:fldCharType="end"/>
          </w:r>
        </w:sdtContent>
      </w:sdt>
    </w:p>
    <w:p w14:paraId="72936707" w14:textId="4ECF6F98" w:rsidR="00E53A4C" w:rsidRPr="00B84769" w:rsidRDefault="00B84769" w:rsidP="008B2BC9">
      <w:pPr>
        <w:jc w:val="both"/>
        <w:rPr>
          <w:lang w:val="en-US"/>
        </w:rPr>
      </w:pPr>
      <w:r>
        <w:rPr>
          <w:lang w:val="en-US"/>
        </w:rPr>
        <w:br w:type="page"/>
      </w:r>
    </w:p>
    <w:p w14:paraId="678762DC" w14:textId="40BCABC5" w:rsidR="008F348D" w:rsidRPr="00AF03EE" w:rsidRDefault="00E53A4C" w:rsidP="008B2BC9">
      <w:pPr>
        <w:pStyle w:val="Listenabsatz"/>
        <w:numPr>
          <w:ilvl w:val="0"/>
          <w:numId w:val="6"/>
        </w:numPr>
        <w:spacing w:after="0"/>
        <w:jc w:val="both"/>
        <w:rPr>
          <w:b/>
          <w:bCs/>
          <w:sz w:val="24"/>
          <w:szCs w:val="24"/>
          <w:highlight w:val="yellow"/>
          <w:lang w:val="en-US"/>
        </w:rPr>
      </w:pPr>
      <w:r w:rsidRPr="00AF03EE">
        <w:rPr>
          <w:b/>
          <w:bCs/>
          <w:sz w:val="24"/>
          <w:szCs w:val="24"/>
          <w:highlight w:val="yellow"/>
          <w:lang w:val="en-US"/>
        </w:rPr>
        <w:lastRenderedPageBreak/>
        <w:t xml:space="preserve">Conclusion: </w:t>
      </w:r>
      <w:r w:rsidR="008F348D" w:rsidRPr="00AF03EE">
        <w:rPr>
          <w:b/>
          <w:bCs/>
          <w:sz w:val="24"/>
          <w:szCs w:val="24"/>
          <w:highlight w:val="yellow"/>
          <w:lang w:val="en-US"/>
        </w:rPr>
        <w:t xml:space="preserve">What </w:t>
      </w:r>
      <w:r w:rsidRPr="00AF03EE">
        <w:rPr>
          <w:b/>
          <w:bCs/>
          <w:sz w:val="24"/>
          <w:szCs w:val="24"/>
          <w:highlight w:val="yellow"/>
          <w:lang w:val="en-US"/>
        </w:rPr>
        <w:t>must</w:t>
      </w:r>
      <w:r w:rsidR="008F348D" w:rsidRPr="00AF03EE">
        <w:rPr>
          <w:b/>
          <w:bCs/>
          <w:sz w:val="24"/>
          <w:szCs w:val="24"/>
          <w:highlight w:val="yellow"/>
          <w:lang w:val="en-US"/>
        </w:rPr>
        <w:t xml:space="preserve"> be changed?</w:t>
      </w:r>
      <w:r w:rsidRPr="00AF03EE">
        <w:rPr>
          <w:b/>
          <w:bCs/>
          <w:sz w:val="24"/>
          <w:szCs w:val="24"/>
          <w:highlight w:val="yellow"/>
          <w:lang w:val="en-US"/>
        </w:rPr>
        <w:t xml:space="preserve"> </w:t>
      </w:r>
      <w:r w:rsidR="00D45632" w:rsidRPr="00AF03EE">
        <w:rPr>
          <w:b/>
          <w:bCs/>
          <w:sz w:val="24"/>
          <w:szCs w:val="24"/>
          <w:highlight w:val="yellow"/>
          <w:lang w:val="en-US"/>
        </w:rPr>
        <w:t xml:space="preserve"> Are governmental regulations against the spirit of ‘free enterprises’?</w:t>
      </w:r>
      <w:r w:rsidR="00AF03EE" w:rsidRPr="00AF03EE">
        <w:rPr>
          <w:b/>
          <w:bCs/>
          <w:sz w:val="24"/>
          <w:szCs w:val="24"/>
          <w:highlight w:val="yellow"/>
          <w:lang w:val="en-US"/>
        </w:rPr>
        <w:t xml:space="preserve"> Do Tech Giants exploit the US-Freedom?</w:t>
      </w:r>
    </w:p>
    <w:p w14:paraId="481F01B0" w14:textId="44BCC4B5" w:rsidR="00DC457A" w:rsidRPr="006C502E" w:rsidRDefault="006C502E" w:rsidP="008B2BC9">
      <w:pPr>
        <w:pStyle w:val="Listenabsatz"/>
        <w:numPr>
          <w:ilvl w:val="0"/>
          <w:numId w:val="12"/>
        </w:numPr>
        <w:spacing w:after="0"/>
        <w:jc w:val="both"/>
        <w:rPr>
          <w:b/>
          <w:bCs/>
        </w:rPr>
      </w:pPr>
      <w:r w:rsidRPr="006C502E">
        <w:t xml:space="preserve">Wie sollte der Staat regulieren? Wie definiert sich </w:t>
      </w:r>
      <w:r>
        <w:t xml:space="preserve">- </w:t>
      </w:r>
      <w:r w:rsidRPr="006C502E">
        <w:t>meiner Meinung nach</w:t>
      </w:r>
      <w:r>
        <w:t xml:space="preserve"> -</w:t>
      </w:r>
      <w:r w:rsidRPr="006C502E">
        <w:t xml:space="preserve"> der Begriff „</w:t>
      </w:r>
      <w:proofErr w:type="spellStart"/>
      <w:r w:rsidRPr="006C502E">
        <w:t>free</w:t>
      </w:r>
      <w:proofErr w:type="spellEnd"/>
      <w:r w:rsidRPr="006C502E">
        <w:t xml:space="preserve"> </w:t>
      </w:r>
      <w:proofErr w:type="spellStart"/>
      <w:r w:rsidRPr="006C502E">
        <w:t>enterprise</w:t>
      </w:r>
      <w:proofErr w:type="spellEnd"/>
      <w:r w:rsidRPr="006C502E">
        <w:t>“? Grundsätze der US-Freiheit auf dem Prüfstand?</w:t>
      </w:r>
      <w:r w:rsidR="00535C9F">
        <w:t xml:space="preserve"> Sind staatliche Regulierungen unrechte Eingriffe im Sinne des amerikanischen Freiheitsbegriffs?</w:t>
      </w:r>
    </w:p>
    <w:p w14:paraId="53D1C514" w14:textId="0281139F" w:rsidR="0095562D" w:rsidRPr="006C502E" w:rsidRDefault="0095562D"/>
    <w:sectPr w:rsidR="0095562D" w:rsidRPr="006C502E">
      <w:headerReference w:type="default" r:id="rId17"/>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1B1262C" w14:textId="77777777" w:rsidR="0018515D" w:rsidRDefault="0018515D" w:rsidP="00BF56A7">
      <w:pPr>
        <w:spacing w:after="0" w:line="240" w:lineRule="auto"/>
      </w:pPr>
      <w:r>
        <w:separator/>
      </w:r>
    </w:p>
  </w:endnote>
  <w:endnote w:type="continuationSeparator" w:id="0">
    <w:p w14:paraId="444262BC" w14:textId="77777777" w:rsidR="0018515D" w:rsidRDefault="0018515D" w:rsidP="00BF56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A0002AEF" w:usb1="4000207B" w:usb2="00000000"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F043FA2" w14:textId="77777777" w:rsidR="0018515D" w:rsidRDefault="0018515D" w:rsidP="00BF56A7">
      <w:pPr>
        <w:spacing w:after="0" w:line="240" w:lineRule="auto"/>
      </w:pPr>
      <w:r>
        <w:separator/>
      </w:r>
    </w:p>
  </w:footnote>
  <w:footnote w:type="continuationSeparator" w:id="0">
    <w:p w14:paraId="03CFE1EE" w14:textId="77777777" w:rsidR="0018515D" w:rsidRDefault="0018515D" w:rsidP="00BF56A7">
      <w:pPr>
        <w:spacing w:after="0" w:line="240" w:lineRule="auto"/>
      </w:pPr>
      <w:r>
        <w:continuationSeparator/>
      </w:r>
    </w:p>
  </w:footnote>
  <w:footnote w:id="1">
    <w:p w14:paraId="7A7A140B" w14:textId="097C3C1C" w:rsidR="00CC57AB" w:rsidRPr="00CC57AB" w:rsidRDefault="00CC57AB">
      <w:pPr>
        <w:pStyle w:val="Funotentext"/>
        <w:rPr>
          <w:lang w:val="en-US"/>
        </w:rPr>
      </w:pPr>
      <w:r>
        <w:rPr>
          <w:rStyle w:val="Funotenzeichen"/>
        </w:rPr>
        <w:footnoteRef/>
      </w:r>
      <w:r w:rsidRPr="00CC57AB">
        <w:rPr>
          <w:lang w:val="en-US"/>
        </w:rPr>
        <w:t xml:space="preserve"> The idea of laissez-fire i</w:t>
      </w:r>
      <w:r>
        <w:rPr>
          <w:lang w:val="en-US"/>
        </w:rPr>
        <w:t xml:space="preserve">s to not have any external regulations and subsidies on company. It is a term which is often used in the philosophy of </w:t>
      </w:r>
      <w:r w:rsidRPr="00CC57AB">
        <w:rPr>
          <w:lang w:val="en-US"/>
        </w:rPr>
        <w:t>economic liberalism</w:t>
      </w:r>
      <w:r>
        <w:rPr>
          <w:lang w:val="en-US"/>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E768C44" w14:textId="20FB7DA0" w:rsidR="00CC57AB" w:rsidRPr="00BF56A7" w:rsidRDefault="00CC57AB">
    <w:pPr>
      <w:pStyle w:val="Kopfzeile"/>
      <w:rPr>
        <w:lang w:val="en-US"/>
      </w:rPr>
    </w:pPr>
    <w:r w:rsidRPr="00BF56A7">
      <w:rPr>
        <w:lang w:val="en-US"/>
      </w:rPr>
      <w:t>Gia-Phong Tran</w:t>
    </w:r>
    <w:r>
      <w:ptab w:relativeTo="margin" w:alignment="center" w:leader="none"/>
    </w:r>
    <w:r w:rsidRPr="00BF56A7">
      <w:rPr>
        <w:lang w:val="en-US"/>
      </w:rPr>
      <w:t>ENG C1: Focus on the USA</w:t>
    </w:r>
    <w:r>
      <w:ptab w:relativeTo="margin" w:alignment="right" w:leader="none"/>
    </w:r>
    <w:r>
      <w:rPr>
        <w:lang w:val="en-US"/>
      </w:rPr>
      <w:t>01-05-2021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47C2D19"/>
    <w:multiLevelType w:val="hybridMultilevel"/>
    <w:tmpl w:val="8E165374"/>
    <w:lvl w:ilvl="0" w:tplc="04070001">
      <w:start w:val="1"/>
      <w:numFmt w:val="bullet"/>
      <w:lvlText w:val=""/>
      <w:lvlJc w:val="left"/>
      <w:pPr>
        <w:ind w:left="1428" w:hanging="360"/>
      </w:pPr>
      <w:rPr>
        <w:rFonts w:ascii="Symbol" w:hAnsi="Symbol" w:hint="default"/>
      </w:rPr>
    </w:lvl>
    <w:lvl w:ilvl="1" w:tplc="04070003" w:tentative="1">
      <w:start w:val="1"/>
      <w:numFmt w:val="bullet"/>
      <w:lvlText w:val="o"/>
      <w:lvlJc w:val="left"/>
      <w:pPr>
        <w:ind w:left="2148" w:hanging="360"/>
      </w:pPr>
      <w:rPr>
        <w:rFonts w:ascii="Courier New" w:hAnsi="Courier New" w:cs="Courier New" w:hint="default"/>
      </w:rPr>
    </w:lvl>
    <w:lvl w:ilvl="2" w:tplc="04070005" w:tentative="1">
      <w:start w:val="1"/>
      <w:numFmt w:val="bullet"/>
      <w:lvlText w:val=""/>
      <w:lvlJc w:val="left"/>
      <w:pPr>
        <w:ind w:left="2868" w:hanging="360"/>
      </w:pPr>
      <w:rPr>
        <w:rFonts w:ascii="Wingdings" w:hAnsi="Wingdings" w:hint="default"/>
      </w:rPr>
    </w:lvl>
    <w:lvl w:ilvl="3" w:tplc="04070001" w:tentative="1">
      <w:start w:val="1"/>
      <w:numFmt w:val="bullet"/>
      <w:lvlText w:val=""/>
      <w:lvlJc w:val="left"/>
      <w:pPr>
        <w:ind w:left="3588" w:hanging="360"/>
      </w:pPr>
      <w:rPr>
        <w:rFonts w:ascii="Symbol" w:hAnsi="Symbol" w:hint="default"/>
      </w:rPr>
    </w:lvl>
    <w:lvl w:ilvl="4" w:tplc="04070003" w:tentative="1">
      <w:start w:val="1"/>
      <w:numFmt w:val="bullet"/>
      <w:lvlText w:val="o"/>
      <w:lvlJc w:val="left"/>
      <w:pPr>
        <w:ind w:left="4308" w:hanging="360"/>
      </w:pPr>
      <w:rPr>
        <w:rFonts w:ascii="Courier New" w:hAnsi="Courier New" w:cs="Courier New" w:hint="default"/>
      </w:rPr>
    </w:lvl>
    <w:lvl w:ilvl="5" w:tplc="04070005" w:tentative="1">
      <w:start w:val="1"/>
      <w:numFmt w:val="bullet"/>
      <w:lvlText w:val=""/>
      <w:lvlJc w:val="left"/>
      <w:pPr>
        <w:ind w:left="5028" w:hanging="360"/>
      </w:pPr>
      <w:rPr>
        <w:rFonts w:ascii="Wingdings" w:hAnsi="Wingdings" w:hint="default"/>
      </w:rPr>
    </w:lvl>
    <w:lvl w:ilvl="6" w:tplc="04070001" w:tentative="1">
      <w:start w:val="1"/>
      <w:numFmt w:val="bullet"/>
      <w:lvlText w:val=""/>
      <w:lvlJc w:val="left"/>
      <w:pPr>
        <w:ind w:left="5748" w:hanging="360"/>
      </w:pPr>
      <w:rPr>
        <w:rFonts w:ascii="Symbol" w:hAnsi="Symbol" w:hint="default"/>
      </w:rPr>
    </w:lvl>
    <w:lvl w:ilvl="7" w:tplc="04070003" w:tentative="1">
      <w:start w:val="1"/>
      <w:numFmt w:val="bullet"/>
      <w:lvlText w:val="o"/>
      <w:lvlJc w:val="left"/>
      <w:pPr>
        <w:ind w:left="6468" w:hanging="360"/>
      </w:pPr>
      <w:rPr>
        <w:rFonts w:ascii="Courier New" w:hAnsi="Courier New" w:cs="Courier New" w:hint="default"/>
      </w:rPr>
    </w:lvl>
    <w:lvl w:ilvl="8" w:tplc="04070005" w:tentative="1">
      <w:start w:val="1"/>
      <w:numFmt w:val="bullet"/>
      <w:lvlText w:val=""/>
      <w:lvlJc w:val="left"/>
      <w:pPr>
        <w:ind w:left="7188" w:hanging="360"/>
      </w:pPr>
      <w:rPr>
        <w:rFonts w:ascii="Wingdings" w:hAnsi="Wingdings" w:hint="default"/>
      </w:rPr>
    </w:lvl>
  </w:abstractNum>
  <w:abstractNum w:abstractNumId="1" w15:restartNumberingAfterBreak="0">
    <w:nsid w:val="0E1A241F"/>
    <w:multiLevelType w:val="hybridMultilevel"/>
    <w:tmpl w:val="5B006C2A"/>
    <w:lvl w:ilvl="0" w:tplc="1B3C30B8">
      <w:numFmt w:val="bullet"/>
      <w:lvlText w:val="-"/>
      <w:lvlJc w:val="left"/>
      <w:pPr>
        <w:ind w:left="720" w:hanging="360"/>
      </w:pPr>
      <w:rPr>
        <w:rFonts w:ascii="Calibri" w:eastAsiaTheme="minorHAnsi" w:hAnsi="Calibri" w:cs="Calibri"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100C4899"/>
    <w:multiLevelType w:val="hybridMultilevel"/>
    <w:tmpl w:val="2CBA3D2A"/>
    <w:lvl w:ilvl="0" w:tplc="9F201BB4">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196C78FD"/>
    <w:multiLevelType w:val="hybridMultilevel"/>
    <w:tmpl w:val="CE7E565E"/>
    <w:lvl w:ilvl="0" w:tplc="0407000B">
      <w:start w:val="1"/>
      <w:numFmt w:val="bullet"/>
      <w:lvlText w:val=""/>
      <w:lvlJc w:val="left"/>
      <w:pPr>
        <w:ind w:left="1068" w:hanging="360"/>
      </w:pPr>
      <w:rPr>
        <w:rFonts w:ascii="Wingdings" w:hAnsi="Wingdings" w:hint="default"/>
      </w:rPr>
    </w:lvl>
    <w:lvl w:ilvl="1" w:tplc="04070003">
      <w:start w:val="1"/>
      <w:numFmt w:val="bullet"/>
      <w:lvlText w:val="o"/>
      <w:lvlJc w:val="left"/>
      <w:pPr>
        <w:ind w:left="1788" w:hanging="360"/>
      </w:pPr>
      <w:rPr>
        <w:rFonts w:ascii="Courier New" w:hAnsi="Courier New" w:cs="Courier New" w:hint="default"/>
      </w:rPr>
    </w:lvl>
    <w:lvl w:ilvl="2" w:tplc="04070005" w:tentative="1">
      <w:start w:val="1"/>
      <w:numFmt w:val="bullet"/>
      <w:lvlText w:val=""/>
      <w:lvlJc w:val="left"/>
      <w:pPr>
        <w:ind w:left="2508" w:hanging="360"/>
      </w:pPr>
      <w:rPr>
        <w:rFonts w:ascii="Wingdings" w:hAnsi="Wingdings" w:hint="default"/>
      </w:rPr>
    </w:lvl>
    <w:lvl w:ilvl="3" w:tplc="04070001" w:tentative="1">
      <w:start w:val="1"/>
      <w:numFmt w:val="bullet"/>
      <w:lvlText w:val=""/>
      <w:lvlJc w:val="left"/>
      <w:pPr>
        <w:ind w:left="3228" w:hanging="360"/>
      </w:pPr>
      <w:rPr>
        <w:rFonts w:ascii="Symbol" w:hAnsi="Symbol" w:hint="default"/>
      </w:rPr>
    </w:lvl>
    <w:lvl w:ilvl="4" w:tplc="04070003" w:tentative="1">
      <w:start w:val="1"/>
      <w:numFmt w:val="bullet"/>
      <w:lvlText w:val="o"/>
      <w:lvlJc w:val="left"/>
      <w:pPr>
        <w:ind w:left="3948" w:hanging="360"/>
      </w:pPr>
      <w:rPr>
        <w:rFonts w:ascii="Courier New" w:hAnsi="Courier New" w:cs="Courier New" w:hint="default"/>
      </w:rPr>
    </w:lvl>
    <w:lvl w:ilvl="5" w:tplc="04070005" w:tentative="1">
      <w:start w:val="1"/>
      <w:numFmt w:val="bullet"/>
      <w:lvlText w:val=""/>
      <w:lvlJc w:val="left"/>
      <w:pPr>
        <w:ind w:left="4668" w:hanging="360"/>
      </w:pPr>
      <w:rPr>
        <w:rFonts w:ascii="Wingdings" w:hAnsi="Wingdings" w:hint="default"/>
      </w:rPr>
    </w:lvl>
    <w:lvl w:ilvl="6" w:tplc="04070001" w:tentative="1">
      <w:start w:val="1"/>
      <w:numFmt w:val="bullet"/>
      <w:lvlText w:val=""/>
      <w:lvlJc w:val="left"/>
      <w:pPr>
        <w:ind w:left="5388" w:hanging="360"/>
      </w:pPr>
      <w:rPr>
        <w:rFonts w:ascii="Symbol" w:hAnsi="Symbol" w:hint="default"/>
      </w:rPr>
    </w:lvl>
    <w:lvl w:ilvl="7" w:tplc="04070003" w:tentative="1">
      <w:start w:val="1"/>
      <w:numFmt w:val="bullet"/>
      <w:lvlText w:val="o"/>
      <w:lvlJc w:val="left"/>
      <w:pPr>
        <w:ind w:left="6108" w:hanging="360"/>
      </w:pPr>
      <w:rPr>
        <w:rFonts w:ascii="Courier New" w:hAnsi="Courier New" w:cs="Courier New" w:hint="default"/>
      </w:rPr>
    </w:lvl>
    <w:lvl w:ilvl="8" w:tplc="04070005" w:tentative="1">
      <w:start w:val="1"/>
      <w:numFmt w:val="bullet"/>
      <w:lvlText w:val=""/>
      <w:lvlJc w:val="left"/>
      <w:pPr>
        <w:ind w:left="6828" w:hanging="360"/>
      </w:pPr>
      <w:rPr>
        <w:rFonts w:ascii="Wingdings" w:hAnsi="Wingdings" w:hint="default"/>
      </w:rPr>
    </w:lvl>
  </w:abstractNum>
  <w:abstractNum w:abstractNumId="4" w15:restartNumberingAfterBreak="0">
    <w:nsid w:val="1B844EEC"/>
    <w:multiLevelType w:val="hybridMultilevel"/>
    <w:tmpl w:val="4C1AF53C"/>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28B56EC3"/>
    <w:multiLevelType w:val="hybridMultilevel"/>
    <w:tmpl w:val="F7D67E7C"/>
    <w:lvl w:ilvl="0" w:tplc="04070001">
      <w:start w:val="1"/>
      <w:numFmt w:val="bullet"/>
      <w:lvlText w:val=""/>
      <w:lvlJc w:val="left"/>
      <w:pPr>
        <w:ind w:left="1068" w:hanging="360"/>
      </w:pPr>
      <w:rPr>
        <w:rFonts w:ascii="Symbol" w:hAnsi="Symbol" w:hint="default"/>
      </w:rPr>
    </w:lvl>
    <w:lvl w:ilvl="1" w:tplc="04070003" w:tentative="1">
      <w:start w:val="1"/>
      <w:numFmt w:val="bullet"/>
      <w:lvlText w:val="o"/>
      <w:lvlJc w:val="left"/>
      <w:pPr>
        <w:ind w:left="1788" w:hanging="360"/>
      </w:pPr>
      <w:rPr>
        <w:rFonts w:ascii="Courier New" w:hAnsi="Courier New" w:cs="Courier New" w:hint="default"/>
      </w:rPr>
    </w:lvl>
    <w:lvl w:ilvl="2" w:tplc="04070005" w:tentative="1">
      <w:start w:val="1"/>
      <w:numFmt w:val="bullet"/>
      <w:lvlText w:val=""/>
      <w:lvlJc w:val="left"/>
      <w:pPr>
        <w:ind w:left="2508" w:hanging="360"/>
      </w:pPr>
      <w:rPr>
        <w:rFonts w:ascii="Wingdings" w:hAnsi="Wingdings" w:hint="default"/>
      </w:rPr>
    </w:lvl>
    <w:lvl w:ilvl="3" w:tplc="04070001" w:tentative="1">
      <w:start w:val="1"/>
      <w:numFmt w:val="bullet"/>
      <w:lvlText w:val=""/>
      <w:lvlJc w:val="left"/>
      <w:pPr>
        <w:ind w:left="3228" w:hanging="360"/>
      </w:pPr>
      <w:rPr>
        <w:rFonts w:ascii="Symbol" w:hAnsi="Symbol" w:hint="default"/>
      </w:rPr>
    </w:lvl>
    <w:lvl w:ilvl="4" w:tplc="04070003" w:tentative="1">
      <w:start w:val="1"/>
      <w:numFmt w:val="bullet"/>
      <w:lvlText w:val="o"/>
      <w:lvlJc w:val="left"/>
      <w:pPr>
        <w:ind w:left="3948" w:hanging="360"/>
      </w:pPr>
      <w:rPr>
        <w:rFonts w:ascii="Courier New" w:hAnsi="Courier New" w:cs="Courier New" w:hint="default"/>
      </w:rPr>
    </w:lvl>
    <w:lvl w:ilvl="5" w:tplc="04070005" w:tentative="1">
      <w:start w:val="1"/>
      <w:numFmt w:val="bullet"/>
      <w:lvlText w:val=""/>
      <w:lvlJc w:val="left"/>
      <w:pPr>
        <w:ind w:left="4668" w:hanging="360"/>
      </w:pPr>
      <w:rPr>
        <w:rFonts w:ascii="Wingdings" w:hAnsi="Wingdings" w:hint="default"/>
      </w:rPr>
    </w:lvl>
    <w:lvl w:ilvl="6" w:tplc="04070001" w:tentative="1">
      <w:start w:val="1"/>
      <w:numFmt w:val="bullet"/>
      <w:lvlText w:val=""/>
      <w:lvlJc w:val="left"/>
      <w:pPr>
        <w:ind w:left="5388" w:hanging="360"/>
      </w:pPr>
      <w:rPr>
        <w:rFonts w:ascii="Symbol" w:hAnsi="Symbol" w:hint="default"/>
      </w:rPr>
    </w:lvl>
    <w:lvl w:ilvl="7" w:tplc="04070003" w:tentative="1">
      <w:start w:val="1"/>
      <w:numFmt w:val="bullet"/>
      <w:lvlText w:val="o"/>
      <w:lvlJc w:val="left"/>
      <w:pPr>
        <w:ind w:left="6108" w:hanging="360"/>
      </w:pPr>
      <w:rPr>
        <w:rFonts w:ascii="Courier New" w:hAnsi="Courier New" w:cs="Courier New" w:hint="default"/>
      </w:rPr>
    </w:lvl>
    <w:lvl w:ilvl="8" w:tplc="04070005" w:tentative="1">
      <w:start w:val="1"/>
      <w:numFmt w:val="bullet"/>
      <w:lvlText w:val=""/>
      <w:lvlJc w:val="left"/>
      <w:pPr>
        <w:ind w:left="6828" w:hanging="360"/>
      </w:pPr>
      <w:rPr>
        <w:rFonts w:ascii="Wingdings" w:hAnsi="Wingdings" w:hint="default"/>
      </w:rPr>
    </w:lvl>
  </w:abstractNum>
  <w:abstractNum w:abstractNumId="6" w15:restartNumberingAfterBreak="0">
    <w:nsid w:val="2976608C"/>
    <w:multiLevelType w:val="hybridMultilevel"/>
    <w:tmpl w:val="36107712"/>
    <w:lvl w:ilvl="0" w:tplc="04070001">
      <w:start w:val="1"/>
      <w:numFmt w:val="bullet"/>
      <w:lvlText w:val=""/>
      <w:lvlJc w:val="left"/>
      <w:pPr>
        <w:ind w:left="1068" w:hanging="360"/>
      </w:pPr>
      <w:rPr>
        <w:rFonts w:ascii="Symbol" w:hAnsi="Symbol" w:hint="default"/>
      </w:rPr>
    </w:lvl>
    <w:lvl w:ilvl="1" w:tplc="04070003" w:tentative="1">
      <w:start w:val="1"/>
      <w:numFmt w:val="bullet"/>
      <w:lvlText w:val="o"/>
      <w:lvlJc w:val="left"/>
      <w:pPr>
        <w:ind w:left="1788" w:hanging="360"/>
      </w:pPr>
      <w:rPr>
        <w:rFonts w:ascii="Courier New" w:hAnsi="Courier New" w:cs="Courier New" w:hint="default"/>
      </w:rPr>
    </w:lvl>
    <w:lvl w:ilvl="2" w:tplc="04070005" w:tentative="1">
      <w:start w:val="1"/>
      <w:numFmt w:val="bullet"/>
      <w:lvlText w:val=""/>
      <w:lvlJc w:val="left"/>
      <w:pPr>
        <w:ind w:left="2508" w:hanging="360"/>
      </w:pPr>
      <w:rPr>
        <w:rFonts w:ascii="Wingdings" w:hAnsi="Wingdings" w:hint="default"/>
      </w:rPr>
    </w:lvl>
    <w:lvl w:ilvl="3" w:tplc="04070001" w:tentative="1">
      <w:start w:val="1"/>
      <w:numFmt w:val="bullet"/>
      <w:lvlText w:val=""/>
      <w:lvlJc w:val="left"/>
      <w:pPr>
        <w:ind w:left="3228" w:hanging="360"/>
      </w:pPr>
      <w:rPr>
        <w:rFonts w:ascii="Symbol" w:hAnsi="Symbol" w:hint="default"/>
      </w:rPr>
    </w:lvl>
    <w:lvl w:ilvl="4" w:tplc="04070003" w:tentative="1">
      <w:start w:val="1"/>
      <w:numFmt w:val="bullet"/>
      <w:lvlText w:val="o"/>
      <w:lvlJc w:val="left"/>
      <w:pPr>
        <w:ind w:left="3948" w:hanging="360"/>
      </w:pPr>
      <w:rPr>
        <w:rFonts w:ascii="Courier New" w:hAnsi="Courier New" w:cs="Courier New" w:hint="default"/>
      </w:rPr>
    </w:lvl>
    <w:lvl w:ilvl="5" w:tplc="04070005" w:tentative="1">
      <w:start w:val="1"/>
      <w:numFmt w:val="bullet"/>
      <w:lvlText w:val=""/>
      <w:lvlJc w:val="left"/>
      <w:pPr>
        <w:ind w:left="4668" w:hanging="360"/>
      </w:pPr>
      <w:rPr>
        <w:rFonts w:ascii="Wingdings" w:hAnsi="Wingdings" w:hint="default"/>
      </w:rPr>
    </w:lvl>
    <w:lvl w:ilvl="6" w:tplc="04070001" w:tentative="1">
      <w:start w:val="1"/>
      <w:numFmt w:val="bullet"/>
      <w:lvlText w:val=""/>
      <w:lvlJc w:val="left"/>
      <w:pPr>
        <w:ind w:left="5388" w:hanging="360"/>
      </w:pPr>
      <w:rPr>
        <w:rFonts w:ascii="Symbol" w:hAnsi="Symbol" w:hint="default"/>
      </w:rPr>
    </w:lvl>
    <w:lvl w:ilvl="7" w:tplc="04070003" w:tentative="1">
      <w:start w:val="1"/>
      <w:numFmt w:val="bullet"/>
      <w:lvlText w:val="o"/>
      <w:lvlJc w:val="left"/>
      <w:pPr>
        <w:ind w:left="6108" w:hanging="360"/>
      </w:pPr>
      <w:rPr>
        <w:rFonts w:ascii="Courier New" w:hAnsi="Courier New" w:cs="Courier New" w:hint="default"/>
      </w:rPr>
    </w:lvl>
    <w:lvl w:ilvl="8" w:tplc="04070005" w:tentative="1">
      <w:start w:val="1"/>
      <w:numFmt w:val="bullet"/>
      <w:lvlText w:val=""/>
      <w:lvlJc w:val="left"/>
      <w:pPr>
        <w:ind w:left="6828" w:hanging="360"/>
      </w:pPr>
      <w:rPr>
        <w:rFonts w:ascii="Wingdings" w:hAnsi="Wingdings" w:hint="default"/>
      </w:rPr>
    </w:lvl>
  </w:abstractNum>
  <w:abstractNum w:abstractNumId="7" w15:restartNumberingAfterBreak="0">
    <w:nsid w:val="48470455"/>
    <w:multiLevelType w:val="hybridMultilevel"/>
    <w:tmpl w:val="9B70C3F2"/>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49CF4B40"/>
    <w:multiLevelType w:val="hybridMultilevel"/>
    <w:tmpl w:val="F35233AC"/>
    <w:lvl w:ilvl="0" w:tplc="0407000F">
      <w:start w:val="1"/>
      <w:numFmt w:val="decimal"/>
      <w:lvlText w:val="%1."/>
      <w:lvlJc w:val="left"/>
      <w:pPr>
        <w:ind w:left="720" w:hanging="360"/>
      </w:pPr>
    </w:lvl>
    <w:lvl w:ilvl="1" w:tplc="04070001">
      <w:start w:val="1"/>
      <w:numFmt w:val="bullet"/>
      <w:lvlText w:val=""/>
      <w:lvlJc w:val="left"/>
      <w:pPr>
        <w:ind w:left="1440" w:hanging="360"/>
      </w:pPr>
      <w:rPr>
        <w:rFonts w:ascii="Symbol" w:hAnsi="Symbol" w:hint="default"/>
      </w:rPr>
    </w:lvl>
    <w:lvl w:ilvl="2" w:tplc="0407001B">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55304771"/>
    <w:multiLevelType w:val="hybridMultilevel"/>
    <w:tmpl w:val="E2B24F8C"/>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5D107FFE"/>
    <w:multiLevelType w:val="hybridMultilevel"/>
    <w:tmpl w:val="8C4CEAFE"/>
    <w:lvl w:ilvl="0" w:tplc="EB5A6DEC">
      <w:numFmt w:val="bullet"/>
      <w:lvlText w:val="-"/>
      <w:lvlJc w:val="left"/>
      <w:pPr>
        <w:ind w:left="720" w:hanging="360"/>
      </w:pPr>
      <w:rPr>
        <w:rFonts w:ascii="Arial" w:eastAsiaTheme="minorHAnsi" w:hAnsi="Arial" w:cs="Aria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60E2778C"/>
    <w:multiLevelType w:val="hybridMultilevel"/>
    <w:tmpl w:val="FF9CB7E6"/>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940E4B18">
      <w:numFmt w:val="bullet"/>
      <w:lvlText w:val="-"/>
      <w:lvlJc w:val="left"/>
      <w:pPr>
        <w:ind w:left="2880" w:hanging="360"/>
      </w:pPr>
      <w:rPr>
        <w:rFonts w:ascii="Calibri" w:eastAsiaTheme="minorHAnsi" w:hAnsi="Calibri" w:cs="Calibri"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6558309A"/>
    <w:multiLevelType w:val="hybridMultilevel"/>
    <w:tmpl w:val="6608DDBC"/>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70845130"/>
    <w:multiLevelType w:val="multilevel"/>
    <w:tmpl w:val="CB9E2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9C3127E"/>
    <w:multiLevelType w:val="hybridMultilevel"/>
    <w:tmpl w:val="249840C2"/>
    <w:lvl w:ilvl="0" w:tplc="04070001">
      <w:start w:val="1"/>
      <w:numFmt w:val="bullet"/>
      <w:lvlText w:val=""/>
      <w:lvlJc w:val="left"/>
      <w:pPr>
        <w:ind w:left="1428" w:hanging="360"/>
      </w:pPr>
      <w:rPr>
        <w:rFonts w:ascii="Symbol" w:hAnsi="Symbol" w:hint="default"/>
      </w:rPr>
    </w:lvl>
    <w:lvl w:ilvl="1" w:tplc="04070003">
      <w:start w:val="1"/>
      <w:numFmt w:val="bullet"/>
      <w:lvlText w:val="o"/>
      <w:lvlJc w:val="left"/>
      <w:pPr>
        <w:ind w:left="2148" w:hanging="360"/>
      </w:pPr>
      <w:rPr>
        <w:rFonts w:ascii="Courier New" w:hAnsi="Courier New" w:cs="Courier New" w:hint="default"/>
      </w:rPr>
    </w:lvl>
    <w:lvl w:ilvl="2" w:tplc="04070005" w:tentative="1">
      <w:start w:val="1"/>
      <w:numFmt w:val="bullet"/>
      <w:lvlText w:val=""/>
      <w:lvlJc w:val="left"/>
      <w:pPr>
        <w:ind w:left="2868" w:hanging="360"/>
      </w:pPr>
      <w:rPr>
        <w:rFonts w:ascii="Wingdings" w:hAnsi="Wingdings" w:hint="default"/>
      </w:rPr>
    </w:lvl>
    <w:lvl w:ilvl="3" w:tplc="04070001" w:tentative="1">
      <w:start w:val="1"/>
      <w:numFmt w:val="bullet"/>
      <w:lvlText w:val=""/>
      <w:lvlJc w:val="left"/>
      <w:pPr>
        <w:ind w:left="3588" w:hanging="360"/>
      </w:pPr>
      <w:rPr>
        <w:rFonts w:ascii="Symbol" w:hAnsi="Symbol" w:hint="default"/>
      </w:rPr>
    </w:lvl>
    <w:lvl w:ilvl="4" w:tplc="04070003" w:tentative="1">
      <w:start w:val="1"/>
      <w:numFmt w:val="bullet"/>
      <w:lvlText w:val="o"/>
      <w:lvlJc w:val="left"/>
      <w:pPr>
        <w:ind w:left="4308" w:hanging="360"/>
      </w:pPr>
      <w:rPr>
        <w:rFonts w:ascii="Courier New" w:hAnsi="Courier New" w:cs="Courier New" w:hint="default"/>
      </w:rPr>
    </w:lvl>
    <w:lvl w:ilvl="5" w:tplc="04070005" w:tentative="1">
      <w:start w:val="1"/>
      <w:numFmt w:val="bullet"/>
      <w:lvlText w:val=""/>
      <w:lvlJc w:val="left"/>
      <w:pPr>
        <w:ind w:left="5028" w:hanging="360"/>
      </w:pPr>
      <w:rPr>
        <w:rFonts w:ascii="Wingdings" w:hAnsi="Wingdings" w:hint="default"/>
      </w:rPr>
    </w:lvl>
    <w:lvl w:ilvl="6" w:tplc="04070001" w:tentative="1">
      <w:start w:val="1"/>
      <w:numFmt w:val="bullet"/>
      <w:lvlText w:val=""/>
      <w:lvlJc w:val="left"/>
      <w:pPr>
        <w:ind w:left="5748" w:hanging="360"/>
      </w:pPr>
      <w:rPr>
        <w:rFonts w:ascii="Symbol" w:hAnsi="Symbol" w:hint="default"/>
      </w:rPr>
    </w:lvl>
    <w:lvl w:ilvl="7" w:tplc="04070003" w:tentative="1">
      <w:start w:val="1"/>
      <w:numFmt w:val="bullet"/>
      <w:lvlText w:val="o"/>
      <w:lvlJc w:val="left"/>
      <w:pPr>
        <w:ind w:left="6468" w:hanging="360"/>
      </w:pPr>
      <w:rPr>
        <w:rFonts w:ascii="Courier New" w:hAnsi="Courier New" w:cs="Courier New" w:hint="default"/>
      </w:rPr>
    </w:lvl>
    <w:lvl w:ilvl="8" w:tplc="04070005" w:tentative="1">
      <w:start w:val="1"/>
      <w:numFmt w:val="bullet"/>
      <w:lvlText w:val=""/>
      <w:lvlJc w:val="left"/>
      <w:pPr>
        <w:ind w:left="7188" w:hanging="360"/>
      </w:pPr>
      <w:rPr>
        <w:rFonts w:ascii="Wingdings" w:hAnsi="Wingdings" w:hint="default"/>
      </w:rPr>
    </w:lvl>
  </w:abstractNum>
  <w:abstractNum w:abstractNumId="15" w15:restartNumberingAfterBreak="0">
    <w:nsid w:val="7DAB4A64"/>
    <w:multiLevelType w:val="hybridMultilevel"/>
    <w:tmpl w:val="636A57C6"/>
    <w:lvl w:ilvl="0" w:tplc="04070001">
      <w:start w:val="1"/>
      <w:numFmt w:val="bullet"/>
      <w:lvlText w:val=""/>
      <w:lvlJc w:val="left"/>
      <w:pPr>
        <w:ind w:left="360" w:hanging="360"/>
      </w:pPr>
      <w:rPr>
        <w:rFonts w:ascii="Symbol" w:hAnsi="Symbol" w:hint="default"/>
      </w:rPr>
    </w:lvl>
    <w:lvl w:ilvl="1" w:tplc="04070003">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6" w15:restartNumberingAfterBreak="0">
    <w:nsid w:val="7EA30099"/>
    <w:multiLevelType w:val="hybridMultilevel"/>
    <w:tmpl w:val="A4526344"/>
    <w:lvl w:ilvl="0" w:tplc="E23CD276">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abstractNumId w:val="2"/>
  </w:num>
  <w:num w:numId="2">
    <w:abstractNumId w:val="16"/>
  </w:num>
  <w:num w:numId="3">
    <w:abstractNumId w:val="11"/>
  </w:num>
  <w:num w:numId="4">
    <w:abstractNumId w:val="10"/>
  </w:num>
  <w:num w:numId="5">
    <w:abstractNumId w:val="1"/>
  </w:num>
  <w:num w:numId="6">
    <w:abstractNumId w:val="8"/>
  </w:num>
  <w:num w:numId="7">
    <w:abstractNumId w:val="4"/>
  </w:num>
  <w:num w:numId="8">
    <w:abstractNumId w:val="14"/>
  </w:num>
  <w:num w:numId="9">
    <w:abstractNumId w:val="12"/>
  </w:num>
  <w:num w:numId="10">
    <w:abstractNumId w:val="15"/>
  </w:num>
  <w:num w:numId="11">
    <w:abstractNumId w:val="7"/>
  </w:num>
  <w:num w:numId="12">
    <w:abstractNumId w:val="6"/>
  </w:num>
  <w:num w:numId="13">
    <w:abstractNumId w:val="13"/>
  </w:num>
  <w:num w:numId="14">
    <w:abstractNumId w:val="0"/>
  </w:num>
  <w:num w:numId="15">
    <w:abstractNumId w:val="9"/>
  </w:num>
  <w:num w:numId="16">
    <w:abstractNumId w:val="3"/>
  </w:num>
  <w:num w:numId="1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57"/>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56A7"/>
    <w:rsid w:val="0003533F"/>
    <w:rsid w:val="00072027"/>
    <w:rsid w:val="00077282"/>
    <w:rsid w:val="00155BBE"/>
    <w:rsid w:val="00180478"/>
    <w:rsid w:val="0018515D"/>
    <w:rsid w:val="00196687"/>
    <w:rsid w:val="001D2C6C"/>
    <w:rsid w:val="001E7612"/>
    <w:rsid w:val="0020139F"/>
    <w:rsid w:val="0024619E"/>
    <w:rsid w:val="002A058B"/>
    <w:rsid w:val="002C168D"/>
    <w:rsid w:val="00301BB5"/>
    <w:rsid w:val="00314765"/>
    <w:rsid w:val="003431BB"/>
    <w:rsid w:val="003528FF"/>
    <w:rsid w:val="003B1895"/>
    <w:rsid w:val="003B6661"/>
    <w:rsid w:val="003B6A1E"/>
    <w:rsid w:val="004445E1"/>
    <w:rsid w:val="00454ADE"/>
    <w:rsid w:val="00495CCD"/>
    <w:rsid w:val="00497CD2"/>
    <w:rsid w:val="004B48C7"/>
    <w:rsid w:val="0052612B"/>
    <w:rsid w:val="00534FAA"/>
    <w:rsid w:val="00535C9F"/>
    <w:rsid w:val="005412E6"/>
    <w:rsid w:val="005425A1"/>
    <w:rsid w:val="0054794E"/>
    <w:rsid w:val="005517E7"/>
    <w:rsid w:val="005A76A9"/>
    <w:rsid w:val="005D00E9"/>
    <w:rsid w:val="005D11A4"/>
    <w:rsid w:val="005D54A2"/>
    <w:rsid w:val="005E37D6"/>
    <w:rsid w:val="00600271"/>
    <w:rsid w:val="006127FE"/>
    <w:rsid w:val="00692113"/>
    <w:rsid w:val="006A06CF"/>
    <w:rsid w:val="006B5AF6"/>
    <w:rsid w:val="006C502E"/>
    <w:rsid w:val="007118A2"/>
    <w:rsid w:val="007145B8"/>
    <w:rsid w:val="00753D59"/>
    <w:rsid w:val="00766092"/>
    <w:rsid w:val="007722A1"/>
    <w:rsid w:val="0079054E"/>
    <w:rsid w:val="007F0999"/>
    <w:rsid w:val="008214C7"/>
    <w:rsid w:val="00825876"/>
    <w:rsid w:val="008440F4"/>
    <w:rsid w:val="00890A59"/>
    <w:rsid w:val="008A3E68"/>
    <w:rsid w:val="008A6973"/>
    <w:rsid w:val="008B27C0"/>
    <w:rsid w:val="008B2BC9"/>
    <w:rsid w:val="008B4996"/>
    <w:rsid w:val="008E065B"/>
    <w:rsid w:val="008F1FDD"/>
    <w:rsid w:val="008F348D"/>
    <w:rsid w:val="00922534"/>
    <w:rsid w:val="0092360B"/>
    <w:rsid w:val="0095562D"/>
    <w:rsid w:val="00962BC0"/>
    <w:rsid w:val="00970F20"/>
    <w:rsid w:val="00987B84"/>
    <w:rsid w:val="00993278"/>
    <w:rsid w:val="009C7983"/>
    <w:rsid w:val="009D0D17"/>
    <w:rsid w:val="00A05145"/>
    <w:rsid w:val="00A1516C"/>
    <w:rsid w:val="00A44D15"/>
    <w:rsid w:val="00A45FBC"/>
    <w:rsid w:val="00A55AE3"/>
    <w:rsid w:val="00A669F1"/>
    <w:rsid w:val="00AC6971"/>
    <w:rsid w:val="00AC7D90"/>
    <w:rsid w:val="00AF03EE"/>
    <w:rsid w:val="00AF429F"/>
    <w:rsid w:val="00AF708A"/>
    <w:rsid w:val="00B02052"/>
    <w:rsid w:val="00B27DC7"/>
    <w:rsid w:val="00B6157A"/>
    <w:rsid w:val="00B84769"/>
    <w:rsid w:val="00BB0C61"/>
    <w:rsid w:val="00BF56A7"/>
    <w:rsid w:val="00CA3901"/>
    <w:rsid w:val="00CA5FC6"/>
    <w:rsid w:val="00CC57AB"/>
    <w:rsid w:val="00CF4F8A"/>
    <w:rsid w:val="00D32E9B"/>
    <w:rsid w:val="00D36BFA"/>
    <w:rsid w:val="00D45632"/>
    <w:rsid w:val="00DB24A8"/>
    <w:rsid w:val="00DC0E3B"/>
    <w:rsid w:val="00DC457A"/>
    <w:rsid w:val="00DE5415"/>
    <w:rsid w:val="00E22D10"/>
    <w:rsid w:val="00E47A76"/>
    <w:rsid w:val="00E53A4C"/>
    <w:rsid w:val="00ED08A4"/>
    <w:rsid w:val="00ED0A74"/>
    <w:rsid w:val="00EE3053"/>
    <w:rsid w:val="00F1441C"/>
    <w:rsid w:val="00F14BDD"/>
    <w:rsid w:val="00F157DF"/>
    <w:rsid w:val="00F279B5"/>
    <w:rsid w:val="00F70046"/>
    <w:rsid w:val="00F767EC"/>
    <w:rsid w:val="00F81949"/>
    <w:rsid w:val="00FE42D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C40504"/>
  <w15:chartTrackingRefBased/>
  <w15:docId w15:val="{173B0EAB-06DE-4992-B206-FF8AA245F9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BF56A7"/>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BF56A7"/>
  </w:style>
  <w:style w:type="paragraph" w:styleId="Fuzeile">
    <w:name w:val="footer"/>
    <w:basedOn w:val="Standard"/>
    <w:link w:val="FuzeileZchn"/>
    <w:uiPriority w:val="99"/>
    <w:unhideWhenUsed/>
    <w:rsid w:val="00BF56A7"/>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BF56A7"/>
  </w:style>
  <w:style w:type="paragraph" w:styleId="Listenabsatz">
    <w:name w:val="List Paragraph"/>
    <w:basedOn w:val="Standard"/>
    <w:uiPriority w:val="34"/>
    <w:qFormat/>
    <w:rsid w:val="00922534"/>
    <w:pPr>
      <w:ind w:left="720"/>
      <w:contextualSpacing/>
    </w:pPr>
  </w:style>
  <w:style w:type="paragraph" w:styleId="StandardWeb">
    <w:name w:val="Normal (Web)"/>
    <w:basedOn w:val="Standard"/>
    <w:uiPriority w:val="99"/>
    <w:semiHidden/>
    <w:unhideWhenUsed/>
    <w:rsid w:val="00D36BFA"/>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styleId="Hyperlink">
    <w:name w:val="Hyperlink"/>
    <w:basedOn w:val="Absatz-Standardschriftart"/>
    <w:uiPriority w:val="99"/>
    <w:unhideWhenUsed/>
    <w:rsid w:val="003B6661"/>
    <w:rPr>
      <w:color w:val="0563C1" w:themeColor="hyperlink"/>
      <w:u w:val="single"/>
    </w:rPr>
  </w:style>
  <w:style w:type="paragraph" w:styleId="Funotentext">
    <w:name w:val="footnote text"/>
    <w:basedOn w:val="Standard"/>
    <w:link w:val="FunotentextZchn"/>
    <w:uiPriority w:val="99"/>
    <w:semiHidden/>
    <w:unhideWhenUsed/>
    <w:rsid w:val="003B6661"/>
    <w:pPr>
      <w:spacing w:after="0" w:line="240" w:lineRule="auto"/>
    </w:pPr>
    <w:rPr>
      <w:sz w:val="20"/>
      <w:szCs w:val="20"/>
    </w:rPr>
  </w:style>
  <w:style w:type="character" w:customStyle="1" w:styleId="FunotentextZchn">
    <w:name w:val="Fußnotentext Zchn"/>
    <w:basedOn w:val="Absatz-Standardschriftart"/>
    <w:link w:val="Funotentext"/>
    <w:uiPriority w:val="99"/>
    <w:semiHidden/>
    <w:rsid w:val="003B6661"/>
    <w:rPr>
      <w:sz w:val="20"/>
      <w:szCs w:val="20"/>
    </w:rPr>
  </w:style>
  <w:style w:type="character" w:styleId="Funotenzeichen">
    <w:name w:val="footnote reference"/>
    <w:basedOn w:val="Absatz-Standardschriftart"/>
    <w:uiPriority w:val="99"/>
    <w:semiHidden/>
    <w:unhideWhenUsed/>
    <w:rsid w:val="003B6661"/>
    <w:rPr>
      <w:vertAlign w:val="superscript"/>
    </w:rPr>
  </w:style>
  <w:style w:type="paragraph" w:styleId="Sprechblasentext">
    <w:name w:val="Balloon Text"/>
    <w:basedOn w:val="Standard"/>
    <w:link w:val="SprechblasentextZchn"/>
    <w:uiPriority w:val="99"/>
    <w:semiHidden/>
    <w:unhideWhenUsed/>
    <w:rsid w:val="008F348D"/>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8F348D"/>
    <w:rPr>
      <w:rFonts w:ascii="Segoe UI" w:hAnsi="Segoe UI" w:cs="Segoe UI"/>
      <w:sz w:val="18"/>
      <w:szCs w:val="18"/>
    </w:rPr>
  </w:style>
  <w:style w:type="character" w:styleId="NichtaufgelsteErwhnung">
    <w:name w:val="Unresolved Mention"/>
    <w:basedOn w:val="Absatz-Standardschriftart"/>
    <w:uiPriority w:val="99"/>
    <w:semiHidden/>
    <w:unhideWhenUsed/>
    <w:rsid w:val="003B6A1E"/>
    <w:rPr>
      <w:color w:val="605E5C"/>
      <w:shd w:val="clear" w:color="auto" w:fill="E1DFDD"/>
    </w:rPr>
  </w:style>
  <w:style w:type="character" w:styleId="BesuchterLink">
    <w:name w:val="FollowedHyperlink"/>
    <w:basedOn w:val="Absatz-Standardschriftart"/>
    <w:uiPriority w:val="99"/>
    <w:semiHidden/>
    <w:unhideWhenUsed/>
    <w:rsid w:val="0095562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20199065">
      <w:bodyDiv w:val="1"/>
      <w:marLeft w:val="0"/>
      <w:marRight w:val="0"/>
      <w:marTop w:val="0"/>
      <w:marBottom w:val="0"/>
      <w:divBdr>
        <w:top w:val="none" w:sz="0" w:space="0" w:color="auto"/>
        <w:left w:val="none" w:sz="0" w:space="0" w:color="auto"/>
        <w:bottom w:val="none" w:sz="0" w:space="0" w:color="auto"/>
        <w:right w:val="none" w:sz="0" w:space="0" w:color="auto"/>
      </w:divBdr>
    </w:div>
    <w:div w:id="251739343">
      <w:bodyDiv w:val="1"/>
      <w:marLeft w:val="0"/>
      <w:marRight w:val="0"/>
      <w:marTop w:val="0"/>
      <w:marBottom w:val="0"/>
      <w:divBdr>
        <w:top w:val="none" w:sz="0" w:space="0" w:color="auto"/>
        <w:left w:val="none" w:sz="0" w:space="0" w:color="auto"/>
        <w:bottom w:val="none" w:sz="0" w:space="0" w:color="auto"/>
        <w:right w:val="none" w:sz="0" w:space="0" w:color="auto"/>
      </w:divBdr>
    </w:div>
    <w:div w:id="300616569">
      <w:bodyDiv w:val="1"/>
      <w:marLeft w:val="0"/>
      <w:marRight w:val="0"/>
      <w:marTop w:val="0"/>
      <w:marBottom w:val="0"/>
      <w:divBdr>
        <w:top w:val="none" w:sz="0" w:space="0" w:color="auto"/>
        <w:left w:val="none" w:sz="0" w:space="0" w:color="auto"/>
        <w:bottom w:val="none" w:sz="0" w:space="0" w:color="auto"/>
        <w:right w:val="none" w:sz="0" w:space="0" w:color="auto"/>
      </w:divBdr>
    </w:div>
    <w:div w:id="333604568">
      <w:bodyDiv w:val="1"/>
      <w:marLeft w:val="0"/>
      <w:marRight w:val="0"/>
      <w:marTop w:val="0"/>
      <w:marBottom w:val="0"/>
      <w:divBdr>
        <w:top w:val="none" w:sz="0" w:space="0" w:color="auto"/>
        <w:left w:val="none" w:sz="0" w:space="0" w:color="auto"/>
        <w:bottom w:val="none" w:sz="0" w:space="0" w:color="auto"/>
        <w:right w:val="none" w:sz="0" w:space="0" w:color="auto"/>
      </w:divBdr>
    </w:div>
    <w:div w:id="583418937">
      <w:bodyDiv w:val="1"/>
      <w:marLeft w:val="0"/>
      <w:marRight w:val="0"/>
      <w:marTop w:val="0"/>
      <w:marBottom w:val="0"/>
      <w:divBdr>
        <w:top w:val="none" w:sz="0" w:space="0" w:color="auto"/>
        <w:left w:val="none" w:sz="0" w:space="0" w:color="auto"/>
        <w:bottom w:val="none" w:sz="0" w:space="0" w:color="auto"/>
        <w:right w:val="none" w:sz="0" w:space="0" w:color="auto"/>
      </w:divBdr>
    </w:div>
    <w:div w:id="583419192">
      <w:bodyDiv w:val="1"/>
      <w:marLeft w:val="0"/>
      <w:marRight w:val="0"/>
      <w:marTop w:val="0"/>
      <w:marBottom w:val="0"/>
      <w:divBdr>
        <w:top w:val="none" w:sz="0" w:space="0" w:color="auto"/>
        <w:left w:val="none" w:sz="0" w:space="0" w:color="auto"/>
        <w:bottom w:val="none" w:sz="0" w:space="0" w:color="auto"/>
        <w:right w:val="none" w:sz="0" w:space="0" w:color="auto"/>
      </w:divBdr>
    </w:div>
    <w:div w:id="646663059">
      <w:bodyDiv w:val="1"/>
      <w:marLeft w:val="0"/>
      <w:marRight w:val="0"/>
      <w:marTop w:val="0"/>
      <w:marBottom w:val="0"/>
      <w:divBdr>
        <w:top w:val="none" w:sz="0" w:space="0" w:color="auto"/>
        <w:left w:val="none" w:sz="0" w:space="0" w:color="auto"/>
        <w:bottom w:val="none" w:sz="0" w:space="0" w:color="auto"/>
        <w:right w:val="none" w:sz="0" w:space="0" w:color="auto"/>
      </w:divBdr>
    </w:div>
    <w:div w:id="687097076">
      <w:bodyDiv w:val="1"/>
      <w:marLeft w:val="0"/>
      <w:marRight w:val="0"/>
      <w:marTop w:val="0"/>
      <w:marBottom w:val="0"/>
      <w:divBdr>
        <w:top w:val="none" w:sz="0" w:space="0" w:color="auto"/>
        <w:left w:val="none" w:sz="0" w:space="0" w:color="auto"/>
        <w:bottom w:val="none" w:sz="0" w:space="0" w:color="auto"/>
        <w:right w:val="none" w:sz="0" w:space="0" w:color="auto"/>
      </w:divBdr>
    </w:div>
    <w:div w:id="781269443">
      <w:bodyDiv w:val="1"/>
      <w:marLeft w:val="0"/>
      <w:marRight w:val="0"/>
      <w:marTop w:val="0"/>
      <w:marBottom w:val="0"/>
      <w:divBdr>
        <w:top w:val="none" w:sz="0" w:space="0" w:color="auto"/>
        <w:left w:val="none" w:sz="0" w:space="0" w:color="auto"/>
        <w:bottom w:val="none" w:sz="0" w:space="0" w:color="auto"/>
        <w:right w:val="none" w:sz="0" w:space="0" w:color="auto"/>
      </w:divBdr>
    </w:div>
    <w:div w:id="999382808">
      <w:bodyDiv w:val="1"/>
      <w:marLeft w:val="0"/>
      <w:marRight w:val="0"/>
      <w:marTop w:val="0"/>
      <w:marBottom w:val="0"/>
      <w:divBdr>
        <w:top w:val="none" w:sz="0" w:space="0" w:color="auto"/>
        <w:left w:val="none" w:sz="0" w:space="0" w:color="auto"/>
        <w:bottom w:val="none" w:sz="0" w:space="0" w:color="auto"/>
        <w:right w:val="none" w:sz="0" w:space="0" w:color="auto"/>
      </w:divBdr>
    </w:div>
    <w:div w:id="1095440016">
      <w:bodyDiv w:val="1"/>
      <w:marLeft w:val="0"/>
      <w:marRight w:val="0"/>
      <w:marTop w:val="0"/>
      <w:marBottom w:val="0"/>
      <w:divBdr>
        <w:top w:val="none" w:sz="0" w:space="0" w:color="auto"/>
        <w:left w:val="none" w:sz="0" w:space="0" w:color="auto"/>
        <w:bottom w:val="none" w:sz="0" w:space="0" w:color="auto"/>
        <w:right w:val="none" w:sz="0" w:space="0" w:color="auto"/>
      </w:divBdr>
    </w:div>
    <w:div w:id="1253006472">
      <w:bodyDiv w:val="1"/>
      <w:marLeft w:val="0"/>
      <w:marRight w:val="0"/>
      <w:marTop w:val="0"/>
      <w:marBottom w:val="0"/>
      <w:divBdr>
        <w:top w:val="none" w:sz="0" w:space="0" w:color="auto"/>
        <w:left w:val="none" w:sz="0" w:space="0" w:color="auto"/>
        <w:bottom w:val="none" w:sz="0" w:space="0" w:color="auto"/>
        <w:right w:val="none" w:sz="0" w:space="0" w:color="auto"/>
      </w:divBdr>
    </w:div>
    <w:div w:id="1270577404">
      <w:bodyDiv w:val="1"/>
      <w:marLeft w:val="0"/>
      <w:marRight w:val="0"/>
      <w:marTop w:val="0"/>
      <w:marBottom w:val="0"/>
      <w:divBdr>
        <w:top w:val="none" w:sz="0" w:space="0" w:color="auto"/>
        <w:left w:val="none" w:sz="0" w:space="0" w:color="auto"/>
        <w:bottom w:val="none" w:sz="0" w:space="0" w:color="auto"/>
        <w:right w:val="none" w:sz="0" w:space="0" w:color="auto"/>
      </w:divBdr>
    </w:div>
    <w:div w:id="1301838361">
      <w:bodyDiv w:val="1"/>
      <w:marLeft w:val="0"/>
      <w:marRight w:val="0"/>
      <w:marTop w:val="0"/>
      <w:marBottom w:val="0"/>
      <w:divBdr>
        <w:top w:val="none" w:sz="0" w:space="0" w:color="auto"/>
        <w:left w:val="none" w:sz="0" w:space="0" w:color="auto"/>
        <w:bottom w:val="none" w:sz="0" w:space="0" w:color="auto"/>
        <w:right w:val="none" w:sz="0" w:space="0" w:color="auto"/>
      </w:divBdr>
    </w:div>
    <w:div w:id="1404644756">
      <w:bodyDiv w:val="1"/>
      <w:marLeft w:val="0"/>
      <w:marRight w:val="0"/>
      <w:marTop w:val="0"/>
      <w:marBottom w:val="0"/>
      <w:divBdr>
        <w:top w:val="none" w:sz="0" w:space="0" w:color="auto"/>
        <w:left w:val="none" w:sz="0" w:space="0" w:color="auto"/>
        <w:bottom w:val="none" w:sz="0" w:space="0" w:color="auto"/>
        <w:right w:val="none" w:sz="0" w:space="0" w:color="auto"/>
      </w:divBdr>
    </w:div>
    <w:div w:id="1451630650">
      <w:bodyDiv w:val="1"/>
      <w:marLeft w:val="0"/>
      <w:marRight w:val="0"/>
      <w:marTop w:val="0"/>
      <w:marBottom w:val="0"/>
      <w:divBdr>
        <w:top w:val="none" w:sz="0" w:space="0" w:color="auto"/>
        <w:left w:val="none" w:sz="0" w:space="0" w:color="auto"/>
        <w:bottom w:val="none" w:sz="0" w:space="0" w:color="auto"/>
        <w:right w:val="none" w:sz="0" w:space="0" w:color="auto"/>
      </w:divBdr>
    </w:div>
    <w:div w:id="1616135171">
      <w:bodyDiv w:val="1"/>
      <w:marLeft w:val="0"/>
      <w:marRight w:val="0"/>
      <w:marTop w:val="0"/>
      <w:marBottom w:val="0"/>
      <w:divBdr>
        <w:top w:val="none" w:sz="0" w:space="0" w:color="auto"/>
        <w:left w:val="none" w:sz="0" w:space="0" w:color="auto"/>
        <w:bottom w:val="none" w:sz="0" w:space="0" w:color="auto"/>
        <w:right w:val="none" w:sz="0" w:space="0" w:color="auto"/>
      </w:divBdr>
    </w:div>
    <w:div w:id="1757164426">
      <w:bodyDiv w:val="1"/>
      <w:marLeft w:val="0"/>
      <w:marRight w:val="0"/>
      <w:marTop w:val="0"/>
      <w:marBottom w:val="0"/>
      <w:divBdr>
        <w:top w:val="none" w:sz="0" w:space="0" w:color="auto"/>
        <w:left w:val="none" w:sz="0" w:space="0" w:color="auto"/>
        <w:bottom w:val="none" w:sz="0" w:space="0" w:color="auto"/>
        <w:right w:val="none" w:sz="0" w:space="0" w:color="auto"/>
      </w:divBdr>
    </w:div>
    <w:div w:id="1982996836">
      <w:bodyDiv w:val="1"/>
      <w:marLeft w:val="0"/>
      <w:marRight w:val="0"/>
      <w:marTop w:val="0"/>
      <w:marBottom w:val="0"/>
      <w:divBdr>
        <w:top w:val="none" w:sz="0" w:space="0" w:color="auto"/>
        <w:left w:val="none" w:sz="0" w:space="0" w:color="auto"/>
        <w:bottom w:val="none" w:sz="0" w:space="0" w:color="auto"/>
        <w:right w:val="none" w:sz="0" w:space="0" w:color="auto"/>
      </w:divBdr>
    </w:div>
    <w:div w:id="1983538217">
      <w:bodyDiv w:val="1"/>
      <w:marLeft w:val="0"/>
      <w:marRight w:val="0"/>
      <w:marTop w:val="0"/>
      <w:marBottom w:val="0"/>
      <w:divBdr>
        <w:top w:val="none" w:sz="0" w:space="0" w:color="auto"/>
        <w:left w:val="none" w:sz="0" w:space="0" w:color="auto"/>
        <w:bottom w:val="none" w:sz="0" w:space="0" w:color="auto"/>
        <w:right w:val="none" w:sz="0" w:space="0" w:color="auto"/>
      </w:divBdr>
    </w:div>
    <w:div w:id="20649092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foreignaffairs.com/articles/united-states/2020-11-19/how-defeat-disinformation" TargetMode="External"/><Relationship Id="rId13" Type="http://schemas.openxmlformats.org/officeDocument/2006/relationships/hyperlink" Target="https://www.nytimes.com/2019/08/11/world/americas/youtube-brazil.html"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nytimes.com/2018/10/15/technology/myanmar-facebook-genocide.html" TargetMode="External"/><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www.vox.com/recode/2020/7/22/21334051/facebook-news-feed-instagram-algorithm-racial-bias-civil-rights-audit"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nytimes.com/2018/10/15/technology/myanmar-facebook-genocide.html" TargetMode="External"/><Relationship Id="rId5" Type="http://schemas.openxmlformats.org/officeDocument/2006/relationships/webSettings" Target="webSettings.xml"/><Relationship Id="rId15" Type="http://schemas.openxmlformats.org/officeDocument/2006/relationships/hyperlink" Target="https://www.nytimes.com/2019/08/11/world/americas/youtube-brazil.html" TargetMode="External"/><Relationship Id="rId10" Type="http://schemas.openxmlformats.org/officeDocument/2006/relationships/hyperlink" Target="https://www.ft.com/content/c30796ca-060d-42c0-b8e0-64e401e5193d"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time.com/5860215/domestic-disinformation-growing-menace-america/" TargetMode="External"/><Relationship Id="rId14" Type="http://schemas.openxmlformats.org/officeDocument/2006/relationships/hyperlink" Target="https://www.nytimes.com/2019/08/11/world/americas/youtube-brazil.html"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5">
  <b:Source>
    <b:Tag>cnb21</b:Tag>
    <b:SourceType>DocumentFromInternetSite</b:SourceType>
    <b:Guid>{A4AA20F2-722C-4256-BCC4-44F5B1A24602}</b:Guid>
    <b:LCID>en-US</b:LCID>
    <b:Title>cnbc</b:Title>
    <b:YearAccessed>2021</b:YearAccessed>
    <b:MonthAccessed>Januar</b:MonthAccessed>
    <b:DayAccessed>5</b:DayAccessed>
    <b:URL>	https://www.cnbc.com/2020/12/31/techs-top-seven-companies-added-3point4-trillion-in-value-in-2020.html</b:URL>
    <b:Year>2020</b:Year>
    <b:RefOrder>1</b:RefOrder>
  </b:Source>
  <b:Source>
    <b:Tag>hol20</b:Tag>
    <b:SourceType>DocumentFromInternetSite</b:SourceType>
    <b:Guid>{6C64BE0D-B19F-4E9D-BAF0-E9992C01DC93}</b:Guid>
    <b:Title>hollywoodreporter</b:Title>
    <b:Year>2020</b:Year>
    <b:Month>12</b:Month>
    <b:Day>16</b:Day>
    <b:YearAccessed>2021</b:YearAccessed>
    <b:MonthAccessed>1</b:MonthAccessed>
    <b:DayAccessed>5</b:DayAccessed>
    <b:URL>https://www.hollywoodreporter.com/news/eu-unveils-bills-targeting-big-tech-companies</b:URL>
    <b:RefOrder>2</b:RefOrder>
  </b:Source>
  <b:Source>
    <b:Tag>hbr21</b:Tag>
    <b:SourceType>DocumentFromInternetSite</b:SourceType>
    <b:Guid>{420D35F2-6430-4879-A771-022800773D48}</b:Guid>
    <b:Title>hbr</b:Title>
    <b:InternetSiteTitle>Harvard Business Review</b:InternetSiteTitle>
    <b:YearAccessed>2021</b:YearAccessed>
    <b:MonthAccessed>1</b:MonthAccessed>
    <b:DayAccessed>5</b:DayAccessed>
    <b:URL>https://hbr.org/2020/12/what-will-tech-regulation-look-like-in-the-biden-era</b:URL>
    <b:Year>2020</b:Year>
    <b:Month>12</b:Month>
    <b:Day>17</b:Day>
    <b:RefOrder>3</b:RefOrder>
  </b:Source>
  <b:Source>
    <b:Tag>WSJ20</b:Tag>
    <b:SourceType>DocumentFromInternetSite</b:SourceType>
    <b:Guid>{A92BB951-EB6C-4FC5-A4F6-8654D54AE9E7}</b:Guid>
    <b:Title>WSJ</b:Title>
    <b:Year>2020</b:Year>
    <b:Month>12</b:Month>
    <b:Day>9</b:Day>
    <b:YearAccessed>2021</b:YearAccessed>
    <b:MonthAccessed>1</b:MonthAccessed>
    <b:DayAccessed>5</b:DayAccessed>
    <b:URL>https://www.wsj.com/articles/tech-giants-and-social-media-need-smart-regulation-11607555833</b:URL>
    <b:InternetSiteTitle>Wall Street Journal</b:InternetSiteTitle>
    <b:RefOrder>4</b:RefOrder>
  </b:Source>
  <b:Source>
    <b:Tag>Kea14</b:Tag>
    <b:SourceType>Book</b:SourceType>
    <b:Guid>{B59FB7C5-9CCA-4D16-A608-267D8820AEB0}</b:Guid>
    <b:Title>American Ways: An Introduction to American Culture</b:Title>
    <b:Year>2014</b:Year>
    <b:LCID>en-US</b:LCID>
    <b:Author>
      <b:Author>
        <b:NameList>
          <b:Person>
            <b:Last>Kearny Datesman</b:Last>
            <b:First>Crandall,</b:First>
            <b:Middle>Edward N. Kearny</b:Middle>
          </b:Person>
        </b:NameList>
      </b:Author>
    </b:Author>
    <b:City>New York</b:City>
    <b:Publisher>Longman</b:Publisher>
    <b:RefOrder>5</b:RefOrder>
  </b:Source>
</b:Sources>
</file>

<file path=customXml/itemProps1.xml><?xml version="1.0" encoding="utf-8"?>
<ds:datastoreItem xmlns:ds="http://schemas.openxmlformats.org/officeDocument/2006/customXml" ds:itemID="{4321B923-4D80-4599-90FE-30D4303424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Pages>
  <Words>1252</Words>
  <Characters>7892</Characters>
  <Application>Microsoft Office Word</Application>
  <DocSecurity>0</DocSecurity>
  <Lines>65</Lines>
  <Paragraphs>18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9126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Gia-Phong Tran</dc:creator>
  <cp:keywords/>
  <dc:description/>
  <cp:lastModifiedBy>Gia-Phong Tran</cp:lastModifiedBy>
  <cp:revision>24</cp:revision>
  <dcterms:created xsi:type="dcterms:W3CDTF">2021-01-05T17:28:00Z</dcterms:created>
  <dcterms:modified xsi:type="dcterms:W3CDTF">2021-01-05T18:25:00Z</dcterms:modified>
</cp:coreProperties>
</file>