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上传文件请求头：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一般是以json的格式返回，若要兼容IE浏览器，就必须换成text/html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MVC模式中，是在Controller里面进行修改设置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前端可以用ajaxSubmit（兼容IE）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'#uploadForm'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).ajaxSubmit({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"post"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"/UploadSite/GetVehcleNoByExcel"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self.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oUploadFileBtn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"json"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beforeSend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(xhr)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xhr.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setRequestHeader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"Test"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"testheadervalue"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error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(data)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aWarn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"请确认格式是否正确！"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return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success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(data)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'#siteReportsInput'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(data)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self.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oUploadFileBtn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FormData（不兼容IE）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oUploadFileBtn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'change'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(event)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files =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.files[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form =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FormData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form.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append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'file'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ajax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'/VehicleRegister/GetVehcleNoByExcel'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form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method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'post'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contentType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processData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//此处是data的预处理，需要设置为false才可以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success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(data)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//console.log(data);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'#siteReportsInput'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(data)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self.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oUploadFileBtn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error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(data)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aWarn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"请确认格式是否正确！"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return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77421"/>
    <w:rsid w:val="7896346A"/>
    <w:rsid w:val="7AA6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Eric_Fu</dc:creator>
  <cp:lastModifiedBy>一只猪的成长记</cp:lastModifiedBy>
  <dcterms:modified xsi:type="dcterms:W3CDTF">2018-05-04T04:02:11Z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