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F63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31AB4" wp14:editId="29043AD1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F1FC72" w14:textId="77777777" w:rsidR="00E83632" w:rsidRDefault="00EE6F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B6E586A" w14:textId="77777777" w:rsidR="00E83632" w:rsidRDefault="00E83632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1AB4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11F1FC72" w14:textId="77777777" w:rsidR="00E83632" w:rsidRDefault="00EE6F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0B6E586A" w14:textId="77777777" w:rsidR="00E83632" w:rsidRDefault="00E83632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B448B1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28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금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5556BF7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2512C15" wp14:editId="1F14F86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491BCF60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오퍼레이션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적용</w:t>
      </w:r>
    </w:p>
    <w:p w14:paraId="4AEF7E40" w14:textId="77777777" w:rsidR="00E83632" w:rsidRDefault="00E83632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60CB381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329D5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#1: 템플릿 메소드 패턴</w:t>
      </w:r>
    </w:p>
    <w:p w14:paraId="03CB298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커피숍에 다음과 같은 두 가지 음료(커피, 차)에 대한 코드가 있다.</w:t>
      </w:r>
    </w:p>
    <w:p w14:paraId="240459D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F7390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028A2192" wp14:editId="0836A094">
            <wp:extent cx="4494144" cy="3016379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144" cy="30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12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32BB0CA2" wp14:editId="4CE07C88">
            <wp:extent cx="3572684" cy="3149159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684" cy="31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7BE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(1) coffee와 tea의 prepareRecipe()의 과정 중 boilWater() and pourInCup() 함수는 똑같다. 위 코드를 템플릿 메소드 패턴(공통 클래스를 CaffeineBeberage로 할 것)을 이용하여 설계하라. </w:t>
      </w:r>
    </w:p>
    <w:p w14:paraId="1829420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D70327" w14:textId="5733D590" w:rsidR="00E83632" w:rsidRDefault="0020076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7A94DFEF" wp14:editId="3C5FBFDF">
            <wp:extent cx="6143625" cy="4181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C0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77E8C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2907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1A86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955087" w14:textId="77777777" w:rsidR="00E83632" w:rsidRDefault="00E83632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013F208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위의 설계를 코딩하라.</w:t>
      </w:r>
    </w:p>
    <w:p w14:paraId="6DD00B4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CAA099" w14:textId="73569F03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CaffeineBeverage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abstract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boilWater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"Boiling water"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pourInCup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"Pouring into cup"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D1F1BC4" w14:textId="0D791AC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A04FF55" w14:textId="7B28CEC0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7908971" w14:textId="2EF5B142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29DF876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A52DFB3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Coffee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CaffeineBeverage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boilWater();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brewCoffeeGrinds();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pourInCup();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addSugarAndMilk();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brewCoffeeGrinds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"Dripping Coffee through filter"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addSugarAndMilk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"Adding Sugar and Milk"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14D5EA9" w14:textId="77777777" w:rsidR="00E83632" w:rsidRPr="00200766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3563D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C500E3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CaffeineBeverage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boilWater();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steepTeaBag();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pourInCup();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addLemon();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steepTeaBag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"Steeping the tea"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addLemon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"Adding Lemon"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586547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C1E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11D4B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1A539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066D6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A0BBB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D985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DA4B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8B635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6DFD6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9F569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A00E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9259A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86B9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07CEA8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3EC1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87D7C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#2: 상태 패턴</w:t>
      </w:r>
    </w:p>
    <w:p w14:paraId="2B6CC4B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다음은 출입구의 상태 변화를 나타낸 다이어그램이다.</w:t>
      </w:r>
    </w:p>
    <w:p w14:paraId="06C4830C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B164841" wp14:editId="00DEDBDB">
            <wp:extent cx="4177841" cy="25197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841" cy="251974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BE4048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F80F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538B9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1E6C4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Door1을 다음과 같이 설계하여 코딩하였다. Door1 클래스를 위한 Complete()와 timeout() 메소드를 작성하라.</w:t>
      </w:r>
    </w:p>
    <w:p w14:paraId="4F2DC760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0A505CD" wp14:editId="55DC4783">
            <wp:extent cx="1695538" cy="2134222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38" cy="21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B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D0DFD7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package com.oozinoz.carousel;</w:t>
      </w:r>
    </w:p>
    <w:p w14:paraId="4CC145B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Door_1 extends Observable</w:t>
      </w:r>
    </w:p>
    <w:p w14:paraId="2D9CAA5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6E3FA72A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CLOSED = -1;</w:t>
      </w:r>
    </w:p>
    <w:p w14:paraId="1AFCF51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OPENING = -2;</w:t>
      </w:r>
    </w:p>
    <w:p w14:paraId="755420F0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 = -3;</w:t>
      </w:r>
    </w:p>
    <w:p w14:paraId="37809B5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CLOSING = -4;</w:t>
      </w:r>
    </w:p>
    <w:p w14:paraId="5BD5022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STAYOPEN = -5;</w:t>
      </w:r>
    </w:p>
    <w:p w14:paraId="15C02A99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private int state = CLOSED;</w:t>
      </w:r>
    </w:p>
    <w:p w14:paraId="082EEB4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//</w:t>
      </w:r>
    </w:p>
    <w:p w14:paraId="0B05B9E6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5B9669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A2D93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String status()</w:t>
      </w:r>
    </w:p>
    <w:p w14:paraId="567341A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EABAD58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switch (state)</w:t>
      </w:r>
    </w:p>
    <w:p w14:paraId="3B25C97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33AF5C96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OPENING :</w:t>
      </w:r>
    </w:p>
    <w:p w14:paraId="697FA55B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"Opening";</w:t>
      </w:r>
    </w:p>
    <w:p w14:paraId="60F77D1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 :</w:t>
      </w:r>
    </w:p>
    <w:p w14:paraId="118767FA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"Open";</w:t>
      </w:r>
    </w:p>
    <w:p w14:paraId="12AC9C4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CLOSING :</w:t>
      </w:r>
    </w:p>
    <w:p w14:paraId="02F3AA42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"Closing";</w:t>
      </w:r>
    </w:p>
    <w:p w14:paraId="58D7596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STAYOPEN :</w:t>
      </w:r>
    </w:p>
    <w:p w14:paraId="588CA8F1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"StayOpen";</w:t>
      </w:r>
    </w:p>
    <w:p w14:paraId="273A1A11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default :</w:t>
      </w:r>
    </w:p>
    <w:p w14:paraId="7B06C2F5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"Closed";</w:t>
      </w:r>
    </w:p>
    <w:p w14:paraId="4D72277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F60E0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29D6A9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void click()</w:t>
      </w:r>
    </w:p>
    <w:p w14:paraId="5C0E492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B19C034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if (state == CLOSED)</w:t>
      </w:r>
    </w:p>
    <w:p w14:paraId="15EF4C9B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85A954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661C81E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6EB069F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OPENING || state == STAYOPEN)</w:t>
      </w:r>
    </w:p>
    <w:p w14:paraId="00DDE38E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B6F6253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setState(CLOSING);</w:t>
      </w:r>
    </w:p>
    <w:p w14:paraId="5B1BFCA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5BB819D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OPEN)</w:t>
      </w:r>
    </w:p>
    <w:p w14:paraId="40C4F78C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F597B8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setState(STAYOPEN);</w:t>
      </w:r>
    </w:p>
    <w:p w14:paraId="06E55A7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7CD42D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CLOSING)</w:t>
      </w:r>
    </w:p>
    <w:p w14:paraId="08899B8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221569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740323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784972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4A87F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3AB46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private void setState(int state)</w:t>
      </w:r>
    </w:p>
    <w:p w14:paraId="0A26EB5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21F5D6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this.state = state;</w:t>
      </w:r>
    </w:p>
    <w:p w14:paraId="584FB28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setChanged();</w:t>
      </w:r>
    </w:p>
    <w:p w14:paraId="0480CB0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notifyObservers();</w:t>
      </w:r>
    </w:p>
    <w:p w14:paraId="5BF960D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04489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246D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8B24054" w14:textId="77777777" w:rsidR="002A5C52" w:rsidRPr="002A5C52" w:rsidRDefault="002A5C52" w:rsidP="002A5C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complete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setState(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CLOSED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else 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setState(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timeout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setState(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49455CFC" w14:textId="77777777" w:rsidR="00E83632" w:rsidRPr="002A5C5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50CFB1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E08E556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653017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96CEBCF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29F1E0C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D506E8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1AD056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5B57B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E44C04D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E9223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75DB54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0FFEC10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50FED0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F05809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프로그램을 상태 패턴을 적용하여 설계를 개선하고 코딩하라.</w:t>
      </w:r>
    </w:p>
    <w:p w14:paraId="6121C550" w14:textId="624AB4D2" w:rsidR="00E83632" w:rsidRDefault="00527F9F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07CDBA" wp14:editId="5D3C1232">
            <wp:extent cx="6332220" cy="22034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6490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java.util.Observable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Observable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CLOSED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DoorClosed(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CLOSING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DoorClosing(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OPEN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DoorOpen(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OPENING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DoorOpening(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STAYOPEN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DoorStayOpen(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>CLOSED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.touch();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complete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.complete();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timeout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.timeout();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status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.status();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setState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state)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state </w:t>
      </w:r>
      <w:r>
        <w:rPr>
          <w:rFonts w:ascii="Courier New" w:hAnsi="Courier New" w:cs="Courier New"/>
          <w:color w:val="080808"/>
          <w:sz w:val="20"/>
          <w:szCs w:val="20"/>
        </w:rPr>
        <w:t>= state;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setChanged();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notifyObservers();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CC4B679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30412C8B" w14:textId="11E301B2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DoorClosed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DoorClosed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OPENING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21E9DED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DoorClosing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DoorClosing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OPENING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complete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CLOSED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BAEAD56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DoorOpen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DoorOpen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STAYOPEN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timeout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CLOSING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79B8652" w14:textId="77777777" w:rsidR="00E83632" w:rsidRPr="00527F9F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7E2121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DoorOpening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DoorOpening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CLOSING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complete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DD99EF2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DoorState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= door;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r>
        <w:rPr>
          <w:rFonts w:ascii="Courier New" w:hAnsi="Courier New" w:cs="Courier New"/>
          <w:color w:val="080808"/>
          <w:sz w:val="20"/>
          <w:szCs w:val="20"/>
        </w:rPr>
        <w:t>touch();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80808"/>
          <w:sz w:val="20"/>
          <w:szCs w:val="20"/>
        </w:rPr>
        <w:t>complete(){}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 void </w:t>
      </w:r>
      <w:r>
        <w:rPr>
          <w:rFonts w:ascii="Courier New" w:hAnsi="Courier New" w:cs="Courier New"/>
          <w:color w:val="080808"/>
          <w:sz w:val="20"/>
          <w:szCs w:val="20"/>
        </w:rPr>
        <w:t>timeout(){}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String status()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 s = getClass().getName();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s.substring(s.lastIndexOf(</w:t>
      </w:r>
      <w:r>
        <w:rPr>
          <w:rFonts w:ascii="Courier New" w:hAnsi="Courier New" w:cs="Courier New"/>
          <w:color w:val="067D17"/>
          <w:sz w:val="20"/>
          <w:szCs w:val="20"/>
        </w:rPr>
        <w:t>'.'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5BCA2FA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DoorStayOpen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DoorState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DoorStayOpen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.setState(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CLOSING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ADF3F1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#3: Strategy패턴</w:t>
      </w:r>
    </w:p>
    <w:p w14:paraId="318302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0F894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축제의 하일라이트인 불꽃놀이를 위한 폭죽을 판매하는 회사가 있다. 고객이 폭죽판매 Oozinoz 웹 사이트를 방문하거나 콜 센터에 전화하면 구매할 불꽃 놀이를 제안하는 프로그램을 만들려 한다.  Oozinoz는 두 개의 상용 기성 추천 엔진을 사용하여 고객에게 제공할 적합한 불꽃 놀이를 선택하는 데 도움을 준다. Customer 클래스는 이러한 엔진 중 하나를 선택하고 적용하여 고객에게 추천할 불꽃 놀이를 결정한다고 하자.</w:t>
      </w:r>
    </w:p>
    <w:p w14:paraId="1113417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C33AB0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공통되는 인터페이스를 구현함으로써 나타낼 수 있는 전략(폭죽을 추천)들을 가지고 폭죽을 추천해주는 소프트웨어를 제공하는 결과를 보여주도록 설계를 완성하라.</w:t>
      </w:r>
      <w:r>
        <w:rPr>
          <w:rFonts w:asciiTheme="minorEastAsia" w:eastAsiaTheme="minorEastAsia" w:hAnsiTheme="minorEastAsia"/>
          <w:sz w:val="20"/>
          <w:szCs w:val="20"/>
        </w:rPr>
        <w:br/>
        <w:t>각각의 Advisor 구현은 recommend() 오퍼레이션을 제공하는 singleton을 제공해야 한다.</w:t>
      </w:r>
    </w:p>
    <w:p w14:paraId="1EAF3E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F29A5F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7EB06136" wp14:editId="4F8E466F">
            <wp:extent cx="3361690" cy="165481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8E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6DD79C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F515658" w14:textId="772F2A98" w:rsidR="00E83632" w:rsidRDefault="00527F9F">
      <w:pPr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820E4A" wp14:editId="6C747B6A">
            <wp:extent cx="4671060" cy="190411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740" cy="19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11BC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아래 코드는 Customer 클래스의 getAdvisor()의 구현이다.  </w:t>
      </w:r>
      <w:r>
        <w:rPr>
          <w:rFonts w:asciiTheme="minorEastAsia" w:eastAsiaTheme="minorEastAsia" w:hAnsiTheme="minorEastAsia"/>
          <w:sz w:val="20"/>
          <w:szCs w:val="20"/>
        </w:rPr>
        <w:br/>
        <w:t>추가로 Customer 클래스의 getRecommended()와 ItemAdvisor 클래스를 간단하게 구현하라.</w:t>
      </w:r>
    </w:p>
    <w:p w14:paraId="6EF7396D" w14:textId="77777777" w:rsidR="00E83632" w:rsidRDefault="00E83632">
      <w:pPr>
        <w:pStyle w:val="a8"/>
        <w:ind w:leftChars="0" w:left="76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0C87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getAdvisor(){</w:t>
      </w:r>
    </w:p>
    <w:p w14:paraId="7BE4495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7FDDA40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(advisor==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</w:t>
      </w:r>
    </w:p>
    <w:p w14:paraId="74EBA232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0EBA54C6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.singleton.hasItem())</w:t>
      </w:r>
    </w:p>
    <w:p w14:paraId="1D52E61B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105259CD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424BC598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isRegistered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6FE833E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GroupAdvisor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A1D17E3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isBigSpender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092A44F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ItemAdvisor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5A5A2D5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2E64A810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RandomAdvisor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669029C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39EB6F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ADD0F9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 xml:space="preserve"> advisor;</w:t>
      </w:r>
    </w:p>
    <w:p w14:paraId="4DAD18F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A352D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ACA6F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private boolean isBigSpender()</w:t>
      </w:r>
    </w:p>
    <w:p w14:paraId="628D39E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EF412C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Calendar cal = Calendar.getInstance();</w:t>
      </w:r>
    </w:p>
    <w:p w14:paraId="5481931E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cal.add(Calendar.YEAR, -1);</w:t>
      </w:r>
    </w:p>
    <w:p w14:paraId="09F5C78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spendingSince(cal.getTime()) &gt; BIG_SPENDER_DOLLARS;</w:t>
      </w:r>
    </w:p>
    <w:p w14:paraId="34F479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1F4A5E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A22AEDC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getRecommended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recommend </w:t>
      </w:r>
      <w:r>
        <w:rPr>
          <w:rFonts w:ascii="Courier New" w:hAnsi="Courier New" w:cs="Courier New"/>
          <w:color w:val="080808"/>
          <w:sz w:val="20"/>
          <w:szCs w:val="20"/>
        </w:rPr>
        <w:t>= getAdvisor().recommend(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recommend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18D3761" w14:textId="0A429E29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5C1A7A" w14:textId="77777777" w:rsidR="00D54596" w:rsidRDefault="00D54596" w:rsidP="00D5459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ItemAdvisor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Advisor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ItemAdvisor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singleton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ItemAdvisor(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627A"/>
          <w:sz w:val="20"/>
          <w:szCs w:val="20"/>
        </w:rPr>
        <w:t>ItemAdvisor</w:t>
      </w:r>
      <w:r>
        <w:rPr>
          <w:rFonts w:ascii="Courier New" w:hAnsi="Courier New" w:cs="Courier New"/>
          <w:color w:val="080808"/>
          <w:sz w:val="20"/>
          <w:szCs w:val="20"/>
        </w:rPr>
        <w:t>(){}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</w:t>
      </w:r>
      <w:r>
        <w:rPr>
          <w:rFonts w:ascii="Courier New" w:hAnsi="Courier New" w:cs="Courier New"/>
          <w:color w:val="00627A"/>
          <w:sz w:val="20"/>
          <w:szCs w:val="20"/>
        </w:rPr>
        <w:t>recommend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080808"/>
          <w:sz w:val="20"/>
          <w:szCs w:val="20"/>
        </w:rPr>
        <w:t>customer)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Firework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LikeMyStuff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suggest</w:t>
      </w:r>
      <w:r>
        <w:rPr>
          <w:rFonts w:ascii="Courier New" w:hAnsi="Courier New" w:cs="Courier New"/>
          <w:color w:val="080808"/>
          <w:sz w:val="20"/>
          <w:szCs w:val="20"/>
        </w:rPr>
        <w:t>(customer);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8C6055D" w14:textId="77777777" w:rsidR="00E83632" w:rsidRPr="00D54596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C8880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7DD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4: Strategy Pattern</w:t>
      </w:r>
    </w:p>
    <w:p w14:paraId="0DA77F9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D78E8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다음은 학생의 리스트를 받아 여러 가지 방법으로 순서 정렬하기 위한 프로그램의 일부이다. </w:t>
      </w:r>
    </w:p>
    <w:p w14:paraId="018327B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96343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SortApp {</w:t>
      </w:r>
    </w:p>
    <w:p w14:paraId="605E4BC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public static void main(String[] args) {</w:t>
      </w:r>
    </w:p>
    <w:p w14:paraId="1C8D9A7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// Two contexts following different strategies </w:t>
      </w:r>
    </w:p>
    <w:p w14:paraId="7F6BE44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SortedList studentRecords = new SortedList();</w:t>
      </w:r>
    </w:p>
    <w:p w14:paraId="69216D3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studentRecords.add("Samual");</w:t>
      </w:r>
    </w:p>
    <w:p w14:paraId="4267560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studentRecords.add("Jimmy");</w:t>
      </w:r>
    </w:p>
    <w:p w14:paraId="115B56B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studentRecords.add("Sandra");</w:t>
      </w:r>
    </w:p>
    <w:p w14:paraId="781A184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QuickSort());</w:t>
      </w:r>
    </w:p>
    <w:p w14:paraId="1C2209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0E484E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ShellSort());</w:t>
      </w:r>
    </w:p>
    <w:p w14:paraId="39CC1C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67A318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MergeSort());</w:t>
      </w:r>
    </w:p>
    <w:p w14:paraId="78CBCDD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3DA4358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}</w:t>
      </w:r>
    </w:p>
    <w:p w14:paraId="5FA64B1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9BA3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D8451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위 프로그램이 실행되기 위하여 Strategy 패턴을 적용하여 QuikSort, ShellSort, MergeSort 방법을 필요에 따라 대체할 수 있도록 SortedList, SortStrategy 클래스를 설계하라.</w:t>
      </w:r>
    </w:p>
    <w:p w14:paraId="2DDE5BD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75351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96F51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B3A555" w14:textId="24C8B4AF" w:rsidR="00E83632" w:rsidRDefault="00B734E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B023308" wp14:editId="0F758DD1">
            <wp:extent cx="6332220" cy="21043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72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1A2C1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1A8A8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07C6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설계를 코딩하고 실행하라.</w:t>
      </w:r>
    </w:p>
    <w:p w14:paraId="6DF0AFA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4FB0DB" w14:textId="0F63C409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C4CF51A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8E26378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SortedList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list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ArrayList&lt;&gt;();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871094"/>
          <w:sz w:val="20"/>
          <w:szCs w:val="20"/>
        </w:rPr>
        <w:t>sortStrategy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   public SortedList(SortStrategy sortStrategy)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    this.sortStrategy = sortStrategy;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setSortStrategy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080808"/>
          <w:sz w:val="20"/>
          <w:szCs w:val="20"/>
        </w:rPr>
        <w:t>sortStrategy)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080808"/>
          <w:sz w:val="20"/>
          <w:szCs w:val="20"/>
        </w:rPr>
        <w:t>= sortStrategy;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.add(name);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list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>sortStrategy</w:t>
      </w:r>
      <w:r>
        <w:rPr>
          <w:rFonts w:ascii="Courier New" w:hAnsi="Courier New" w:cs="Courier New"/>
          <w:color w:val="080808"/>
          <w:sz w:val="20"/>
          <w:szCs w:val="20"/>
        </w:rPr>
        <w:t>.sort(</w:t>
      </w:r>
      <w:r>
        <w:rPr>
          <w:rFonts w:ascii="Courier New" w:hAnsi="Courier New" w:cs="Courier New"/>
          <w:color w:val="871094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871094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58FF475" w14:textId="77777777" w:rsidR="00E83632" w:rsidRPr="00B734EE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B225A43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ShellSort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shellSort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[] arr)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>= arr.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gap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gap 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gap /=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gap; i 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; i++)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key </w:t>
      </w:r>
      <w:r>
        <w:rPr>
          <w:rFonts w:ascii="Courier New" w:hAnsi="Courier New" w:cs="Courier New"/>
          <w:color w:val="080808"/>
          <w:sz w:val="20"/>
          <w:szCs w:val="20"/>
        </w:rPr>
        <w:t>= arr[i];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j = i;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(j &gt;= gap &amp;&amp; arr[j - gap].compareTo(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arr[j] = arr[j - gap];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j -= gap;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arr[j] = 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 </w:t>
      </w:r>
      <w:r>
        <w:rPr>
          <w:rFonts w:ascii="Courier New" w:hAnsi="Courier New" w:cs="Courier New"/>
          <w:color w:val="080808"/>
          <w:sz w:val="20"/>
          <w:szCs w:val="20"/>
        </w:rPr>
        <w:t>= list.toArray(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shellSort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 = </w:t>
      </w:r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asList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"Shell Sorted list"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list;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3DE4B11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QuickSort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00627A"/>
          <w:sz w:val="20"/>
          <w:szCs w:val="20"/>
        </w:rPr>
        <w:t>partition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arr,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pivotValue </w:t>
      </w:r>
      <w:r>
        <w:rPr>
          <w:rFonts w:ascii="Courier New" w:hAnsi="Courier New" w:cs="Courier New"/>
          <w:color w:val="080808"/>
          <w:sz w:val="20"/>
          <w:szCs w:val="20"/>
        </w:rPr>
        <w:t>= arr[start];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(start &lt;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value1;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value2;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((value1 = arr[start]).compareTo(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pivotValue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start = start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((value2 = arr[end]).compareTo(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pivotValue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end = end -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arr[start] = value2;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arr[end] = value1;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start;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quickSort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arr,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(start &gt;=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we are done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pivotIndex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partition</w:t>
      </w:r>
      <w:r>
        <w:rPr>
          <w:rFonts w:ascii="Courier New" w:hAnsi="Courier New" w:cs="Courier New"/>
          <w:color w:val="080808"/>
          <w:sz w:val="20"/>
          <w:szCs w:val="20"/>
        </w:rPr>
        <w:t>(arr, start,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quickSort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(arr, start, </w:t>
      </w:r>
      <w:r>
        <w:rPr>
          <w:rFonts w:ascii="Courier New" w:hAnsi="Courier New" w:cs="Courier New"/>
          <w:color w:val="000000"/>
          <w:sz w:val="20"/>
          <w:szCs w:val="20"/>
        </w:rPr>
        <w:t>pivotIndex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quickSort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(arr, </w:t>
      </w:r>
      <w:r>
        <w:rPr>
          <w:rFonts w:ascii="Courier New" w:hAnsi="Courier New" w:cs="Courier New"/>
          <w:color w:val="000000"/>
          <w:sz w:val="20"/>
          <w:szCs w:val="20"/>
        </w:rPr>
        <w:t>pivotIndex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 </w:t>
      </w:r>
      <w:r>
        <w:rPr>
          <w:rFonts w:ascii="Courier New" w:hAnsi="Courier New" w:cs="Courier New"/>
          <w:color w:val="080808"/>
          <w:sz w:val="20"/>
          <w:szCs w:val="20"/>
        </w:rPr>
        <w:t>= list.toArray(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quickSort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 = </w:t>
      </w:r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asList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"Quick Sorted list"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list;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B6C52EB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MergeSort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SortStrategy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merge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arr,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end - start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i1 = start;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i2 = mid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(i1 &lt;= mid &amp;&amp; i2 &lt;=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(arr[i1].compareTo(arr[i2])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[j] = arr[i1];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i1++;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[j] = arr[i2];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i2++;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j++;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(i1 &lt;= mid)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[j] = arr[i1];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i1++;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j++;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(i2 &lt;=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[j] = arr[i2];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i2++;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j++;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(j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; j++)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arr[start + j] 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[j];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mergeSort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arr,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(start ==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(start + end) /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mergeSort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(arr, start, </w:t>
      </w:r>
      <w:r>
        <w:rPr>
          <w:rFonts w:ascii="Courier New" w:hAnsi="Courier New" w:cs="Courier New"/>
          <w:color w:val="000000"/>
          <w:sz w:val="20"/>
          <w:szCs w:val="20"/>
        </w:rPr>
        <w:t>mid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mergeSort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(arr,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(arr, start, </w:t>
      </w:r>
      <w:r>
        <w:rPr>
          <w:rFonts w:ascii="Courier New" w:hAnsi="Courier New" w:cs="Courier New"/>
          <w:color w:val="000000"/>
          <w:sz w:val="20"/>
          <w:szCs w:val="20"/>
        </w:rPr>
        <w:t>mid</w:t>
      </w:r>
      <w:r>
        <w:rPr>
          <w:rFonts w:ascii="Courier New" w:hAnsi="Courier New" w:cs="Courier New"/>
          <w:color w:val="080808"/>
          <w:sz w:val="20"/>
          <w:szCs w:val="20"/>
        </w:rPr>
        <w:t>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arr </w:t>
      </w:r>
      <w:r>
        <w:rPr>
          <w:rFonts w:ascii="Courier New" w:hAnsi="Courier New" w:cs="Courier New"/>
          <w:color w:val="080808"/>
          <w:sz w:val="20"/>
          <w:szCs w:val="20"/>
        </w:rPr>
        <w:t>= list.toArray(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 = </w:t>
      </w:r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asList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"Merge Sorted list"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list;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EA21554" w14:textId="60B552C6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E232079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SortApp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[] args)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SortedList studentRecords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SortedList();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.add(</w:t>
      </w:r>
      <w:r>
        <w:rPr>
          <w:rFonts w:ascii="Courier New" w:hAnsi="Courier New" w:cs="Courier New"/>
          <w:color w:val="067D17"/>
          <w:sz w:val="20"/>
          <w:szCs w:val="20"/>
        </w:rPr>
        <w:t>"Samual"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.add(</w:t>
      </w:r>
      <w:r>
        <w:rPr>
          <w:rFonts w:ascii="Courier New" w:hAnsi="Courier New" w:cs="Courier New"/>
          <w:color w:val="067D17"/>
          <w:sz w:val="20"/>
          <w:szCs w:val="20"/>
        </w:rPr>
        <w:t>"Jimmy"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.add(</w:t>
      </w:r>
      <w:r>
        <w:rPr>
          <w:rFonts w:ascii="Courier New" w:hAnsi="Courier New" w:cs="Courier New"/>
          <w:color w:val="067D17"/>
          <w:sz w:val="20"/>
          <w:szCs w:val="20"/>
        </w:rPr>
        <w:t>"Sandra"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       studentRecords.setSortStrategy(new QuickSort());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    studentRecords.sort();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.setSortStrategy(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ShellSort());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.sort();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       studentRecords.setSortStrategy(new MergeSort());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    studentRecords.sort();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354ECC" w14:textId="77777777" w:rsidR="00B734EE" w:rsidRPr="00B734EE" w:rsidRDefault="00B734EE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915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C653A1A" w14:textId="41D300C6" w:rsidR="00E83632" w:rsidRDefault="00D5459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6D18CE3" wp14:editId="6DB0E545">
            <wp:extent cx="2999935" cy="353884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11" cy="35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3F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D4063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FF23A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0795F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0FCAC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4E28BF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2100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29033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6DB5F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EB96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26C7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07AD4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8E6E0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20E7F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6F3F9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E7C71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0CEB16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7783D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0ACD3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70851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4AE745B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63B2BF5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 할 것:</w:t>
      </w:r>
    </w:p>
    <w:p w14:paraId="5B6274CB" w14:textId="77777777" w:rsidR="00E83632" w:rsidRDefault="00EE6FF5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UML로 표현한 설계. 어디가 변경되었는지 표시하고 패턴이 적용된 이유와 MakeAGraph설계에 그 패턴을 적용하였을 때 어떤 효과가 있었는지 기술하라.</w:t>
      </w:r>
    </w:p>
    <w:p w14:paraId="6B277EF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구현한 결과:</w:t>
      </w:r>
    </w:p>
    <w:p w14:paraId="653DAC4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원시코드 </w:t>
      </w:r>
    </w:p>
    <w:p w14:paraId="0A08149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실행 한 후의 결과 화면 </w:t>
      </w:r>
    </w:p>
    <w:p w14:paraId="7309A53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130A36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797BA97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 #8은 다음과 같은 기준으로 평가할 것임:</w:t>
      </w:r>
    </w:p>
    <w:p w14:paraId="1821DB2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패턴의 효과성</w:t>
      </w:r>
    </w:p>
    <w:p w14:paraId="65E1509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설계의 타당성</w:t>
      </w:r>
    </w:p>
    <w:p w14:paraId="0FDDA080" w14:textId="77777777" w:rsidR="00E83632" w:rsidRDefault="00EE6FF5">
      <w:pPr>
        <w:jc w:val="both"/>
        <w:rPr>
          <w:rFonts w:eastAsiaTheme="minorEastAsia" w:hint="eastAsia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설계, 구현 결과물에서 볼 수 있는 설계에 대한 이해 수준 </w:t>
      </w:r>
    </w:p>
    <w:sectPr w:rsidR="00E8363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1823" w14:textId="77777777" w:rsidR="00FC1F02" w:rsidRDefault="00FC1F02">
      <w:r>
        <w:separator/>
      </w:r>
    </w:p>
  </w:endnote>
  <w:endnote w:type="continuationSeparator" w:id="0">
    <w:p w14:paraId="340FF801" w14:textId="77777777" w:rsidR="00FC1F02" w:rsidRDefault="00F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StarSymbol">
    <w:altName w:val="Yu Gothic"/>
    <w:charset w:val="8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C8E8" w14:textId="77777777" w:rsidR="00F56DF9" w:rsidRDefault="00F56DF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37FF" w14:textId="77777777" w:rsidR="00E83632" w:rsidRDefault="00EE6FF5">
    <w:pPr>
      <w:pStyle w:val="ac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PAGE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1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i/>
        <w:iCs/>
        <w:sz w:val="18"/>
        <w:szCs w:val="18"/>
      </w:rPr>
      <w:t xml:space="preserve"> of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NUMPAGES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9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rFonts w:eastAsiaTheme="minorEastAsia"/>
        <w:iCs/>
        <w:sz w:val="18"/>
        <w:szCs w:val="18"/>
      </w:rPr>
      <w:t xml:space="preserve">                                    </w:t>
    </w:r>
    <w:r>
      <w:rPr>
        <w:rStyle w:val="a7"/>
        <w:rFonts w:eastAsiaTheme="minor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90E1" w14:textId="77777777" w:rsidR="00F56DF9" w:rsidRDefault="00F56DF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F432" w14:textId="77777777" w:rsidR="00FC1F02" w:rsidRDefault="00FC1F02">
      <w:r>
        <w:separator/>
      </w:r>
    </w:p>
  </w:footnote>
  <w:footnote w:type="continuationSeparator" w:id="0">
    <w:p w14:paraId="357E3E9B" w14:textId="77777777" w:rsidR="00FC1F02" w:rsidRDefault="00F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BD16" w14:textId="77777777" w:rsidR="00F56DF9" w:rsidRDefault="00F56DF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D99B" w14:textId="236C56D2" w:rsidR="00E83632" w:rsidRDefault="00EE6FF5">
    <w:pPr>
      <w:pStyle w:val="aa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_________</w:t>
    </w:r>
    <w:r w:rsidR="00F56DF9">
      <w:rPr>
        <w:rFonts w:asciiTheme="minorEastAsia" w:eastAsiaTheme="minorEastAsia" w:hAnsiTheme="minorEastAsia"/>
        <w:sz w:val="22"/>
        <w:szCs w:val="22"/>
      </w:rPr>
      <w:t>2016112158</w:t>
    </w:r>
    <w:r>
      <w:rPr>
        <w:rFonts w:asciiTheme="minorEastAsia" w:eastAsiaTheme="minorEastAsia" w:hAnsiTheme="minorEastAsia"/>
        <w:sz w:val="22"/>
        <w:szCs w:val="22"/>
      </w:rPr>
      <w:t>____ 이름: __</w:t>
    </w:r>
    <w:r w:rsidR="00F56DF9">
      <w:rPr>
        <w:rFonts w:asciiTheme="minorEastAsia" w:eastAsiaTheme="minorEastAsia" w:hAnsiTheme="minorEastAsia" w:hint="eastAsia"/>
        <w:sz w:val="22"/>
        <w:szCs w:val="22"/>
      </w:rPr>
      <w:t>김희수</w:t>
    </w:r>
    <w:r>
      <w:rPr>
        <w:rFonts w:asciiTheme="minorEastAsia" w:eastAsiaTheme="minorEastAsia" w:hAnsiTheme="minorEastAsia"/>
        <w:sz w:val="22"/>
        <w:szCs w:val="22"/>
      </w:rPr>
      <w:t>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BB7F" w14:textId="77777777" w:rsidR="00F56DF9" w:rsidRDefault="00F56DF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3C7348"/>
    <w:multiLevelType w:val="hybridMultilevel"/>
    <w:tmpl w:val="510E00B0"/>
    <w:lvl w:ilvl="0" w:tplc="48288D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displayBackgroundShape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32"/>
    <w:rsid w:val="000D1726"/>
    <w:rsid w:val="00200766"/>
    <w:rsid w:val="002A5C52"/>
    <w:rsid w:val="003B4607"/>
    <w:rsid w:val="00527F9F"/>
    <w:rsid w:val="00B734EE"/>
    <w:rsid w:val="00D54596"/>
    <w:rsid w:val="00E83632"/>
    <w:rsid w:val="00EE6FF5"/>
    <w:rsid w:val="00F56DF9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E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3">
    <w:name w:val="Body Text"/>
    <w:basedOn w:val="a"/>
    <w:pPr>
      <w:spacing w:after="120"/>
    </w:pPr>
  </w:style>
  <w:style w:type="character" w:customStyle="1" w:styleId="Char">
    <w:name w:val="풍선 도움말 텍스트 Char"/>
    <w:basedOn w:val="a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styleId="ab">
    <w:name w:val="List"/>
    <w:basedOn w:val="a3"/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Char"/>
    <w:uiPriority w:val="99"/>
    <w:semiHidden/>
    <w:unhideWhenUsed/>
    <w:rsid w:val="002A5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A5C5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2021-05-27T09:34:00Z</dcterms:created>
  <dcterms:modified xsi:type="dcterms:W3CDTF">2021-05-27T09:34:00Z</dcterms:modified>
  <cp:version>0900.0001.01</cp:version>
</cp:coreProperties>
</file>