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2AB99" w14:textId="1382559B" w:rsidR="0039719F" w:rsidRPr="002C63BD" w:rsidRDefault="00E825BD" w:rsidP="00082DF5">
      <w:pPr>
        <w:spacing w:after="0" w:line="276" w:lineRule="auto"/>
        <w:ind w:left="144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63BD">
        <w:rPr>
          <w:rFonts w:ascii="Times New Roman" w:hAnsi="Times New Roman" w:cs="Times New Roman"/>
          <w:b/>
          <w:bCs/>
          <w:sz w:val="28"/>
          <w:szCs w:val="28"/>
        </w:rPr>
        <w:t>Learning document- EMR</w:t>
      </w:r>
      <w:r w:rsidR="002476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C63BD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="002476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C63BD">
        <w:rPr>
          <w:rFonts w:ascii="Times New Roman" w:hAnsi="Times New Roman" w:cs="Times New Roman"/>
          <w:b/>
          <w:bCs/>
          <w:sz w:val="28"/>
          <w:szCs w:val="28"/>
        </w:rPr>
        <w:t>Glue</w:t>
      </w:r>
    </w:p>
    <w:p w14:paraId="56762B94" w14:textId="77777777" w:rsidR="00082DF5" w:rsidRPr="002C63BD" w:rsidRDefault="00082DF5" w:rsidP="00082DF5">
      <w:pPr>
        <w:spacing w:after="0" w:line="276" w:lineRule="auto"/>
        <w:ind w:left="144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F82C36" w14:textId="51670DC1" w:rsidR="00E825BD" w:rsidRPr="002C63BD" w:rsidRDefault="00D525B2" w:rsidP="008F50D7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Let’s begin with EMR first, t</w:t>
      </w:r>
      <w:r w:rsidR="00E825BD" w:rsidRPr="00E825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o start EMR installation go to the EMR console</w:t>
      </w:r>
      <w:r w:rsidR="00B65E90" w:rsidRPr="002C63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a</w:t>
      </w:r>
      <w:r w:rsidR="00E825BD" w:rsidRPr="00E825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nd click </w:t>
      </w:r>
      <w:r w:rsidR="00F03772" w:rsidRPr="002C63BD">
        <w:rPr>
          <w:rFonts w:ascii="Times New Roman" w:eastAsia="Times New Roman" w:hAnsi="Times New Roman" w:cs="Times New Roman"/>
          <w:sz w:val="24"/>
          <w:szCs w:val="24"/>
        </w:rPr>
        <w:t>g</w:t>
      </w:r>
      <w:r w:rsidR="00E825BD" w:rsidRPr="00E825BD">
        <w:rPr>
          <w:rFonts w:ascii="Times New Roman" w:eastAsia="Times New Roman" w:hAnsi="Times New Roman" w:cs="Times New Roman"/>
          <w:sz w:val="24"/>
          <w:szCs w:val="24"/>
        </w:rPr>
        <w:t>o to advanced options</w:t>
      </w:r>
      <w:r w:rsidR="00F03772" w:rsidRPr="002C63B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CDCF77" w14:textId="77777777" w:rsidR="00F03772" w:rsidRPr="00E825BD" w:rsidRDefault="00F03772" w:rsidP="008F50D7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475BA4E" w14:textId="7D302798" w:rsidR="00E825BD" w:rsidRPr="002C63BD" w:rsidRDefault="00ED32FF" w:rsidP="00ED32FF">
      <w:pPr>
        <w:shd w:val="clear" w:color="auto" w:fill="FFFFFF"/>
        <w:spacing w:after="0" w:line="276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63BD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="00E825BD" w:rsidRPr="00E825BD">
        <w:rPr>
          <w:rFonts w:ascii="Times New Roman" w:eastAsia="Times New Roman" w:hAnsi="Times New Roman" w:cs="Times New Roman"/>
          <w:b/>
          <w:bCs/>
          <w:sz w:val="24"/>
          <w:szCs w:val="24"/>
        </w:rPr>
        <w:t>tep 1- Software and Steps</w:t>
      </w:r>
    </w:p>
    <w:p w14:paraId="03790C25" w14:textId="5F272478" w:rsidR="00E825BD" w:rsidRPr="00C274FF" w:rsidRDefault="00E825BD" w:rsidP="008F50D7">
      <w:pPr>
        <w:numPr>
          <w:ilvl w:val="1"/>
          <w:numId w:val="1"/>
        </w:numPr>
        <w:shd w:val="clear" w:color="auto" w:fill="FFFFFF"/>
        <w:spacing w:after="0" w:line="276" w:lineRule="auto"/>
        <w:ind w:left="36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C274FF">
        <w:rPr>
          <w:rFonts w:ascii="Times New Roman" w:hAnsi="Times New Roman" w:cs="Times New Roman"/>
          <w:sz w:val="24"/>
          <w:szCs w:val="24"/>
        </w:rPr>
        <w:t>Software Configuration</w:t>
      </w:r>
      <w:r w:rsidRPr="00C274FF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– </w:t>
      </w:r>
      <w:r w:rsidR="00831ACD" w:rsidRPr="00C274FF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C</w:t>
      </w:r>
      <w:r w:rsidRPr="00C274FF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hoose the EMR release and the product to install.</w:t>
      </w:r>
    </w:p>
    <w:p w14:paraId="55D397B2" w14:textId="77777777" w:rsidR="00E825BD" w:rsidRPr="00C274FF" w:rsidRDefault="00E825BD" w:rsidP="008F50D7">
      <w:pPr>
        <w:numPr>
          <w:ilvl w:val="1"/>
          <w:numId w:val="1"/>
        </w:numPr>
        <w:shd w:val="clear" w:color="auto" w:fill="FFFFFF"/>
        <w:spacing w:after="0" w:line="276" w:lineRule="auto"/>
        <w:ind w:left="36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C274FF">
        <w:rPr>
          <w:rFonts w:ascii="Times New Roman" w:hAnsi="Times New Roman" w:cs="Times New Roman"/>
          <w:sz w:val="24"/>
          <w:szCs w:val="24"/>
        </w:rPr>
        <w:t>Multiple Master Nodes – </w:t>
      </w:r>
      <w:r w:rsidRPr="00C274FF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On 24X 7 clusters</w:t>
      </w:r>
      <w:r w:rsidRPr="00C274FF">
        <w:rPr>
          <w:rFonts w:ascii="Times New Roman" w:hAnsi="Times New Roman" w:cs="Times New Roman"/>
          <w:sz w:val="24"/>
          <w:szCs w:val="24"/>
        </w:rPr>
        <w:t>, </w:t>
      </w:r>
      <w:r w:rsidRPr="00C274FF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mark this checkbox because if you lose the master node – you lose the cluster and lose the data on HDFS. You may end up in unexpected results of your data pipeline. On transient clusters it is less important.</w:t>
      </w:r>
    </w:p>
    <w:p w14:paraId="316F609B" w14:textId="77777777" w:rsidR="00E825BD" w:rsidRPr="00C274FF" w:rsidRDefault="00E825BD" w:rsidP="008F50D7">
      <w:pPr>
        <w:numPr>
          <w:ilvl w:val="1"/>
          <w:numId w:val="1"/>
        </w:numPr>
        <w:shd w:val="clear" w:color="auto" w:fill="FFFFFF"/>
        <w:spacing w:after="0" w:line="276" w:lineRule="auto"/>
        <w:ind w:left="36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C274FF">
        <w:rPr>
          <w:rFonts w:ascii="Times New Roman" w:hAnsi="Times New Roman" w:cs="Times New Roman"/>
          <w:sz w:val="24"/>
          <w:szCs w:val="24"/>
        </w:rPr>
        <w:t>AWS Glue Data Catalog</w:t>
      </w:r>
      <w:r w:rsidRPr="00C274FF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– We can choose if we want to use Glue data Catalog. AWS Glue will allow us to query external database tables. For example, from Athena.</w:t>
      </w:r>
    </w:p>
    <w:p w14:paraId="18D9E517" w14:textId="69EC032E" w:rsidR="00E825BD" w:rsidRPr="00C274FF" w:rsidRDefault="00E825BD" w:rsidP="008F50D7">
      <w:pPr>
        <w:numPr>
          <w:ilvl w:val="1"/>
          <w:numId w:val="1"/>
        </w:numPr>
        <w:shd w:val="clear" w:color="auto" w:fill="FFFFFF"/>
        <w:spacing w:after="0" w:line="276" w:lineRule="auto"/>
        <w:ind w:left="36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C274F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Edit software setting</w:t>
      </w:r>
      <w:r w:rsidRPr="00C274FF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– In order to change the installation configuration</w:t>
      </w:r>
      <w:r w:rsidR="00ED32FF" w:rsidRPr="00C274FF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.</w:t>
      </w:r>
    </w:p>
    <w:p w14:paraId="7A366178" w14:textId="7BAEFF02" w:rsidR="00E825BD" w:rsidRPr="002C63BD" w:rsidRDefault="00E825BD" w:rsidP="008F50D7">
      <w:pPr>
        <w:numPr>
          <w:ilvl w:val="1"/>
          <w:numId w:val="1"/>
        </w:numPr>
        <w:shd w:val="clear" w:color="auto" w:fill="FFFFFF"/>
        <w:spacing w:after="0" w:line="276" w:lineRule="auto"/>
        <w:ind w:left="36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C274F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Steps</w:t>
      </w:r>
      <w:r w:rsidRPr="00C274FF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– You can</w:t>
      </w:r>
      <w:r w:rsidRPr="002C63B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configure automation steps.</w:t>
      </w:r>
    </w:p>
    <w:p w14:paraId="0379F3C1" w14:textId="77777777" w:rsidR="00831ACD" w:rsidRPr="002C63BD" w:rsidRDefault="00831ACD" w:rsidP="00831ACD">
      <w:pPr>
        <w:shd w:val="clear" w:color="auto" w:fill="FFFFFF"/>
        <w:spacing w:after="0" w:line="276" w:lineRule="auto"/>
        <w:ind w:left="360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</w:p>
    <w:p w14:paraId="134628B1" w14:textId="2FB56E09" w:rsidR="00E825BD" w:rsidRPr="002C63BD" w:rsidRDefault="00831ACD" w:rsidP="008F50D7">
      <w:pPr>
        <w:pStyle w:val="Heading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sz w:val="24"/>
          <w:szCs w:val="24"/>
        </w:rPr>
      </w:pPr>
      <w:r w:rsidRPr="002C63BD">
        <w:rPr>
          <w:sz w:val="24"/>
          <w:szCs w:val="24"/>
        </w:rPr>
        <w:t>S</w:t>
      </w:r>
      <w:r w:rsidR="00E825BD" w:rsidRPr="002C63BD">
        <w:rPr>
          <w:sz w:val="24"/>
          <w:szCs w:val="24"/>
        </w:rPr>
        <w:t>tep 2- Hardware</w:t>
      </w:r>
    </w:p>
    <w:p w14:paraId="23CADDEC" w14:textId="140E5055" w:rsidR="00E825BD" w:rsidRPr="00671CD6" w:rsidRDefault="00E50735" w:rsidP="00190339">
      <w:pPr>
        <w:pStyle w:val="Heading4"/>
        <w:shd w:val="clear" w:color="auto" w:fill="FFFFFF"/>
        <w:spacing w:before="0" w:line="276" w:lineRule="auto"/>
        <w:textAlignment w:val="baseline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A</w:t>
      </w:r>
      <w:r w:rsidR="00AC4F72" w:rsidRPr="00671CD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</w:t>
      </w:r>
      <w:r w:rsidR="00E825BD" w:rsidRPr="00671CD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Cluster Composition</w:t>
      </w:r>
    </w:p>
    <w:p w14:paraId="38B07B7B" w14:textId="7BD88721" w:rsidR="00E825BD" w:rsidRPr="002C63BD" w:rsidRDefault="00E825BD" w:rsidP="0019033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</w:pPr>
      <w:r w:rsidRPr="002C63BD">
        <w:rPr>
          <w:bdr w:val="none" w:sz="0" w:space="0" w:color="auto" w:frame="1"/>
        </w:rPr>
        <w:t> </w:t>
      </w:r>
      <w:r w:rsidRPr="00904E3F">
        <w:rPr>
          <w:bdr w:val="none" w:sz="0" w:space="0" w:color="auto" w:frame="1"/>
        </w:rPr>
        <w:t>This section allows to modify your cluster instance:</w:t>
      </w:r>
      <w:r w:rsidRPr="00904E3F">
        <w:rPr>
          <w:bdr w:val="none" w:sz="0" w:space="0" w:color="auto" w:frame="1"/>
        </w:rPr>
        <w:br/>
      </w:r>
      <w:r w:rsidRPr="00904E3F">
        <w:t>a. Uniform instance groups</w:t>
      </w:r>
      <w:r w:rsidRPr="00904E3F">
        <w:rPr>
          <w:bdr w:val="none" w:sz="0" w:space="0" w:color="auto" w:frame="1"/>
        </w:rPr>
        <w:t> – The more recommended option due to the configuration of executor (CPU and RAM) utilization.</w:t>
      </w:r>
      <w:r w:rsidR="00C274FF" w:rsidRPr="00904E3F">
        <w:rPr>
          <w:bdr w:val="none" w:sz="0" w:space="0" w:color="auto" w:frame="1"/>
        </w:rPr>
        <w:t xml:space="preserve"> </w:t>
      </w:r>
      <w:r w:rsidRPr="00904E3F">
        <w:t>In this option you select the instance configuration</w:t>
      </w:r>
      <w:r w:rsidR="00C274FF" w:rsidRPr="00904E3F">
        <w:t>.</w:t>
      </w:r>
      <w:r w:rsidRPr="00904E3F">
        <w:br/>
        <w:t>b. Instance fleets</w:t>
      </w:r>
      <w:r w:rsidRPr="00904E3F">
        <w:rPr>
          <w:bdr w:val="none" w:sz="0" w:space="0" w:color="auto" w:frame="1"/>
        </w:rPr>
        <w:t> -You</w:t>
      </w:r>
      <w:r w:rsidRPr="002C63BD">
        <w:rPr>
          <w:bdr w:val="none" w:sz="0" w:space="0" w:color="auto" w:frame="1"/>
        </w:rPr>
        <w:t xml:space="preserve"> can configure each instance independently. </w:t>
      </w:r>
    </w:p>
    <w:p w14:paraId="657DE1DE" w14:textId="77777777" w:rsidR="00E825BD" w:rsidRPr="00697BBF" w:rsidRDefault="00E825BD" w:rsidP="008F50D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b/>
          <w:bCs/>
        </w:rPr>
      </w:pPr>
      <w:r w:rsidRPr="00697BBF">
        <w:rPr>
          <w:b/>
          <w:bCs/>
        </w:rPr>
        <w:t> </w:t>
      </w:r>
    </w:p>
    <w:p w14:paraId="294EE6BA" w14:textId="3C391E3A" w:rsidR="00E825BD" w:rsidRPr="00697BBF" w:rsidRDefault="00E50735" w:rsidP="008F50D7">
      <w:pPr>
        <w:pStyle w:val="Heading4"/>
        <w:shd w:val="clear" w:color="auto" w:fill="FFFFFF"/>
        <w:spacing w:before="0" w:line="276" w:lineRule="auto"/>
        <w:jc w:val="both"/>
        <w:textAlignment w:val="baseline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</w:t>
      </w:r>
      <w:r w:rsidR="00E825BD" w:rsidRPr="00697BB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 Networking</w:t>
      </w:r>
    </w:p>
    <w:p w14:paraId="52F648AF" w14:textId="4D79F875" w:rsidR="00E825BD" w:rsidRDefault="00E825BD" w:rsidP="008F50D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bdr w:val="none" w:sz="0" w:space="0" w:color="auto" w:frame="1"/>
        </w:rPr>
      </w:pPr>
      <w:r w:rsidRPr="002C63BD">
        <w:rPr>
          <w:bdr w:val="none" w:sz="0" w:space="0" w:color="auto" w:frame="1"/>
        </w:rPr>
        <w:t> You pick the VPC and Subnet of the cluster.</w:t>
      </w:r>
    </w:p>
    <w:p w14:paraId="5B3D7F5D" w14:textId="77777777" w:rsidR="00D2458F" w:rsidRPr="002C63BD" w:rsidRDefault="00D2458F" w:rsidP="008F50D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</w:pPr>
    </w:p>
    <w:p w14:paraId="4D4F369E" w14:textId="7C3258A8" w:rsidR="00E825BD" w:rsidRPr="00697BBF" w:rsidRDefault="00E50735" w:rsidP="008F50D7">
      <w:pPr>
        <w:pStyle w:val="Heading4"/>
        <w:shd w:val="clear" w:color="auto" w:fill="FFFFFF"/>
        <w:spacing w:before="0" w:line="276" w:lineRule="auto"/>
        <w:jc w:val="both"/>
        <w:textAlignment w:val="baseline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C</w:t>
      </w:r>
      <w:r w:rsidR="00E825BD" w:rsidRPr="00697BB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 Cluster Nodes and Instances</w:t>
      </w:r>
    </w:p>
    <w:p w14:paraId="20FF3000" w14:textId="5226E101" w:rsidR="00EE008B" w:rsidRDefault="00F444D6" w:rsidP="00913EE2">
      <w:pPr>
        <w:pStyle w:val="NormalWeb"/>
        <w:shd w:val="clear" w:color="auto" w:fill="FFFFFF"/>
        <w:tabs>
          <w:tab w:val="left" w:pos="90"/>
          <w:tab w:val="left" w:pos="360"/>
        </w:tabs>
        <w:spacing w:before="0" w:beforeAutospacing="0" w:after="0" w:afterAutospacing="0" w:line="276" w:lineRule="auto"/>
        <w:ind w:left="90" w:hanging="90"/>
        <w:textAlignment w:val="baseline"/>
        <w:rPr>
          <w:bdr w:val="none" w:sz="0" w:space="0" w:color="auto" w:frame="1"/>
        </w:rPr>
      </w:pPr>
      <w:r>
        <w:rPr>
          <w:b/>
          <w:bCs/>
        </w:rPr>
        <w:t xml:space="preserve"> </w:t>
      </w:r>
      <w:proofErr w:type="spellStart"/>
      <w:r w:rsidR="00E825BD" w:rsidRPr="002C63BD">
        <w:rPr>
          <w:b/>
          <w:bCs/>
        </w:rPr>
        <w:t>i</w:t>
      </w:r>
      <w:proofErr w:type="spellEnd"/>
      <w:r w:rsidR="00E825BD" w:rsidRPr="002C63BD">
        <w:rPr>
          <w:b/>
          <w:bCs/>
        </w:rPr>
        <w:t>. Master Node</w:t>
      </w:r>
      <w:r w:rsidR="00E825BD" w:rsidRPr="002C63BD">
        <w:rPr>
          <w:bdr w:val="none" w:sz="0" w:space="0" w:color="auto" w:frame="1"/>
        </w:rPr>
        <w:t> –</w:t>
      </w:r>
      <w:r w:rsidR="00B16E66">
        <w:rPr>
          <w:bdr w:val="none" w:sz="0" w:space="0" w:color="auto" w:frame="1"/>
        </w:rPr>
        <w:t xml:space="preserve"> </w:t>
      </w:r>
      <w:r w:rsidR="00E825BD" w:rsidRPr="002C63BD">
        <w:rPr>
          <w:bdr w:val="none" w:sz="0" w:space="0" w:color="auto" w:frame="1"/>
        </w:rPr>
        <w:t>Choose on demand</w:t>
      </w:r>
      <w:r w:rsidR="00BB3D8E">
        <w:rPr>
          <w:bdr w:val="none" w:sz="0" w:space="0" w:color="auto" w:frame="1"/>
        </w:rPr>
        <w:t xml:space="preserve"> </w:t>
      </w:r>
      <w:r w:rsidR="00E825BD" w:rsidRPr="002C63BD">
        <w:rPr>
          <w:bdr w:val="none" w:sz="0" w:space="0" w:color="auto" w:frame="1"/>
        </w:rPr>
        <w:t>to ensure cluster stability</w:t>
      </w:r>
      <w:r w:rsidR="00BB3D8E">
        <w:rPr>
          <w:bdr w:val="none" w:sz="0" w:space="0" w:color="auto" w:frame="1"/>
        </w:rPr>
        <w:t xml:space="preserve">. </w:t>
      </w:r>
      <w:r w:rsidR="00E825BD" w:rsidRPr="002C63BD">
        <w:rPr>
          <w:bdr w:val="none" w:sz="0" w:space="0" w:color="auto" w:frame="1"/>
        </w:rPr>
        <w:t>If you lose the master node you lose the cluster, lose the data on HDFS,</w:t>
      </w:r>
      <w:r w:rsidR="005A16C8">
        <w:rPr>
          <w:bdr w:val="none" w:sz="0" w:space="0" w:color="auto" w:frame="1"/>
        </w:rPr>
        <w:t xml:space="preserve"> </w:t>
      </w:r>
      <w:r w:rsidR="00E825BD" w:rsidRPr="002C63BD">
        <w:rPr>
          <w:bdr w:val="none" w:sz="0" w:space="0" w:color="auto" w:frame="1"/>
        </w:rPr>
        <w:t>and may end up in unexpected results of your data pipeline.</w:t>
      </w:r>
    </w:p>
    <w:p w14:paraId="3295A36B" w14:textId="1DBFCE6B" w:rsidR="00EE008B" w:rsidRDefault="00E825BD" w:rsidP="00EE008B">
      <w:pPr>
        <w:pStyle w:val="NormalWeb"/>
        <w:shd w:val="clear" w:color="auto" w:fill="FFFFFF"/>
        <w:tabs>
          <w:tab w:val="left" w:pos="90"/>
          <w:tab w:val="left" w:pos="360"/>
        </w:tabs>
        <w:spacing w:before="0" w:beforeAutospacing="0" w:after="0" w:afterAutospacing="0" w:line="276" w:lineRule="auto"/>
        <w:ind w:left="90" w:hanging="90"/>
        <w:textAlignment w:val="baseline"/>
        <w:rPr>
          <w:bdr w:val="none" w:sz="0" w:space="0" w:color="auto" w:frame="1"/>
        </w:rPr>
      </w:pPr>
      <w:r w:rsidRPr="002C63BD">
        <w:rPr>
          <w:b/>
          <w:bCs/>
        </w:rPr>
        <w:t>ii. Core Node</w:t>
      </w:r>
      <w:r w:rsidRPr="002C63BD">
        <w:rPr>
          <w:bdr w:val="none" w:sz="0" w:space="0" w:color="auto" w:frame="1"/>
        </w:rPr>
        <w:t> –</w:t>
      </w:r>
      <w:r w:rsidR="00EE008B">
        <w:rPr>
          <w:bdr w:val="none" w:sz="0" w:space="0" w:color="auto" w:frame="1"/>
        </w:rPr>
        <w:t xml:space="preserve"> </w:t>
      </w:r>
      <w:r w:rsidRPr="002C63BD">
        <w:rPr>
          <w:bdr w:val="none" w:sz="0" w:space="0" w:color="auto" w:frame="1"/>
        </w:rPr>
        <w:t>No need more than 2 instances, as most of the data is expected to be on AWS S3.</w:t>
      </w:r>
      <w:r w:rsidR="00EE008B">
        <w:rPr>
          <w:bdr w:val="none" w:sz="0" w:space="0" w:color="auto" w:frame="1"/>
        </w:rPr>
        <w:t xml:space="preserve"> U</w:t>
      </w:r>
      <w:r w:rsidRPr="002C63BD">
        <w:rPr>
          <w:bdr w:val="none" w:sz="0" w:space="0" w:color="auto" w:frame="1"/>
        </w:rPr>
        <w:t>nfortunately, you can remove the</w:t>
      </w:r>
      <w:r w:rsidR="005A16C8">
        <w:rPr>
          <w:bdr w:val="none" w:sz="0" w:space="0" w:color="auto" w:frame="1"/>
        </w:rPr>
        <w:t xml:space="preserve"> </w:t>
      </w:r>
      <w:r w:rsidRPr="002C63BD">
        <w:rPr>
          <w:bdr w:val="none" w:sz="0" w:space="0" w:color="auto" w:frame="1"/>
        </w:rPr>
        <w:t xml:space="preserve">core node completely. </w:t>
      </w:r>
      <w:r w:rsidR="00B22301">
        <w:rPr>
          <w:bdr w:val="none" w:sz="0" w:space="0" w:color="auto" w:frame="1"/>
        </w:rPr>
        <w:t>Coming next, the r</w:t>
      </w:r>
      <w:r w:rsidRPr="002C63BD">
        <w:rPr>
          <w:bdr w:val="none" w:sz="0" w:space="0" w:color="auto" w:frame="1"/>
        </w:rPr>
        <w:t>eplication factor is relevant to HDFS, not to S3.</w:t>
      </w:r>
    </w:p>
    <w:p w14:paraId="7C672F03" w14:textId="77777777" w:rsidR="00B22301" w:rsidRDefault="00E825BD" w:rsidP="00B22301">
      <w:pPr>
        <w:pStyle w:val="NormalWeb"/>
        <w:shd w:val="clear" w:color="auto" w:fill="FFFFFF"/>
        <w:tabs>
          <w:tab w:val="left" w:pos="90"/>
          <w:tab w:val="left" w:pos="360"/>
        </w:tabs>
        <w:spacing w:before="0" w:beforeAutospacing="0" w:after="0" w:afterAutospacing="0" w:line="276" w:lineRule="auto"/>
        <w:ind w:left="90" w:hanging="90"/>
        <w:textAlignment w:val="baseline"/>
        <w:rPr>
          <w:bdr w:val="none" w:sz="0" w:space="0" w:color="auto" w:frame="1"/>
        </w:rPr>
      </w:pPr>
      <w:r w:rsidRPr="002C63BD">
        <w:rPr>
          <w:b/>
          <w:bCs/>
        </w:rPr>
        <w:t>iii. Task Node-</w:t>
      </w:r>
      <w:r w:rsidRPr="002C63BD">
        <w:rPr>
          <w:bdr w:val="none" w:sz="0" w:space="0" w:color="auto" w:frame="1"/>
        </w:rPr>
        <w:t> Use task node for Auto Scaling, as it has no HDFS local storage, and it is used only to add more compute power dynamically.</w:t>
      </w:r>
    </w:p>
    <w:p w14:paraId="72EF2B74" w14:textId="6A87F24C" w:rsidR="00E825BD" w:rsidRDefault="00E825BD" w:rsidP="00B22301">
      <w:pPr>
        <w:pStyle w:val="NormalWeb"/>
        <w:shd w:val="clear" w:color="auto" w:fill="FFFFFF"/>
        <w:tabs>
          <w:tab w:val="left" w:pos="90"/>
          <w:tab w:val="left" w:pos="360"/>
        </w:tabs>
        <w:spacing w:before="0" w:beforeAutospacing="0" w:after="0" w:afterAutospacing="0" w:line="276" w:lineRule="auto"/>
        <w:ind w:left="90" w:hanging="90"/>
        <w:textAlignment w:val="baseline"/>
        <w:rPr>
          <w:bdr w:val="none" w:sz="0" w:space="0" w:color="auto" w:frame="1"/>
        </w:rPr>
      </w:pPr>
      <w:r w:rsidRPr="002C63BD">
        <w:rPr>
          <w:b/>
          <w:bCs/>
        </w:rPr>
        <w:t>iv. General resources recommendations-</w:t>
      </w:r>
      <w:r w:rsidR="00B22301">
        <w:rPr>
          <w:bdr w:val="none" w:sz="0" w:space="0" w:color="auto" w:frame="1"/>
        </w:rPr>
        <w:t xml:space="preserve"> </w:t>
      </w:r>
      <w:r w:rsidRPr="002C63BD">
        <w:rPr>
          <w:bdr w:val="none" w:sz="0" w:space="0" w:color="auto" w:frame="1"/>
        </w:rPr>
        <w:t>Use EC2 R family instances. The reason is that about 50% of the cluster memory is spent on JAVA, YARN, and OS</w:t>
      </w:r>
      <w:r w:rsidR="00913EE2">
        <w:rPr>
          <w:bdr w:val="none" w:sz="0" w:space="0" w:color="auto" w:frame="1"/>
        </w:rPr>
        <w:t xml:space="preserve"> </w:t>
      </w:r>
      <w:r w:rsidRPr="002C63BD">
        <w:rPr>
          <w:bdr w:val="none" w:sz="0" w:space="0" w:color="auto" w:frame="1"/>
        </w:rPr>
        <w:t>overhea</w:t>
      </w:r>
      <w:r w:rsidR="005A16C8">
        <w:rPr>
          <w:bdr w:val="none" w:sz="0" w:space="0" w:color="auto" w:frame="1"/>
        </w:rPr>
        <w:t>d.</w:t>
      </w:r>
      <w:r w:rsidR="00B22301">
        <w:rPr>
          <w:bdr w:val="none" w:sz="0" w:space="0" w:color="auto" w:frame="1"/>
        </w:rPr>
        <w:t xml:space="preserve"> And b</w:t>
      </w:r>
      <w:r w:rsidRPr="002C63BD">
        <w:rPr>
          <w:bdr w:val="none" w:sz="0" w:space="0" w:color="auto" w:frame="1"/>
        </w:rPr>
        <w:t>e consistent in the instance types across the cluster</w:t>
      </w:r>
      <w:r w:rsidR="00B22301">
        <w:rPr>
          <w:bdr w:val="none" w:sz="0" w:space="0" w:color="auto" w:frame="1"/>
        </w:rPr>
        <w:t xml:space="preserve">- </w:t>
      </w:r>
      <w:r w:rsidRPr="002C63BD">
        <w:rPr>
          <w:bdr w:val="none" w:sz="0" w:space="0" w:color="auto" w:frame="1"/>
        </w:rPr>
        <w:t>do not mix as they may affect cluster utilization.</w:t>
      </w:r>
    </w:p>
    <w:p w14:paraId="69B6E272" w14:textId="77777777" w:rsidR="00904E3F" w:rsidRPr="002C63BD" w:rsidRDefault="00904E3F" w:rsidP="00904E3F">
      <w:pPr>
        <w:pStyle w:val="NormalWeb"/>
        <w:shd w:val="clear" w:color="auto" w:fill="FFFFFF"/>
        <w:spacing w:before="0" w:beforeAutospacing="0" w:after="0" w:afterAutospacing="0" w:line="276" w:lineRule="auto"/>
        <w:ind w:hanging="90"/>
        <w:textAlignment w:val="baseline"/>
      </w:pPr>
    </w:p>
    <w:p w14:paraId="5C62FC19" w14:textId="7732D6C9" w:rsidR="00E825BD" w:rsidRPr="00190339" w:rsidRDefault="00E50735" w:rsidP="008F50D7">
      <w:pPr>
        <w:pStyle w:val="Heading4"/>
        <w:shd w:val="clear" w:color="auto" w:fill="FFFFFF"/>
        <w:spacing w:before="0" w:line="276" w:lineRule="auto"/>
        <w:jc w:val="both"/>
        <w:textAlignment w:val="baseline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lastRenderedPageBreak/>
        <w:t>D</w:t>
      </w:r>
      <w:r w:rsidR="00E825BD" w:rsidRPr="0019033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 Cluster scaling</w:t>
      </w:r>
    </w:p>
    <w:p w14:paraId="5C6E27C4" w14:textId="614BEAF9" w:rsidR="00E825BD" w:rsidRDefault="00E825BD" w:rsidP="008F50D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bdr w:val="none" w:sz="0" w:space="0" w:color="auto" w:frame="1"/>
        </w:rPr>
      </w:pPr>
      <w:r w:rsidRPr="002C63BD">
        <w:rPr>
          <w:bdr w:val="none" w:sz="0" w:space="0" w:color="auto" w:frame="1"/>
        </w:rPr>
        <w:t>Choose min/max core/task. AWS EMR will change it automatically depending on the demand usage.</w:t>
      </w:r>
    </w:p>
    <w:p w14:paraId="38824AA5" w14:textId="77777777" w:rsidR="00D2458F" w:rsidRPr="002C63BD" w:rsidRDefault="00D2458F" w:rsidP="008F50D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</w:pPr>
    </w:p>
    <w:p w14:paraId="08F87E7F" w14:textId="27395CF0" w:rsidR="00E825BD" w:rsidRPr="00190339" w:rsidRDefault="00E50735" w:rsidP="008F50D7">
      <w:pPr>
        <w:pStyle w:val="Heading4"/>
        <w:shd w:val="clear" w:color="auto" w:fill="FFFFFF"/>
        <w:spacing w:before="0" w:line="276" w:lineRule="auto"/>
        <w:jc w:val="both"/>
        <w:textAlignment w:val="baseline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E</w:t>
      </w:r>
      <w:r w:rsidR="00E825BD" w:rsidRPr="0019033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 EBS Root</w:t>
      </w:r>
    </w:p>
    <w:p w14:paraId="40197E04" w14:textId="77777777" w:rsidR="00E825BD" w:rsidRPr="002C63BD" w:rsidRDefault="00E825BD" w:rsidP="008F50D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</w:pPr>
      <w:r w:rsidRPr="00904E3F">
        <w:t>Volume</w:t>
      </w:r>
      <w:r w:rsidRPr="00904E3F">
        <w:rPr>
          <w:bdr w:val="none" w:sz="0" w:space="0" w:color="auto" w:frame="1"/>
        </w:rPr>
        <w:t> –</w:t>
      </w:r>
      <w:r w:rsidRPr="002C63BD">
        <w:rPr>
          <w:bdr w:val="none" w:sz="0" w:space="0" w:color="auto" w:frame="1"/>
        </w:rPr>
        <w:t xml:space="preserve"> Choose the hard disk for the cluster.</w:t>
      </w:r>
    </w:p>
    <w:p w14:paraId="2D043BEB" w14:textId="77777777" w:rsidR="00E825BD" w:rsidRPr="002C63BD" w:rsidRDefault="00E825BD" w:rsidP="008F50D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</w:pPr>
      <w:r w:rsidRPr="002C63BD">
        <w:t> </w:t>
      </w:r>
    </w:p>
    <w:p w14:paraId="167B5F65" w14:textId="425871F3" w:rsidR="00E825BD" w:rsidRPr="002C63BD" w:rsidRDefault="00B16E66" w:rsidP="008F50D7">
      <w:pPr>
        <w:pStyle w:val="Heading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444340"/>
          <w:sz w:val="24"/>
          <w:szCs w:val="24"/>
        </w:rPr>
      </w:pPr>
      <w:r>
        <w:rPr>
          <w:sz w:val="24"/>
          <w:szCs w:val="24"/>
        </w:rPr>
        <w:t>S</w:t>
      </w:r>
      <w:r w:rsidR="00E825BD" w:rsidRPr="002C63BD">
        <w:rPr>
          <w:sz w:val="24"/>
          <w:szCs w:val="24"/>
        </w:rPr>
        <w:t>tep 3- General Cluster Settings</w:t>
      </w:r>
    </w:p>
    <w:p w14:paraId="05376534" w14:textId="545F1C54" w:rsidR="00E825BD" w:rsidRPr="00E825BD" w:rsidRDefault="00E825BD" w:rsidP="0016610A">
      <w:pPr>
        <w:numPr>
          <w:ilvl w:val="0"/>
          <w:numId w:val="2"/>
        </w:numPr>
        <w:shd w:val="clear" w:color="auto" w:fill="FFFFFF"/>
        <w:spacing w:after="0" w:line="276" w:lineRule="auto"/>
        <w:ind w:left="270" w:hanging="2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25B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Gene</w:t>
      </w:r>
      <w:r w:rsidR="002C63B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</w:t>
      </w:r>
      <w:r w:rsidRPr="00E825B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al Options- nothing to add.</w:t>
      </w:r>
    </w:p>
    <w:p w14:paraId="39322A32" w14:textId="2166A942" w:rsidR="00E825BD" w:rsidRPr="00E825BD" w:rsidRDefault="00E825BD" w:rsidP="0016610A">
      <w:pPr>
        <w:numPr>
          <w:ilvl w:val="0"/>
          <w:numId w:val="2"/>
        </w:numPr>
        <w:shd w:val="clear" w:color="auto" w:fill="FFFFFF"/>
        <w:spacing w:after="0" w:line="276" w:lineRule="auto"/>
        <w:ind w:left="270" w:hanging="2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25B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Tags- create tags</w:t>
      </w:r>
      <w:r w:rsidR="00ED520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  <w:r w:rsidR="004A50A4" w:rsidRPr="00E825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489A3BE" w14:textId="364D7C9A" w:rsidR="00E825BD" w:rsidRPr="00E825BD" w:rsidRDefault="00E825BD" w:rsidP="0016610A">
      <w:pPr>
        <w:numPr>
          <w:ilvl w:val="0"/>
          <w:numId w:val="2"/>
        </w:numPr>
        <w:shd w:val="clear" w:color="auto" w:fill="FFFFFF"/>
        <w:spacing w:after="0" w:line="276" w:lineRule="auto"/>
        <w:ind w:left="270" w:hanging="2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25B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Additional Options</w:t>
      </w:r>
      <w:r w:rsidR="004A50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3F5B9939" w14:textId="56183F22" w:rsidR="00E825BD" w:rsidRPr="00B16E66" w:rsidRDefault="00E825BD" w:rsidP="0016610A">
      <w:pPr>
        <w:numPr>
          <w:ilvl w:val="0"/>
          <w:numId w:val="2"/>
        </w:numPr>
        <w:shd w:val="clear" w:color="auto" w:fill="FFFFFF"/>
        <w:spacing w:after="0" w:line="276" w:lineRule="auto"/>
        <w:ind w:left="270" w:hanging="2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25B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Bootstrap Actions- you can configure scripts that will run while the instance is starting.</w:t>
      </w:r>
    </w:p>
    <w:p w14:paraId="7B3ADC9B" w14:textId="77777777" w:rsidR="00B16E66" w:rsidRPr="00E825BD" w:rsidRDefault="00B16E66" w:rsidP="00B16E66">
      <w:pPr>
        <w:shd w:val="clear" w:color="auto" w:fill="FFFFFF"/>
        <w:spacing w:after="0" w:line="276" w:lineRule="auto"/>
        <w:ind w:left="11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61E3BD" w14:textId="0803FE9E" w:rsidR="00E825BD" w:rsidRPr="002C63BD" w:rsidRDefault="00B16E66" w:rsidP="008F50D7">
      <w:pPr>
        <w:pStyle w:val="Heading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sz w:val="24"/>
          <w:szCs w:val="24"/>
        </w:rPr>
      </w:pPr>
      <w:r>
        <w:rPr>
          <w:sz w:val="24"/>
          <w:szCs w:val="24"/>
        </w:rPr>
        <w:t>S</w:t>
      </w:r>
      <w:r w:rsidR="00E825BD" w:rsidRPr="002C63BD">
        <w:rPr>
          <w:sz w:val="24"/>
          <w:szCs w:val="24"/>
        </w:rPr>
        <w:t>tep 4- Security</w:t>
      </w:r>
    </w:p>
    <w:p w14:paraId="0AB16672" w14:textId="77777777" w:rsidR="00E825BD" w:rsidRPr="00E825BD" w:rsidRDefault="00E825BD" w:rsidP="0016610A">
      <w:pPr>
        <w:numPr>
          <w:ilvl w:val="0"/>
          <w:numId w:val="3"/>
        </w:numPr>
        <w:shd w:val="clear" w:color="auto" w:fill="FFFFFF"/>
        <w:spacing w:after="0" w:line="276" w:lineRule="auto"/>
        <w:ind w:left="270" w:hanging="27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825BD">
        <w:rPr>
          <w:rFonts w:ascii="Times New Roman" w:eastAsia="Times New Roman" w:hAnsi="Times New Roman" w:cs="Times New Roman"/>
          <w:sz w:val="24"/>
          <w:szCs w:val="24"/>
        </w:rPr>
        <w:t>EC2 key pair</w:t>
      </w:r>
      <w:r w:rsidRPr="00E825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– Choose the key to connect the cluster.</w:t>
      </w:r>
    </w:p>
    <w:p w14:paraId="52B3CBA6" w14:textId="77777777" w:rsidR="00E825BD" w:rsidRPr="00E825BD" w:rsidRDefault="00E825BD" w:rsidP="0016610A">
      <w:pPr>
        <w:numPr>
          <w:ilvl w:val="0"/>
          <w:numId w:val="3"/>
        </w:numPr>
        <w:shd w:val="clear" w:color="auto" w:fill="FFFFFF"/>
        <w:spacing w:after="0" w:line="276" w:lineRule="auto"/>
        <w:ind w:left="270" w:hanging="27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825BD">
        <w:rPr>
          <w:rFonts w:ascii="Times New Roman" w:eastAsia="Times New Roman" w:hAnsi="Times New Roman" w:cs="Times New Roman"/>
          <w:sz w:val="24"/>
          <w:szCs w:val="24"/>
        </w:rPr>
        <w:t>Permissions</w:t>
      </w:r>
      <w:r w:rsidRPr="00E825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– Choose the role for the cluster (EMR will create new if you did not </w:t>
      </w:r>
      <w:proofErr w:type="gramStart"/>
      <w:r w:rsidRPr="00E825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specified</w:t>
      </w:r>
      <w:proofErr w:type="gramEnd"/>
      <w:r w:rsidRPr="00E825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).</w:t>
      </w:r>
    </w:p>
    <w:p w14:paraId="56988DE6" w14:textId="77777777" w:rsidR="00E825BD" w:rsidRPr="00E825BD" w:rsidRDefault="00E825BD" w:rsidP="0016610A">
      <w:pPr>
        <w:numPr>
          <w:ilvl w:val="0"/>
          <w:numId w:val="3"/>
        </w:numPr>
        <w:shd w:val="clear" w:color="auto" w:fill="FFFFFF"/>
        <w:spacing w:after="0" w:line="276" w:lineRule="auto"/>
        <w:ind w:left="270" w:hanging="27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825BD">
        <w:rPr>
          <w:rFonts w:ascii="Times New Roman" w:eastAsia="Times New Roman" w:hAnsi="Times New Roman" w:cs="Times New Roman"/>
          <w:sz w:val="24"/>
          <w:szCs w:val="24"/>
        </w:rPr>
        <w:t>Security configuration</w:t>
      </w:r>
      <w:r w:rsidRPr="00E825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– skip for now, used to setup encryption at rest and in motion.</w:t>
      </w:r>
    </w:p>
    <w:p w14:paraId="35888E4A" w14:textId="2A0F36A2" w:rsidR="00E825BD" w:rsidRPr="00E825BD" w:rsidRDefault="00E825BD" w:rsidP="0016610A">
      <w:pPr>
        <w:numPr>
          <w:ilvl w:val="0"/>
          <w:numId w:val="3"/>
        </w:numPr>
        <w:shd w:val="clear" w:color="auto" w:fill="FFFFFF"/>
        <w:spacing w:after="0" w:line="276" w:lineRule="auto"/>
        <w:ind w:left="270" w:hanging="27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825BD">
        <w:rPr>
          <w:rFonts w:ascii="Times New Roman" w:eastAsia="Times New Roman" w:hAnsi="Times New Roman" w:cs="Times New Roman"/>
          <w:sz w:val="24"/>
          <w:szCs w:val="24"/>
        </w:rPr>
        <w:t xml:space="preserve">EC2 security groups– Choose the security group for the Master instance and the Slave instance (EMR will create new if </w:t>
      </w:r>
      <w:r w:rsidR="0016610A">
        <w:rPr>
          <w:rFonts w:ascii="Times New Roman" w:eastAsia="Times New Roman" w:hAnsi="Times New Roman" w:cs="Times New Roman"/>
          <w:sz w:val="24"/>
          <w:szCs w:val="24"/>
        </w:rPr>
        <w:t>one</w:t>
      </w:r>
      <w:r w:rsidRPr="00E825BD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="0016610A">
        <w:rPr>
          <w:rFonts w:ascii="Times New Roman" w:eastAsia="Times New Roman" w:hAnsi="Times New Roman" w:cs="Times New Roman"/>
          <w:sz w:val="24"/>
          <w:szCs w:val="24"/>
        </w:rPr>
        <w:t>oes</w:t>
      </w:r>
      <w:r w:rsidRPr="00E825BD">
        <w:rPr>
          <w:rFonts w:ascii="Times New Roman" w:eastAsia="Times New Roman" w:hAnsi="Times New Roman" w:cs="Times New Roman"/>
          <w:sz w:val="24"/>
          <w:szCs w:val="24"/>
        </w:rPr>
        <w:t xml:space="preserve"> not specif</w:t>
      </w:r>
      <w:r w:rsidR="0016610A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E825BD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1F8413D" w14:textId="77777777" w:rsidR="00B16E66" w:rsidRDefault="00B16E66" w:rsidP="008F50D7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8C39041" w14:textId="740D6122" w:rsidR="00E76C90" w:rsidRPr="0016610A" w:rsidRDefault="00B16E66" w:rsidP="0016610A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B16E66">
        <w:rPr>
          <w:rFonts w:ascii="Times New Roman" w:eastAsia="Times New Roman" w:hAnsi="Times New Roman" w:cs="Times New Roman"/>
          <w:sz w:val="24"/>
          <w:szCs w:val="24"/>
        </w:rPr>
        <w:t>Note: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825BD" w:rsidRPr="00E825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You can export your EMR cluster creation process to </w:t>
      </w:r>
      <w:proofErr w:type="gramStart"/>
      <w:r w:rsidR="00E825BD" w:rsidRPr="00E825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</w:t>
      </w:r>
      <w:proofErr w:type="gramEnd"/>
      <w:r w:rsidR="00E825BD" w:rsidRPr="00E825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AWS CLI command via pressing the “AWS CLI EXPORT” button on the console.</w:t>
      </w:r>
    </w:p>
    <w:p w14:paraId="362E476C" w14:textId="77777777" w:rsidR="00E76C90" w:rsidRDefault="00E76C90" w:rsidP="008F50D7">
      <w:pPr>
        <w:shd w:val="clear" w:color="auto" w:fill="FFFFFF"/>
        <w:spacing w:before="154"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292929"/>
          <w:spacing w:val="-4"/>
          <w:kern w:val="36"/>
          <w:sz w:val="28"/>
          <w:szCs w:val="28"/>
        </w:rPr>
      </w:pPr>
    </w:p>
    <w:p w14:paraId="2D2A2B6A" w14:textId="2876C04B" w:rsidR="00E825BD" w:rsidRPr="00E825BD" w:rsidRDefault="00E825BD" w:rsidP="00E76C90">
      <w:pPr>
        <w:shd w:val="clear" w:color="auto" w:fill="FFFFFF"/>
        <w:spacing w:before="154" w:after="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92929"/>
          <w:spacing w:val="-4"/>
          <w:kern w:val="36"/>
          <w:sz w:val="28"/>
          <w:szCs w:val="28"/>
        </w:rPr>
      </w:pPr>
      <w:r w:rsidRPr="00E825BD">
        <w:rPr>
          <w:rFonts w:ascii="Times New Roman" w:eastAsia="Times New Roman" w:hAnsi="Times New Roman" w:cs="Times New Roman"/>
          <w:b/>
          <w:bCs/>
          <w:color w:val="292929"/>
          <w:spacing w:val="-4"/>
          <w:kern w:val="36"/>
          <w:sz w:val="28"/>
          <w:szCs w:val="28"/>
        </w:rPr>
        <w:t>AWS Glue</w:t>
      </w:r>
    </w:p>
    <w:p w14:paraId="2D70D02D" w14:textId="77777777" w:rsidR="009D5DD6" w:rsidRDefault="009D5DD6" w:rsidP="008F50D7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757575"/>
          <w:sz w:val="24"/>
          <w:szCs w:val="24"/>
        </w:rPr>
      </w:pPr>
    </w:p>
    <w:p w14:paraId="18AAB36F" w14:textId="460FFAE8" w:rsidR="00E825BD" w:rsidRPr="002C63BD" w:rsidRDefault="00E825BD" w:rsidP="008F50D7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2C63B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To summarize, we</w:t>
      </w:r>
      <w:r w:rsidR="009D5DD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will</w:t>
      </w:r>
      <w:r w:rsidRPr="002C63B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buil</w:t>
      </w:r>
      <w:r w:rsidR="009D5DD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</w:t>
      </w:r>
      <w:r w:rsidRPr="002C63B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one full ETL process: we</w:t>
      </w:r>
      <w:r w:rsidR="009D5DD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’ll</w:t>
      </w:r>
      <w:r w:rsidRPr="002C63B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creat</w:t>
      </w:r>
      <w:r w:rsidR="009D5DD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e</w:t>
      </w:r>
      <w:r w:rsidRPr="002C63B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an S3 bucket, upload our raw data to the bucket, start the glue database, add a crawler that browses the data in the above S3 bucket, </w:t>
      </w:r>
      <w:r w:rsidR="000225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will </w:t>
      </w:r>
      <w:r w:rsidRPr="002C63B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create a </w:t>
      </w:r>
      <w:proofErr w:type="spellStart"/>
      <w:r w:rsidRPr="002C63B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GlueJob</w:t>
      </w:r>
      <w:proofErr w:type="spellEnd"/>
      <w:r w:rsidRPr="002C63B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, which can be run on a schedule, on a trigger, or on-demand, and finally updated data back to the S3 bucket.</w:t>
      </w:r>
    </w:p>
    <w:p w14:paraId="6A0F0FA0" w14:textId="77777777" w:rsidR="00E825BD" w:rsidRPr="002C63BD" w:rsidRDefault="00E825BD" w:rsidP="008F50D7">
      <w:pPr>
        <w:pStyle w:val="Heading1"/>
        <w:shd w:val="clear" w:color="auto" w:fill="FFFFFF"/>
        <w:spacing w:before="288" w:line="276" w:lineRule="auto"/>
        <w:jc w:val="both"/>
        <w:rPr>
          <w:rFonts w:ascii="Times New Roman" w:hAnsi="Times New Roman" w:cs="Times New Roman"/>
          <w:color w:val="292929"/>
          <w:sz w:val="24"/>
          <w:szCs w:val="24"/>
        </w:rPr>
      </w:pPr>
      <w:r w:rsidRPr="002C63BD">
        <w:rPr>
          <w:rFonts w:ascii="Times New Roman" w:hAnsi="Times New Roman" w:cs="Times New Roman"/>
          <w:b/>
          <w:bCs/>
          <w:color w:val="292929"/>
          <w:sz w:val="24"/>
          <w:szCs w:val="24"/>
        </w:rPr>
        <w:t>1. Create an IAM role to access AWS Glue + EC2 + CloudWatch + S3</w:t>
      </w:r>
    </w:p>
    <w:p w14:paraId="40D8BB26" w14:textId="495B39F7" w:rsidR="00E825BD" w:rsidRPr="002C63BD" w:rsidRDefault="00E825BD" w:rsidP="00486A3F">
      <w:pPr>
        <w:pStyle w:val="jo"/>
        <w:spacing w:before="0" w:beforeAutospacing="0" w:after="0" w:afterAutospacing="0" w:line="276" w:lineRule="auto"/>
        <w:jc w:val="both"/>
        <w:rPr>
          <w:color w:val="292929"/>
          <w:spacing w:val="-1"/>
        </w:rPr>
      </w:pPr>
      <w:r w:rsidRPr="002C63BD">
        <w:rPr>
          <w:color w:val="292929"/>
          <w:spacing w:val="-1"/>
        </w:rPr>
        <w:t xml:space="preserve">You need an appropriate role to access the different services you are going to be using in this process. An IAM role is </w:t>
      </w:r>
      <w:proofErr w:type="gramStart"/>
      <w:r w:rsidRPr="002C63BD">
        <w:rPr>
          <w:color w:val="292929"/>
          <w:spacing w:val="-1"/>
        </w:rPr>
        <w:t>similar to</w:t>
      </w:r>
      <w:proofErr w:type="gramEnd"/>
      <w:r w:rsidRPr="002C63BD">
        <w:rPr>
          <w:color w:val="292929"/>
          <w:spacing w:val="-1"/>
        </w:rPr>
        <w:t xml:space="preserve"> an IAM user, in that it is an AWS identity with permission policies that determine what the identity can and cannot do in AWS. When you get a role, it provides you with temporary security credentials for your role session. </w:t>
      </w:r>
    </w:p>
    <w:p w14:paraId="559081FC" w14:textId="77777777" w:rsidR="00E825BD" w:rsidRPr="00380F6C" w:rsidRDefault="00E825BD" w:rsidP="00486A3F">
      <w:pPr>
        <w:pStyle w:val="jo"/>
        <w:numPr>
          <w:ilvl w:val="0"/>
          <w:numId w:val="4"/>
        </w:numPr>
        <w:spacing w:before="0" w:beforeAutospacing="0" w:after="0" w:afterAutospacing="0" w:line="276" w:lineRule="auto"/>
        <w:ind w:left="1170"/>
        <w:jc w:val="both"/>
        <w:rPr>
          <w:spacing w:val="-1"/>
        </w:rPr>
      </w:pPr>
      <w:r w:rsidRPr="002C63BD">
        <w:rPr>
          <w:color w:val="292929"/>
          <w:spacing w:val="-1"/>
        </w:rPr>
        <w:t>Open </w:t>
      </w:r>
      <w:hyperlink r:id="rId8" w:tgtFrame="_blank" w:history="1">
        <w:r w:rsidRPr="00380F6C">
          <w:rPr>
            <w:rStyle w:val="Hyperlink"/>
            <w:color w:val="auto"/>
            <w:spacing w:val="-1"/>
          </w:rPr>
          <w:t>Amazon IAM console</w:t>
        </w:r>
      </w:hyperlink>
    </w:p>
    <w:p w14:paraId="23D790F1" w14:textId="77777777" w:rsidR="00E825BD" w:rsidRPr="002C63BD" w:rsidRDefault="00E825BD" w:rsidP="00486A3F">
      <w:pPr>
        <w:pStyle w:val="jo"/>
        <w:numPr>
          <w:ilvl w:val="0"/>
          <w:numId w:val="4"/>
        </w:numPr>
        <w:spacing w:before="0" w:beforeAutospacing="0" w:after="0" w:afterAutospacing="0" w:line="276" w:lineRule="auto"/>
        <w:ind w:left="1170"/>
        <w:jc w:val="both"/>
        <w:rPr>
          <w:color w:val="292929"/>
          <w:spacing w:val="-1"/>
        </w:rPr>
      </w:pPr>
      <w:r w:rsidRPr="002C63BD">
        <w:rPr>
          <w:color w:val="292929"/>
          <w:spacing w:val="-1"/>
        </w:rPr>
        <w:t>Click on </w:t>
      </w:r>
      <w:r w:rsidRPr="002C63BD">
        <w:rPr>
          <w:rStyle w:val="Emphasis"/>
          <w:rFonts w:eastAsiaTheme="majorEastAsia"/>
          <w:i w:val="0"/>
          <w:iCs w:val="0"/>
          <w:color w:val="292929"/>
          <w:spacing w:val="-1"/>
        </w:rPr>
        <w:t>Roles</w:t>
      </w:r>
      <w:r w:rsidRPr="002C63BD">
        <w:rPr>
          <w:color w:val="292929"/>
          <w:spacing w:val="-1"/>
        </w:rPr>
        <w:t> → </w:t>
      </w:r>
      <w:r w:rsidRPr="002C63BD">
        <w:rPr>
          <w:rStyle w:val="Emphasis"/>
          <w:rFonts w:eastAsiaTheme="majorEastAsia"/>
          <w:i w:val="0"/>
          <w:iCs w:val="0"/>
          <w:color w:val="292929"/>
          <w:spacing w:val="-1"/>
        </w:rPr>
        <w:t>Create Role</w:t>
      </w:r>
      <w:r w:rsidRPr="002C63BD">
        <w:rPr>
          <w:color w:val="292929"/>
          <w:spacing w:val="-1"/>
        </w:rPr>
        <w:t>.</w:t>
      </w:r>
    </w:p>
    <w:p w14:paraId="1FE032B6" w14:textId="77777777" w:rsidR="00E825BD" w:rsidRPr="002C63BD" w:rsidRDefault="00E825BD" w:rsidP="00486A3F">
      <w:pPr>
        <w:pStyle w:val="jo"/>
        <w:numPr>
          <w:ilvl w:val="0"/>
          <w:numId w:val="4"/>
        </w:numPr>
        <w:spacing w:before="0" w:beforeAutospacing="0" w:after="0" w:afterAutospacing="0" w:line="276" w:lineRule="auto"/>
        <w:ind w:left="1170"/>
        <w:jc w:val="both"/>
        <w:rPr>
          <w:color w:val="292929"/>
          <w:spacing w:val="-1"/>
        </w:rPr>
      </w:pPr>
      <w:r w:rsidRPr="002C63BD">
        <w:rPr>
          <w:color w:val="292929"/>
          <w:spacing w:val="-1"/>
        </w:rPr>
        <w:t>Choose Glue service from “</w:t>
      </w:r>
      <w:r w:rsidRPr="002C63BD">
        <w:rPr>
          <w:rStyle w:val="Emphasis"/>
          <w:rFonts w:eastAsiaTheme="majorEastAsia"/>
          <w:i w:val="0"/>
          <w:iCs w:val="0"/>
          <w:color w:val="292929"/>
          <w:spacing w:val="-1"/>
        </w:rPr>
        <w:t>Choose the service that will use this role”</w:t>
      </w:r>
    </w:p>
    <w:p w14:paraId="77063CB1" w14:textId="77777777" w:rsidR="00E825BD" w:rsidRPr="002C63BD" w:rsidRDefault="00E825BD" w:rsidP="00486A3F">
      <w:pPr>
        <w:pStyle w:val="jo"/>
        <w:numPr>
          <w:ilvl w:val="0"/>
          <w:numId w:val="4"/>
        </w:numPr>
        <w:spacing w:before="0" w:beforeAutospacing="0" w:after="0" w:afterAutospacing="0" w:line="276" w:lineRule="auto"/>
        <w:ind w:left="1170"/>
        <w:jc w:val="both"/>
        <w:rPr>
          <w:color w:val="292929"/>
          <w:spacing w:val="-1"/>
        </w:rPr>
      </w:pPr>
      <w:r w:rsidRPr="002C63BD">
        <w:rPr>
          <w:color w:val="292929"/>
          <w:spacing w:val="-1"/>
        </w:rPr>
        <w:t>Choose Glue from the “</w:t>
      </w:r>
      <w:r w:rsidRPr="002C63BD">
        <w:rPr>
          <w:rStyle w:val="Emphasis"/>
          <w:rFonts w:eastAsiaTheme="majorEastAsia"/>
          <w:i w:val="0"/>
          <w:iCs w:val="0"/>
          <w:color w:val="292929"/>
          <w:spacing w:val="-1"/>
        </w:rPr>
        <w:t>Select your use case</w:t>
      </w:r>
      <w:r w:rsidRPr="002C63BD">
        <w:rPr>
          <w:color w:val="292929"/>
          <w:spacing w:val="-1"/>
        </w:rPr>
        <w:t>” section</w:t>
      </w:r>
    </w:p>
    <w:p w14:paraId="45534491" w14:textId="77777777" w:rsidR="00E825BD" w:rsidRPr="002C63BD" w:rsidRDefault="00E825BD" w:rsidP="00486A3F">
      <w:pPr>
        <w:pStyle w:val="jo"/>
        <w:numPr>
          <w:ilvl w:val="0"/>
          <w:numId w:val="4"/>
        </w:numPr>
        <w:spacing w:before="0" w:beforeAutospacing="0" w:after="0" w:afterAutospacing="0" w:line="276" w:lineRule="auto"/>
        <w:ind w:left="1170"/>
        <w:jc w:val="both"/>
        <w:rPr>
          <w:color w:val="292929"/>
          <w:spacing w:val="-1"/>
        </w:rPr>
      </w:pPr>
      <w:r w:rsidRPr="002C63BD">
        <w:rPr>
          <w:color w:val="292929"/>
          <w:spacing w:val="-1"/>
        </w:rPr>
        <w:lastRenderedPageBreak/>
        <w:t>Select “</w:t>
      </w:r>
      <w:proofErr w:type="spellStart"/>
      <w:r w:rsidRPr="002C63BD">
        <w:rPr>
          <w:rStyle w:val="Emphasis"/>
          <w:rFonts w:eastAsiaTheme="majorEastAsia"/>
          <w:i w:val="0"/>
          <w:iCs w:val="0"/>
          <w:color w:val="292929"/>
          <w:spacing w:val="-1"/>
        </w:rPr>
        <w:t>AWSGlueServiceRole</w:t>
      </w:r>
      <w:proofErr w:type="spellEnd"/>
      <w:r w:rsidRPr="002C63BD">
        <w:rPr>
          <w:rStyle w:val="Emphasis"/>
          <w:rFonts w:eastAsiaTheme="majorEastAsia"/>
          <w:i w:val="0"/>
          <w:iCs w:val="0"/>
          <w:color w:val="292929"/>
          <w:spacing w:val="-1"/>
        </w:rPr>
        <w:t>”</w:t>
      </w:r>
      <w:r w:rsidRPr="002C63BD">
        <w:rPr>
          <w:color w:val="292929"/>
          <w:spacing w:val="-1"/>
        </w:rPr>
        <w:t> from the </w:t>
      </w:r>
      <w:r w:rsidRPr="002C63BD">
        <w:rPr>
          <w:rStyle w:val="Emphasis"/>
          <w:rFonts w:eastAsiaTheme="majorEastAsia"/>
          <w:i w:val="0"/>
          <w:iCs w:val="0"/>
          <w:color w:val="292929"/>
          <w:spacing w:val="-1"/>
        </w:rPr>
        <w:t>Attach Permissions Policies</w:t>
      </w:r>
      <w:r w:rsidRPr="002C63BD">
        <w:rPr>
          <w:color w:val="292929"/>
          <w:spacing w:val="-1"/>
        </w:rPr>
        <w:t> section.</w:t>
      </w:r>
    </w:p>
    <w:p w14:paraId="267A48AB" w14:textId="77777777" w:rsidR="00E825BD" w:rsidRPr="002C63BD" w:rsidRDefault="00E825BD" w:rsidP="00486A3F">
      <w:pPr>
        <w:pStyle w:val="jo"/>
        <w:numPr>
          <w:ilvl w:val="0"/>
          <w:numId w:val="4"/>
        </w:numPr>
        <w:spacing w:before="0" w:beforeAutospacing="0" w:after="0" w:afterAutospacing="0" w:line="276" w:lineRule="auto"/>
        <w:ind w:left="1170"/>
        <w:jc w:val="both"/>
        <w:rPr>
          <w:color w:val="292929"/>
          <w:spacing w:val="-1"/>
        </w:rPr>
      </w:pPr>
      <w:r w:rsidRPr="002C63BD">
        <w:rPr>
          <w:color w:val="292929"/>
          <w:spacing w:val="-1"/>
        </w:rPr>
        <w:t>Click on </w:t>
      </w:r>
      <w:r w:rsidRPr="002C63BD">
        <w:rPr>
          <w:rStyle w:val="Emphasis"/>
          <w:rFonts w:eastAsiaTheme="majorEastAsia"/>
          <w:i w:val="0"/>
          <w:iCs w:val="0"/>
          <w:color w:val="292929"/>
          <w:spacing w:val="-1"/>
        </w:rPr>
        <w:t>Next: Tags</w:t>
      </w:r>
      <w:r w:rsidRPr="002C63BD">
        <w:rPr>
          <w:color w:val="292929"/>
          <w:spacing w:val="-1"/>
        </w:rPr>
        <w:t>. Leave the </w:t>
      </w:r>
      <w:r w:rsidRPr="002C63BD">
        <w:rPr>
          <w:rStyle w:val="Emphasis"/>
          <w:rFonts w:eastAsiaTheme="majorEastAsia"/>
          <w:i w:val="0"/>
          <w:iCs w:val="0"/>
          <w:color w:val="292929"/>
          <w:spacing w:val="-1"/>
        </w:rPr>
        <w:t>Add tags</w:t>
      </w:r>
      <w:r w:rsidRPr="002C63BD">
        <w:rPr>
          <w:color w:val="292929"/>
          <w:spacing w:val="-1"/>
        </w:rPr>
        <w:t> section blank. Create role.</w:t>
      </w:r>
    </w:p>
    <w:p w14:paraId="3C42815E" w14:textId="77777777" w:rsidR="00E825BD" w:rsidRPr="002C63BD" w:rsidRDefault="00E825BD" w:rsidP="00486A3F">
      <w:pPr>
        <w:pStyle w:val="jo"/>
        <w:numPr>
          <w:ilvl w:val="0"/>
          <w:numId w:val="4"/>
        </w:numPr>
        <w:spacing w:before="0" w:beforeAutospacing="0" w:after="0" w:afterAutospacing="0" w:line="276" w:lineRule="auto"/>
        <w:ind w:left="1170"/>
        <w:jc w:val="both"/>
        <w:rPr>
          <w:color w:val="292929"/>
          <w:spacing w:val="-1"/>
        </w:rPr>
      </w:pPr>
      <w:r w:rsidRPr="002C63BD">
        <w:rPr>
          <w:color w:val="292929"/>
          <w:spacing w:val="-1"/>
        </w:rPr>
        <w:t>Your role now gets full access to AWS Glue and other services</w:t>
      </w:r>
    </w:p>
    <w:p w14:paraId="5E69C44B" w14:textId="77777777" w:rsidR="00E825BD" w:rsidRPr="002C63BD" w:rsidRDefault="00E825BD" w:rsidP="00486A3F">
      <w:pPr>
        <w:pStyle w:val="Heading1"/>
        <w:spacing w:before="0" w:line="276" w:lineRule="auto"/>
        <w:jc w:val="both"/>
        <w:rPr>
          <w:rFonts w:ascii="Times New Roman" w:hAnsi="Times New Roman" w:cs="Times New Roman"/>
          <w:color w:val="292929"/>
          <w:sz w:val="24"/>
          <w:szCs w:val="24"/>
        </w:rPr>
      </w:pPr>
      <w:r w:rsidRPr="002C63BD">
        <w:rPr>
          <w:rFonts w:ascii="Times New Roman" w:hAnsi="Times New Roman" w:cs="Times New Roman"/>
          <w:b/>
          <w:bCs/>
          <w:color w:val="292929"/>
          <w:sz w:val="24"/>
          <w:szCs w:val="24"/>
        </w:rPr>
        <w:t>2. Upload source CSV files to Amazon S3</w:t>
      </w:r>
    </w:p>
    <w:p w14:paraId="1BEE877D" w14:textId="77777777" w:rsidR="00380F6C" w:rsidRDefault="00C570A9" w:rsidP="00380F6C">
      <w:pPr>
        <w:pStyle w:val="jo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ind w:left="1170"/>
        <w:jc w:val="both"/>
        <w:rPr>
          <w:color w:val="292929"/>
          <w:spacing w:val="-1"/>
        </w:rPr>
      </w:pPr>
      <w:r w:rsidRPr="002C63BD">
        <w:rPr>
          <w:color w:val="292929"/>
          <w:spacing w:val="-1"/>
        </w:rPr>
        <w:t>On the </w:t>
      </w:r>
      <w:r w:rsidRPr="002C63BD">
        <w:rPr>
          <w:rStyle w:val="Emphasis"/>
          <w:i w:val="0"/>
          <w:iCs w:val="0"/>
          <w:color w:val="292929"/>
          <w:spacing w:val="-1"/>
        </w:rPr>
        <w:t>Amazon S3</w:t>
      </w:r>
      <w:r w:rsidRPr="002C63BD">
        <w:rPr>
          <w:color w:val="292929"/>
          <w:spacing w:val="-1"/>
        </w:rPr>
        <w:t> console, click on the </w:t>
      </w:r>
      <w:r w:rsidRPr="002C63BD">
        <w:rPr>
          <w:rStyle w:val="Emphasis"/>
          <w:i w:val="0"/>
          <w:iCs w:val="0"/>
          <w:color w:val="292929"/>
          <w:spacing w:val="-1"/>
        </w:rPr>
        <w:t>Create a bucket</w:t>
      </w:r>
      <w:r w:rsidRPr="002C63BD">
        <w:rPr>
          <w:color w:val="292929"/>
          <w:spacing w:val="-1"/>
        </w:rPr>
        <w:t> where you can store files and folders.</w:t>
      </w:r>
    </w:p>
    <w:p w14:paraId="74CC3478" w14:textId="77777777" w:rsidR="00380F6C" w:rsidRDefault="00C570A9" w:rsidP="00380F6C">
      <w:pPr>
        <w:pStyle w:val="jo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ind w:left="1170"/>
        <w:jc w:val="both"/>
        <w:rPr>
          <w:color w:val="292929"/>
          <w:spacing w:val="-1"/>
        </w:rPr>
      </w:pPr>
      <w:r w:rsidRPr="00380F6C">
        <w:rPr>
          <w:color w:val="292929"/>
          <w:spacing w:val="-1"/>
        </w:rPr>
        <w:t>Enter a </w:t>
      </w:r>
      <w:r w:rsidRPr="00380F6C">
        <w:rPr>
          <w:rStyle w:val="Emphasis"/>
          <w:i w:val="0"/>
          <w:iCs w:val="0"/>
          <w:color w:val="292929"/>
          <w:spacing w:val="-1"/>
        </w:rPr>
        <w:t>bucket name</w:t>
      </w:r>
      <w:r w:rsidRPr="00380F6C">
        <w:rPr>
          <w:color w:val="292929"/>
          <w:spacing w:val="-1"/>
        </w:rPr>
        <w:t>, select a </w:t>
      </w:r>
      <w:r w:rsidRPr="00380F6C">
        <w:rPr>
          <w:rStyle w:val="Emphasis"/>
          <w:i w:val="0"/>
          <w:iCs w:val="0"/>
          <w:color w:val="292929"/>
          <w:spacing w:val="-1"/>
        </w:rPr>
        <w:t>Region</w:t>
      </w:r>
      <w:r w:rsidRPr="00380F6C">
        <w:rPr>
          <w:color w:val="292929"/>
          <w:spacing w:val="-1"/>
        </w:rPr>
        <w:t> and click on </w:t>
      </w:r>
      <w:r w:rsidRPr="00380F6C">
        <w:rPr>
          <w:rStyle w:val="Emphasis"/>
          <w:i w:val="0"/>
          <w:iCs w:val="0"/>
          <w:color w:val="292929"/>
          <w:spacing w:val="-1"/>
        </w:rPr>
        <w:t>Next</w:t>
      </w:r>
    </w:p>
    <w:p w14:paraId="416375AC" w14:textId="77777777" w:rsidR="00380F6C" w:rsidRDefault="00C570A9" w:rsidP="00380F6C">
      <w:pPr>
        <w:pStyle w:val="jo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ind w:left="1170"/>
        <w:jc w:val="both"/>
        <w:rPr>
          <w:color w:val="292929"/>
          <w:spacing w:val="-1"/>
        </w:rPr>
      </w:pPr>
      <w:r w:rsidRPr="00380F6C">
        <w:rPr>
          <w:color w:val="292929"/>
          <w:spacing w:val="-1"/>
        </w:rPr>
        <w:t>The remaining configuration settings can remain empty now. Click </w:t>
      </w:r>
      <w:r w:rsidRPr="00380F6C">
        <w:rPr>
          <w:rStyle w:val="Emphasis"/>
          <w:i w:val="0"/>
          <w:iCs w:val="0"/>
          <w:color w:val="292929"/>
          <w:spacing w:val="-1"/>
        </w:rPr>
        <w:t>Next</w:t>
      </w:r>
      <w:r w:rsidRPr="00380F6C">
        <w:rPr>
          <w:color w:val="292929"/>
          <w:spacing w:val="-1"/>
        </w:rPr>
        <w:t> to create your S3 bucket.</w:t>
      </w:r>
    </w:p>
    <w:p w14:paraId="5BF03504" w14:textId="70BF4EDD" w:rsidR="00C570A9" w:rsidRPr="00380F6C" w:rsidRDefault="00C570A9" w:rsidP="00380F6C">
      <w:pPr>
        <w:pStyle w:val="jo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ind w:left="1170"/>
        <w:jc w:val="both"/>
        <w:rPr>
          <w:color w:val="292929"/>
          <w:spacing w:val="-1"/>
        </w:rPr>
      </w:pPr>
      <w:r w:rsidRPr="00380F6C">
        <w:rPr>
          <w:color w:val="292929"/>
          <w:spacing w:val="-1"/>
        </w:rPr>
        <w:t xml:space="preserve">Create a new folder in your bucket and upload </w:t>
      </w:r>
      <w:proofErr w:type="gramStart"/>
      <w:r w:rsidRPr="00380F6C">
        <w:rPr>
          <w:color w:val="292929"/>
          <w:spacing w:val="-1"/>
        </w:rPr>
        <w:t>the so</w:t>
      </w:r>
      <w:r w:rsidR="00BA40A5">
        <w:rPr>
          <w:color w:val="292929"/>
          <w:spacing w:val="-1"/>
        </w:rPr>
        <w:t>me</w:t>
      </w:r>
      <w:proofErr w:type="gramEnd"/>
      <w:r w:rsidRPr="00380F6C">
        <w:rPr>
          <w:color w:val="292929"/>
          <w:spacing w:val="-1"/>
        </w:rPr>
        <w:t xml:space="preserve"> CSV files</w:t>
      </w:r>
    </w:p>
    <w:p w14:paraId="22935460" w14:textId="77777777" w:rsidR="00BA40A5" w:rsidRDefault="00BA40A5" w:rsidP="00486A3F">
      <w:pPr>
        <w:pStyle w:val="Heading1"/>
        <w:shd w:val="clear" w:color="auto" w:fill="FFFFFF"/>
        <w:spacing w:before="0" w:line="276" w:lineRule="auto"/>
        <w:jc w:val="both"/>
        <w:rPr>
          <w:rFonts w:ascii="Times New Roman" w:hAnsi="Times New Roman" w:cs="Times New Roman"/>
          <w:b/>
          <w:bCs/>
          <w:color w:val="292929"/>
          <w:sz w:val="24"/>
          <w:szCs w:val="24"/>
        </w:rPr>
      </w:pPr>
    </w:p>
    <w:p w14:paraId="48841AF0" w14:textId="7CC81324" w:rsidR="00C570A9" w:rsidRPr="002C63BD" w:rsidRDefault="00C570A9" w:rsidP="00486A3F">
      <w:pPr>
        <w:pStyle w:val="Heading1"/>
        <w:shd w:val="clear" w:color="auto" w:fill="FFFFFF"/>
        <w:spacing w:before="0" w:line="276" w:lineRule="auto"/>
        <w:jc w:val="both"/>
        <w:rPr>
          <w:rFonts w:ascii="Times New Roman" w:hAnsi="Times New Roman" w:cs="Times New Roman"/>
          <w:color w:val="292929"/>
          <w:sz w:val="24"/>
          <w:szCs w:val="24"/>
        </w:rPr>
      </w:pPr>
      <w:r w:rsidRPr="002C63BD">
        <w:rPr>
          <w:rFonts w:ascii="Times New Roman" w:hAnsi="Times New Roman" w:cs="Times New Roman"/>
          <w:b/>
          <w:bCs/>
          <w:color w:val="292929"/>
          <w:sz w:val="24"/>
          <w:szCs w:val="24"/>
        </w:rPr>
        <w:t>3. Start the AWS Glue Database</w:t>
      </w:r>
    </w:p>
    <w:p w14:paraId="20DB9329" w14:textId="465F69EC" w:rsidR="00C570A9" w:rsidRDefault="00C570A9" w:rsidP="00486A3F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proofErr w:type="gramStart"/>
      <w:r w:rsidRPr="00C570A9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 order to</w:t>
      </w:r>
      <w:proofErr w:type="gramEnd"/>
      <w:r w:rsidRPr="00C570A9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add data to a Glue data catalog, which helps to hold the metadata and the structure of the data, we need to define a Glue database as a logical container.</w:t>
      </w:r>
      <w:r w:rsidR="00BA40A5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r w:rsidRPr="00C570A9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So</w:t>
      </w:r>
      <w:r w:rsidR="00BA40A5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,</w:t>
      </w:r>
      <w:r w:rsidRPr="00C570A9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we need to initialize the glue database</w:t>
      </w:r>
    </w:p>
    <w:p w14:paraId="556F5E85" w14:textId="77777777" w:rsidR="00BA40A5" w:rsidRPr="00C570A9" w:rsidRDefault="00BA40A5" w:rsidP="00486A3F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</w:p>
    <w:p w14:paraId="6A591C1F" w14:textId="77777777" w:rsidR="00C570A9" w:rsidRPr="00BA40A5" w:rsidRDefault="00C570A9" w:rsidP="00486A3F">
      <w:pPr>
        <w:pStyle w:val="Heading1"/>
        <w:shd w:val="clear" w:color="auto" w:fill="FFFFFF"/>
        <w:spacing w:before="0" w:line="276" w:lineRule="auto"/>
        <w:jc w:val="both"/>
        <w:rPr>
          <w:rFonts w:ascii="Times New Roman" w:hAnsi="Times New Roman" w:cs="Times New Roman"/>
          <w:color w:val="292929"/>
          <w:sz w:val="24"/>
          <w:szCs w:val="24"/>
        </w:rPr>
      </w:pPr>
      <w:r w:rsidRPr="00BA40A5">
        <w:rPr>
          <w:rFonts w:ascii="Times New Roman" w:hAnsi="Times New Roman" w:cs="Times New Roman"/>
          <w:b/>
          <w:bCs/>
          <w:color w:val="292929"/>
          <w:sz w:val="24"/>
          <w:szCs w:val="24"/>
        </w:rPr>
        <w:t>4.</w:t>
      </w:r>
      <w:r w:rsidRPr="00BA40A5">
        <w:rPr>
          <w:rFonts w:ascii="Times New Roman" w:hAnsi="Times New Roman" w:cs="Times New Roman"/>
          <w:color w:val="292929"/>
          <w:sz w:val="24"/>
          <w:szCs w:val="24"/>
        </w:rPr>
        <w:t> </w:t>
      </w:r>
      <w:r w:rsidRPr="00BA40A5">
        <w:rPr>
          <w:rStyle w:val="Strong"/>
          <w:rFonts w:ascii="Times New Roman" w:hAnsi="Times New Roman" w:cs="Times New Roman"/>
          <w:color w:val="292929"/>
          <w:sz w:val="24"/>
          <w:szCs w:val="24"/>
        </w:rPr>
        <w:t>Create and Run Glue Crawlers</w:t>
      </w:r>
    </w:p>
    <w:p w14:paraId="7798C7B8" w14:textId="7EB3E74D" w:rsidR="00C570A9" w:rsidRPr="002C63BD" w:rsidRDefault="00C570A9" w:rsidP="00486A3F">
      <w:pPr>
        <w:pStyle w:val="jo"/>
        <w:shd w:val="clear" w:color="auto" w:fill="FFFFFF"/>
        <w:spacing w:before="0" w:beforeAutospacing="0" w:after="0" w:afterAutospacing="0" w:line="276" w:lineRule="auto"/>
        <w:jc w:val="both"/>
        <w:rPr>
          <w:color w:val="292929"/>
          <w:spacing w:val="-1"/>
        </w:rPr>
      </w:pPr>
      <w:r w:rsidRPr="002C63BD">
        <w:rPr>
          <w:color w:val="292929"/>
          <w:spacing w:val="-1"/>
        </w:rPr>
        <w:t>As we have Glue Database ready, we need to feed our data into the model. So</w:t>
      </w:r>
      <w:r w:rsidR="00BA40A5">
        <w:rPr>
          <w:color w:val="292929"/>
          <w:spacing w:val="-1"/>
        </w:rPr>
        <w:t xml:space="preserve">, </w:t>
      </w:r>
      <w:r w:rsidRPr="002C63BD">
        <w:rPr>
          <w:color w:val="292929"/>
          <w:spacing w:val="-1"/>
        </w:rPr>
        <w:t xml:space="preserve">what we are trying to do is this: We will create crawlers that basically scan all available data in the specified S3 bucket. The </w:t>
      </w:r>
      <w:r w:rsidRPr="00BA40A5">
        <w:rPr>
          <w:spacing w:val="-1"/>
        </w:rPr>
        <w:t>crawler </w:t>
      </w:r>
      <w:hyperlink r:id="rId9" w:anchor="classifier-built-in" w:tgtFrame="_blank" w:history="1">
        <w:r w:rsidRPr="00BA40A5">
          <w:rPr>
            <w:rStyle w:val="Hyperlink"/>
            <w:rFonts w:eastAsiaTheme="majorEastAsia"/>
            <w:color w:val="auto"/>
            <w:spacing w:val="-1"/>
            <w:u w:val="none"/>
          </w:rPr>
          <w:t>identifies the most common classifiers automatically</w:t>
        </w:r>
      </w:hyperlink>
      <w:r w:rsidRPr="002C63BD">
        <w:rPr>
          <w:color w:val="292929"/>
          <w:spacing w:val="-1"/>
        </w:rPr>
        <w:t> including CSV, JSON, and Parquet.</w:t>
      </w:r>
    </w:p>
    <w:p w14:paraId="4612081A" w14:textId="77777777" w:rsidR="00C570A9" w:rsidRPr="002C63BD" w:rsidRDefault="00C570A9" w:rsidP="00486A3F">
      <w:pPr>
        <w:pStyle w:val="jo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ind w:left="1170"/>
        <w:jc w:val="both"/>
        <w:rPr>
          <w:color w:val="292929"/>
          <w:spacing w:val="-1"/>
        </w:rPr>
      </w:pPr>
      <w:r w:rsidRPr="002C63BD">
        <w:rPr>
          <w:color w:val="292929"/>
          <w:spacing w:val="-1"/>
        </w:rPr>
        <w:t>On the left pane in the </w:t>
      </w:r>
      <w:r w:rsidRPr="002C63BD">
        <w:rPr>
          <w:rStyle w:val="Emphasis"/>
          <w:i w:val="0"/>
          <w:iCs w:val="0"/>
          <w:color w:val="292929"/>
          <w:spacing w:val="-1"/>
        </w:rPr>
        <w:t>AWS Glue</w:t>
      </w:r>
      <w:r w:rsidRPr="002C63BD">
        <w:rPr>
          <w:color w:val="292929"/>
          <w:spacing w:val="-1"/>
        </w:rPr>
        <w:t> console, click on </w:t>
      </w:r>
      <w:r w:rsidRPr="002C63BD">
        <w:rPr>
          <w:rStyle w:val="Emphasis"/>
          <w:i w:val="0"/>
          <w:iCs w:val="0"/>
          <w:color w:val="292929"/>
          <w:spacing w:val="-1"/>
        </w:rPr>
        <w:t>Crawlers -&gt; Add Crawler</w:t>
      </w:r>
    </w:p>
    <w:p w14:paraId="3CCDAE54" w14:textId="77777777" w:rsidR="00C570A9" w:rsidRPr="002C63BD" w:rsidRDefault="00C570A9" w:rsidP="00486A3F">
      <w:pPr>
        <w:pStyle w:val="jo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ind w:left="1170"/>
        <w:jc w:val="both"/>
        <w:rPr>
          <w:color w:val="292929"/>
          <w:spacing w:val="-1"/>
        </w:rPr>
      </w:pPr>
      <w:r w:rsidRPr="002C63BD">
        <w:rPr>
          <w:color w:val="292929"/>
          <w:spacing w:val="-1"/>
        </w:rPr>
        <w:t>Click the blue </w:t>
      </w:r>
      <w:r w:rsidRPr="002C63BD">
        <w:rPr>
          <w:rStyle w:val="Strong"/>
          <w:color w:val="292929"/>
          <w:spacing w:val="-1"/>
        </w:rPr>
        <w:t>Add crawler</w:t>
      </w:r>
      <w:r w:rsidRPr="002C63BD">
        <w:rPr>
          <w:color w:val="292929"/>
          <w:spacing w:val="-1"/>
        </w:rPr>
        <w:t> button.</w:t>
      </w:r>
    </w:p>
    <w:p w14:paraId="13FC7DE0" w14:textId="77777777" w:rsidR="00BA40A5" w:rsidRPr="00BA40A5" w:rsidRDefault="00C570A9" w:rsidP="00BA40A5">
      <w:pPr>
        <w:pStyle w:val="jo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ind w:left="1170"/>
        <w:jc w:val="both"/>
        <w:rPr>
          <w:rStyle w:val="Strong"/>
          <w:b w:val="0"/>
          <w:bCs w:val="0"/>
          <w:color w:val="292929"/>
          <w:spacing w:val="-1"/>
        </w:rPr>
      </w:pPr>
      <w:r w:rsidRPr="002C63BD">
        <w:rPr>
          <w:color w:val="292929"/>
          <w:spacing w:val="-1"/>
        </w:rPr>
        <w:t>Make a crawler a </w:t>
      </w:r>
      <w:r w:rsidRPr="002C63BD">
        <w:rPr>
          <w:rStyle w:val="Strong"/>
          <w:color w:val="292929"/>
          <w:spacing w:val="-1"/>
        </w:rPr>
        <w:t>name, </w:t>
      </w:r>
      <w:r w:rsidRPr="002C63BD">
        <w:rPr>
          <w:color w:val="292929"/>
          <w:spacing w:val="-1"/>
        </w:rPr>
        <w:t>and leave it as it is for</w:t>
      </w:r>
      <w:r w:rsidRPr="002C63BD">
        <w:rPr>
          <w:rStyle w:val="Strong"/>
          <w:color w:val="292929"/>
          <w:spacing w:val="-1"/>
        </w:rPr>
        <w:t> “Specify crawler type</w:t>
      </w:r>
      <w:r w:rsidR="00BA40A5">
        <w:rPr>
          <w:rStyle w:val="Strong"/>
          <w:color w:val="292929"/>
          <w:spacing w:val="-1"/>
        </w:rPr>
        <w:t>.</w:t>
      </w:r>
    </w:p>
    <w:p w14:paraId="493CF386" w14:textId="77777777" w:rsidR="00BA40A5" w:rsidRDefault="00C570A9" w:rsidP="00BA40A5">
      <w:pPr>
        <w:pStyle w:val="jo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ind w:left="1170"/>
        <w:jc w:val="both"/>
        <w:rPr>
          <w:color w:val="292929"/>
          <w:spacing w:val="-1"/>
        </w:rPr>
      </w:pPr>
      <w:r w:rsidRPr="00BA40A5">
        <w:rPr>
          <w:color w:val="292929"/>
          <w:spacing w:val="-1"/>
        </w:rPr>
        <w:t>In </w:t>
      </w:r>
      <w:r w:rsidRPr="00BA40A5">
        <w:rPr>
          <w:rStyle w:val="Strong"/>
          <w:color w:val="292929"/>
          <w:spacing w:val="-1"/>
        </w:rPr>
        <w:t>Data Store, </w:t>
      </w:r>
      <w:r w:rsidRPr="00BA40A5">
        <w:rPr>
          <w:color w:val="292929"/>
          <w:spacing w:val="-1"/>
        </w:rPr>
        <w:t>choose S3 and select the bucket you created. Drill down to select the </w:t>
      </w:r>
      <w:r w:rsidRPr="00BA40A5">
        <w:rPr>
          <w:rStyle w:val="Emphasis"/>
          <w:i w:val="0"/>
          <w:iCs w:val="0"/>
          <w:color w:val="292929"/>
          <w:spacing w:val="-1"/>
        </w:rPr>
        <w:t>read</w:t>
      </w:r>
      <w:r w:rsidRPr="00BA40A5">
        <w:rPr>
          <w:color w:val="292929"/>
          <w:spacing w:val="-1"/>
        </w:rPr>
        <w:t> folder</w:t>
      </w:r>
    </w:p>
    <w:p w14:paraId="668C86F6" w14:textId="77777777" w:rsidR="00BA40A5" w:rsidRDefault="00C570A9" w:rsidP="00BA40A5">
      <w:pPr>
        <w:pStyle w:val="jo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ind w:left="1170"/>
        <w:jc w:val="both"/>
        <w:rPr>
          <w:color w:val="292929"/>
          <w:spacing w:val="-1"/>
        </w:rPr>
      </w:pPr>
      <w:r w:rsidRPr="00BA40A5">
        <w:rPr>
          <w:color w:val="292929"/>
          <w:spacing w:val="-1"/>
        </w:rPr>
        <w:t>In </w:t>
      </w:r>
      <w:r w:rsidRPr="00BA40A5">
        <w:rPr>
          <w:rStyle w:val="Strong"/>
          <w:color w:val="292929"/>
          <w:spacing w:val="-1"/>
        </w:rPr>
        <w:t>IAM role,</w:t>
      </w:r>
      <w:r w:rsidRPr="00BA40A5">
        <w:rPr>
          <w:color w:val="292929"/>
          <w:spacing w:val="-1"/>
        </w:rPr>
        <w:t> choose the role you created above</w:t>
      </w:r>
    </w:p>
    <w:p w14:paraId="2C85CC6A" w14:textId="77777777" w:rsidR="00BA40A5" w:rsidRDefault="00C570A9" w:rsidP="00BA40A5">
      <w:pPr>
        <w:pStyle w:val="jo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ind w:left="1170"/>
        <w:jc w:val="both"/>
        <w:rPr>
          <w:color w:val="292929"/>
          <w:spacing w:val="-1"/>
        </w:rPr>
      </w:pPr>
      <w:r w:rsidRPr="00BA40A5">
        <w:rPr>
          <w:color w:val="292929"/>
          <w:spacing w:val="-1"/>
        </w:rPr>
        <w:t>Leave the Frequency on “Run on Demand” now. You can always change to schedule your crawler on your interest later.</w:t>
      </w:r>
    </w:p>
    <w:p w14:paraId="3EE1FF4B" w14:textId="77777777" w:rsidR="00BA40A5" w:rsidRDefault="00C570A9" w:rsidP="00BA40A5">
      <w:pPr>
        <w:pStyle w:val="jo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ind w:left="1170"/>
        <w:jc w:val="both"/>
        <w:rPr>
          <w:color w:val="292929"/>
          <w:spacing w:val="-1"/>
        </w:rPr>
      </w:pPr>
      <w:r w:rsidRPr="00BA40A5">
        <w:rPr>
          <w:color w:val="292929"/>
          <w:spacing w:val="-1"/>
        </w:rPr>
        <w:t>In </w:t>
      </w:r>
      <w:r w:rsidRPr="00BA40A5">
        <w:rPr>
          <w:rStyle w:val="Strong"/>
          <w:color w:val="292929"/>
          <w:spacing w:val="-1"/>
        </w:rPr>
        <w:t>Output,</w:t>
      </w:r>
      <w:r w:rsidRPr="00BA40A5">
        <w:rPr>
          <w:color w:val="292929"/>
          <w:spacing w:val="-1"/>
        </w:rPr>
        <w:t> specify a Glue database you created above (</w:t>
      </w:r>
      <w:proofErr w:type="spellStart"/>
      <w:r w:rsidRPr="00BA40A5">
        <w:rPr>
          <w:rStyle w:val="Emphasis"/>
          <w:i w:val="0"/>
          <w:iCs w:val="0"/>
          <w:color w:val="292929"/>
          <w:spacing w:val="-1"/>
        </w:rPr>
        <w:t>sampledb</w:t>
      </w:r>
      <w:proofErr w:type="spellEnd"/>
      <w:r w:rsidRPr="00BA40A5">
        <w:rPr>
          <w:color w:val="292929"/>
          <w:spacing w:val="-1"/>
        </w:rPr>
        <w:t>)</w:t>
      </w:r>
    </w:p>
    <w:p w14:paraId="1DF1C691" w14:textId="77777777" w:rsidR="00647C08" w:rsidRDefault="00C570A9" w:rsidP="00BA40A5">
      <w:pPr>
        <w:pStyle w:val="jo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ind w:left="1170"/>
        <w:jc w:val="both"/>
        <w:rPr>
          <w:color w:val="292929"/>
          <w:spacing w:val="-1"/>
        </w:rPr>
      </w:pPr>
      <w:r w:rsidRPr="00BA40A5">
        <w:rPr>
          <w:color w:val="292929"/>
          <w:spacing w:val="-1"/>
        </w:rPr>
        <w:t>Then, a Glue Crawler that reads all the files in the specified S3 bucket is generated</w:t>
      </w:r>
    </w:p>
    <w:p w14:paraId="1C3D250C" w14:textId="77777777" w:rsidR="00647C08" w:rsidRDefault="00C570A9" w:rsidP="00647C08">
      <w:pPr>
        <w:pStyle w:val="jo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ind w:left="1170"/>
        <w:jc w:val="both"/>
        <w:rPr>
          <w:color w:val="292929"/>
          <w:spacing w:val="-1"/>
        </w:rPr>
      </w:pPr>
      <w:r w:rsidRPr="00647C08">
        <w:rPr>
          <w:color w:val="292929"/>
          <w:spacing w:val="-1"/>
        </w:rPr>
        <w:t>Click the checkbox and Run the crawler by clicking </w:t>
      </w:r>
      <w:r w:rsidRPr="00647C08">
        <w:rPr>
          <w:rStyle w:val="Emphasis"/>
          <w:i w:val="0"/>
          <w:iCs w:val="0"/>
          <w:color w:val="292929"/>
          <w:spacing w:val="-1"/>
        </w:rPr>
        <w:t>Run Crawler</w:t>
      </w:r>
    </w:p>
    <w:p w14:paraId="47447304" w14:textId="77777777" w:rsidR="00647C08" w:rsidRDefault="00C570A9" w:rsidP="00647C08">
      <w:pPr>
        <w:pStyle w:val="jo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ind w:left="1170"/>
        <w:jc w:val="both"/>
        <w:rPr>
          <w:color w:val="292929"/>
          <w:spacing w:val="-1"/>
        </w:rPr>
      </w:pPr>
      <w:r w:rsidRPr="00647C08">
        <w:rPr>
          <w:color w:val="292929"/>
          <w:spacing w:val="-1"/>
        </w:rPr>
        <w:t>Once it’s done, you should see its status as ‘Stopping’. And ‘Last Runtime’ and ‘Tables Added’ are specified.</w:t>
      </w:r>
    </w:p>
    <w:p w14:paraId="5C3A108D" w14:textId="27FD30DA" w:rsidR="00C570A9" w:rsidRDefault="00C570A9" w:rsidP="00647C08">
      <w:pPr>
        <w:pStyle w:val="jo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ind w:left="1170"/>
        <w:jc w:val="both"/>
        <w:rPr>
          <w:color w:val="292929"/>
          <w:spacing w:val="-1"/>
        </w:rPr>
      </w:pPr>
      <w:r w:rsidRPr="00647C08">
        <w:rPr>
          <w:color w:val="292929"/>
          <w:spacing w:val="-1"/>
        </w:rPr>
        <w:t>Then,</w:t>
      </w:r>
      <w:r w:rsidRPr="00647C08">
        <w:rPr>
          <w:rStyle w:val="Emphasis"/>
          <w:i w:val="0"/>
          <w:iCs w:val="0"/>
          <w:color w:val="292929"/>
          <w:spacing w:val="-1"/>
        </w:rPr>
        <w:t> Databases</w:t>
      </w:r>
      <w:r w:rsidRPr="00647C08">
        <w:rPr>
          <w:color w:val="292929"/>
          <w:spacing w:val="-1"/>
        </w:rPr>
        <w:t> → </w:t>
      </w:r>
      <w:r w:rsidRPr="00647C08">
        <w:rPr>
          <w:rStyle w:val="Emphasis"/>
          <w:i w:val="0"/>
          <w:iCs w:val="0"/>
          <w:color w:val="292929"/>
          <w:spacing w:val="-1"/>
        </w:rPr>
        <w:t>Tables </w:t>
      </w:r>
      <w:r w:rsidRPr="00647C08">
        <w:rPr>
          <w:color w:val="292929"/>
          <w:spacing w:val="-1"/>
        </w:rPr>
        <w:t>on the left pane let you verify if the tables were created automatically by the crawler.</w:t>
      </w:r>
    </w:p>
    <w:p w14:paraId="3747F137" w14:textId="77777777" w:rsidR="00647C08" w:rsidRPr="00647C08" w:rsidRDefault="00647C08" w:rsidP="00647C08">
      <w:pPr>
        <w:pStyle w:val="jo"/>
        <w:shd w:val="clear" w:color="auto" w:fill="FFFFFF"/>
        <w:spacing w:before="0" w:beforeAutospacing="0" w:after="0" w:afterAutospacing="0" w:line="276" w:lineRule="auto"/>
        <w:ind w:left="1170"/>
        <w:jc w:val="both"/>
        <w:rPr>
          <w:color w:val="292929"/>
          <w:spacing w:val="-1"/>
        </w:rPr>
      </w:pPr>
    </w:p>
    <w:p w14:paraId="3A99E510" w14:textId="77777777" w:rsidR="00C570A9" w:rsidRPr="00647C08" w:rsidRDefault="00C570A9" w:rsidP="00486A3F">
      <w:pPr>
        <w:pStyle w:val="Heading1"/>
        <w:spacing w:before="0" w:line="276" w:lineRule="auto"/>
        <w:jc w:val="both"/>
        <w:rPr>
          <w:rFonts w:ascii="Times New Roman" w:hAnsi="Times New Roman" w:cs="Times New Roman"/>
          <w:color w:val="292929"/>
          <w:sz w:val="24"/>
          <w:szCs w:val="24"/>
        </w:rPr>
      </w:pPr>
      <w:r w:rsidRPr="00647C08">
        <w:rPr>
          <w:rStyle w:val="Strong"/>
          <w:rFonts w:ascii="Times New Roman" w:hAnsi="Times New Roman" w:cs="Times New Roman"/>
          <w:color w:val="292929"/>
          <w:sz w:val="24"/>
          <w:szCs w:val="24"/>
        </w:rPr>
        <w:t>5. Define Glue Jobs</w:t>
      </w:r>
    </w:p>
    <w:p w14:paraId="48D06335" w14:textId="2D305981" w:rsidR="00190339" w:rsidRDefault="00C570A9" w:rsidP="00486A3F">
      <w:pPr>
        <w:pStyle w:val="jo"/>
        <w:spacing w:before="0" w:beforeAutospacing="0" w:after="0" w:afterAutospacing="0" w:line="276" w:lineRule="auto"/>
        <w:jc w:val="both"/>
        <w:rPr>
          <w:color w:val="292929"/>
          <w:spacing w:val="-1"/>
        </w:rPr>
      </w:pPr>
      <w:r w:rsidRPr="002C63BD">
        <w:rPr>
          <w:color w:val="292929"/>
          <w:spacing w:val="-1"/>
        </w:rPr>
        <w:t xml:space="preserve">With the final tables in place, we know create Glue Jobs, which can be run on a schedule, on a trigger, or on-demand. The interesting thing about creating Glue jobs is that it can actually be an </w:t>
      </w:r>
      <w:r w:rsidRPr="002C63BD">
        <w:rPr>
          <w:color w:val="292929"/>
          <w:spacing w:val="-1"/>
        </w:rPr>
        <w:lastRenderedPageBreak/>
        <w:t xml:space="preserve">almost entirely GUI-based activity, with just a few </w:t>
      </w:r>
      <w:proofErr w:type="gramStart"/>
      <w:r w:rsidRPr="002C63BD">
        <w:rPr>
          <w:color w:val="292929"/>
          <w:spacing w:val="-1"/>
        </w:rPr>
        <w:t>button</w:t>
      </w:r>
      <w:proofErr w:type="gramEnd"/>
      <w:r w:rsidRPr="002C63BD">
        <w:rPr>
          <w:color w:val="292929"/>
          <w:spacing w:val="-1"/>
        </w:rPr>
        <w:t xml:space="preserve"> clicks needed to auto-generate the necessary python code. However, I will make a few edits </w:t>
      </w:r>
      <w:proofErr w:type="gramStart"/>
      <w:r w:rsidRPr="002C63BD">
        <w:rPr>
          <w:color w:val="292929"/>
          <w:spacing w:val="-1"/>
        </w:rPr>
        <w:t>in order to</w:t>
      </w:r>
      <w:proofErr w:type="gramEnd"/>
      <w:r w:rsidRPr="002C63BD">
        <w:rPr>
          <w:color w:val="292929"/>
          <w:spacing w:val="-1"/>
        </w:rPr>
        <w:t xml:space="preserve"> synthesize multiple source files and perform in-place data quality validation. By default, Glue uses </w:t>
      </w:r>
      <w:proofErr w:type="spellStart"/>
      <w:r w:rsidRPr="002C63BD">
        <w:rPr>
          <w:color w:val="292929"/>
          <w:spacing w:val="-1"/>
        </w:rPr>
        <w:t>DynamicFrame</w:t>
      </w:r>
      <w:proofErr w:type="spellEnd"/>
      <w:r w:rsidRPr="002C63BD">
        <w:rPr>
          <w:color w:val="292929"/>
          <w:spacing w:val="-1"/>
        </w:rPr>
        <w:t xml:space="preserve"> objects to contain relational data tables, and they can easily be converted back and forth to </w:t>
      </w:r>
      <w:proofErr w:type="spellStart"/>
      <w:r w:rsidRPr="002C63BD">
        <w:rPr>
          <w:color w:val="292929"/>
          <w:spacing w:val="-1"/>
        </w:rPr>
        <w:t>PySpark</w:t>
      </w:r>
      <w:proofErr w:type="spellEnd"/>
      <w:r w:rsidRPr="002C63BD">
        <w:rPr>
          <w:color w:val="292929"/>
          <w:spacing w:val="-1"/>
        </w:rPr>
        <w:t xml:space="preserve"> </w:t>
      </w:r>
      <w:proofErr w:type="spellStart"/>
      <w:r w:rsidRPr="002C63BD">
        <w:rPr>
          <w:color w:val="292929"/>
          <w:spacing w:val="-1"/>
        </w:rPr>
        <w:t>DataFrames</w:t>
      </w:r>
      <w:proofErr w:type="spellEnd"/>
      <w:r w:rsidRPr="002C63BD">
        <w:rPr>
          <w:color w:val="292929"/>
          <w:spacing w:val="-1"/>
        </w:rPr>
        <w:t xml:space="preserve"> for custom transforms.</w:t>
      </w:r>
      <w:r w:rsidR="00050DA3">
        <w:rPr>
          <w:color w:val="292929"/>
          <w:spacing w:val="-1"/>
        </w:rPr>
        <w:t xml:space="preserve"> </w:t>
      </w:r>
      <w:r w:rsidRPr="002C63BD">
        <w:rPr>
          <w:color w:val="292929"/>
          <w:spacing w:val="-1"/>
        </w:rPr>
        <w:t>Note that at this step, you have an option to spin up another database (</w:t>
      </w:r>
      <w:proofErr w:type="gramStart"/>
      <w:r w:rsidRPr="002C63BD">
        <w:rPr>
          <w:color w:val="292929"/>
          <w:spacing w:val="-1"/>
        </w:rPr>
        <w:t>i.e.</w:t>
      </w:r>
      <w:proofErr w:type="gramEnd"/>
      <w:r w:rsidRPr="002C63BD">
        <w:rPr>
          <w:color w:val="292929"/>
          <w:spacing w:val="-1"/>
        </w:rPr>
        <w:t xml:space="preserve"> AWS RedShift) to hold final data tables if the size of the data from the crawler gets big. For </w:t>
      </w:r>
      <w:r w:rsidR="003A613E">
        <w:rPr>
          <w:color w:val="292929"/>
          <w:spacing w:val="-1"/>
        </w:rPr>
        <w:t xml:space="preserve">now, </w:t>
      </w:r>
      <w:r w:rsidRPr="002C63BD">
        <w:rPr>
          <w:color w:val="292929"/>
          <w:spacing w:val="-1"/>
        </w:rPr>
        <w:t>we will put the processed data tables directly back to another S3 bucket</w:t>
      </w:r>
    </w:p>
    <w:p w14:paraId="16F900EA" w14:textId="171CD97E" w:rsidR="00C570A9" w:rsidRPr="002C63BD" w:rsidRDefault="00C570A9" w:rsidP="00486A3F">
      <w:pPr>
        <w:pStyle w:val="jo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color w:val="292929"/>
          <w:spacing w:val="-1"/>
        </w:rPr>
      </w:pPr>
      <w:r w:rsidRPr="002C63BD">
        <w:rPr>
          <w:color w:val="292929"/>
          <w:spacing w:val="-1"/>
        </w:rPr>
        <w:t>In the left pane, click on </w:t>
      </w:r>
      <w:r w:rsidRPr="002C63BD">
        <w:rPr>
          <w:rStyle w:val="Emphasis"/>
          <w:i w:val="0"/>
          <w:iCs w:val="0"/>
          <w:color w:val="292929"/>
          <w:spacing w:val="-1"/>
        </w:rPr>
        <w:t>Jobs</w:t>
      </w:r>
      <w:r w:rsidRPr="002C63BD">
        <w:rPr>
          <w:color w:val="292929"/>
          <w:spacing w:val="-1"/>
        </w:rPr>
        <w:t>, then click on </w:t>
      </w:r>
      <w:r w:rsidRPr="002C63BD">
        <w:rPr>
          <w:rStyle w:val="Emphasis"/>
          <w:i w:val="0"/>
          <w:iCs w:val="0"/>
          <w:color w:val="292929"/>
          <w:spacing w:val="-1"/>
        </w:rPr>
        <w:t>Add Job</w:t>
      </w:r>
    </w:p>
    <w:p w14:paraId="148F8ACA" w14:textId="77777777" w:rsidR="00C570A9" w:rsidRPr="002C63BD" w:rsidRDefault="00C570A9" w:rsidP="00486A3F">
      <w:pPr>
        <w:pStyle w:val="jo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292929"/>
          <w:spacing w:val="-1"/>
        </w:rPr>
      </w:pPr>
      <w:r w:rsidRPr="002C63BD">
        <w:rPr>
          <w:color w:val="292929"/>
          <w:spacing w:val="-1"/>
        </w:rPr>
        <w:t>Give a </w:t>
      </w:r>
      <w:r w:rsidRPr="002C63BD">
        <w:rPr>
          <w:rStyle w:val="Emphasis"/>
          <w:i w:val="0"/>
          <w:iCs w:val="0"/>
          <w:color w:val="292929"/>
          <w:spacing w:val="-1"/>
        </w:rPr>
        <w:t>name </w:t>
      </w:r>
      <w:r w:rsidRPr="002C63BD">
        <w:rPr>
          <w:color w:val="292929"/>
          <w:spacing w:val="-1"/>
        </w:rPr>
        <w:t>and then select </w:t>
      </w:r>
      <w:r w:rsidRPr="002C63BD">
        <w:rPr>
          <w:rStyle w:val="Emphasis"/>
          <w:i w:val="0"/>
          <w:iCs w:val="0"/>
          <w:color w:val="292929"/>
          <w:spacing w:val="-1"/>
        </w:rPr>
        <w:t>IAM role</w:t>
      </w:r>
      <w:r w:rsidRPr="002C63BD">
        <w:rPr>
          <w:color w:val="292929"/>
          <w:spacing w:val="-1"/>
        </w:rPr>
        <w:t> previously created for AWS Glue</w:t>
      </w:r>
    </w:p>
    <w:p w14:paraId="61CC347B" w14:textId="77777777" w:rsidR="00C570A9" w:rsidRPr="002C63BD" w:rsidRDefault="00C570A9" w:rsidP="00486A3F">
      <w:pPr>
        <w:pStyle w:val="jo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292929"/>
          <w:spacing w:val="-1"/>
        </w:rPr>
      </w:pPr>
      <w:r w:rsidRPr="002C63BD">
        <w:rPr>
          <w:color w:val="292929"/>
          <w:spacing w:val="-1"/>
        </w:rPr>
        <w:t>Select </w:t>
      </w:r>
      <w:r w:rsidRPr="002C63BD">
        <w:rPr>
          <w:rStyle w:val="Emphasis"/>
          <w:i w:val="0"/>
          <w:iCs w:val="0"/>
          <w:color w:val="292929"/>
          <w:spacing w:val="-1"/>
        </w:rPr>
        <w:t>Spark</w:t>
      </w:r>
      <w:r w:rsidRPr="002C63BD">
        <w:rPr>
          <w:color w:val="292929"/>
          <w:spacing w:val="-1"/>
        </w:rPr>
        <w:t> for the </w:t>
      </w:r>
      <w:r w:rsidRPr="002C63BD">
        <w:rPr>
          <w:rStyle w:val="Emphasis"/>
          <w:i w:val="0"/>
          <w:iCs w:val="0"/>
          <w:color w:val="292929"/>
          <w:spacing w:val="-1"/>
        </w:rPr>
        <w:t>Type</w:t>
      </w:r>
      <w:r w:rsidRPr="002C63BD">
        <w:rPr>
          <w:color w:val="292929"/>
          <w:spacing w:val="-1"/>
        </w:rPr>
        <w:t> and select </w:t>
      </w:r>
      <w:r w:rsidRPr="002C63BD">
        <w:rPr>
          <w:rStyle w:val="Emphasis"/>
          <w:i w:val="0"/>
          <w:iCs w:val="0"/>
          <w:color w:val="292929"/>
          <w:spacing w:val="-1"/>
        </w:rPr>
        <w:t>Spark 2.4, Python 3</w:t>
      </w:r>
      <w:r w:rsidRPr="002C63BD">
        <w:rPr>
          <w:color w:val="292929"/>
          <w:spacing w:val="-1"/>
        </w:rPr>
        <w:t> for </w:t>
      </w:r>
      <w:r w:rsidRPr="002C63BD">
        <w:rPr>
          <w:rStyle w:val="Emphasis"/>
          <w:i w:val="0"/>
          <w:iCs w:val="0"/>
          <w:color w:val="292929"/>
          <w:spacing w:val="-1"/>
        </w:rPr>
        <w:t>Glue Version</w:t>
      </w:r>
    </w:p>
    <w:p w14:paraId="72064F5D" w14:textId="77777777" w:rsidR="00C570A9" w:rsidRPr="002C63BD" w:rsidRDefault="00C570A9" w:rsidP="00486A3F">
      <w:pPr>
        <w:pStyle w:val="jo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292929"/>
          <w:spacing w:val="-1"/>
        </w:rPr>
      </w:pPr>
      <w:r w:rsidRPr="002C63BD">
        <w:rPr>
          <w:color w:val="292929"/>
          <w:spacing w:val="-1"/>
        </w:rPr>
        <w:t>You can edit the number of DPU (Data processing unit) values in the </w:t>
      </w:r>
      <w:r w:rsidRPr="002C63BD">
        <w:rPr>
          <w:rStyle w:val="Emphasis"/>
          <w:i w:val="0"/>
          <w:iCs w:val="0"/>
          <w:color w:val="292929"/>
          <w:spacing w:val="-1"/>
        </w:rPr>
        <w:t>Maximum capacity</w:t>
      </w:r>
      <w:r w:rsidRPr="002C63BD">
        <w:rPr>
          <w:color w:val="292929"/>
          <w:spacing w:val="-1"/>
        </w:rPr>
        <w:t> field of </w:t>
      </w:r>
      <w:r w:rsidRPr="002C63BD">
        <w:rPr>
          <w:rStyle w:val="Emphasis"/>
          <w:i w:val="0"/>
          <w:iCs w:val="0"/>
          <w:color w:val="292929"/>
          <w:spacing w:val="-1"/>
        </w:rPr>
        <w:t>Security configuration, script libraries, and job parameters</w:t>
      </w:r>
      <w:r w:rsidRPr="002C63BD">
        <w:rPr>
          <w:color w:val="292929"/>
          <w:spacing w:val="-1"/>
        </w:rPr>
        <w:t> (optional).</w:t>
      </w:r>
    </w:p>
    <w:p w14:paraId="771F8636" w14:textId="77777777" w:rsidR="00C570A9" w:rsidRPr="002C63BD" w:rsidRDefault="00C570A9" w:rsidP="00486A3F">
      <w:pPr>
        <w:pStyle w:val="jo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292929"/>
          <w:spacing w:val="-1"/>
        </w:rPr>
      </w:pPr>
      <w:r w:rsidRPr="002C63BD">
        <w:rPr>
          <w:color w:val="292929"/>
          <w:spacing w:val="-1"/>
        </w:rPr>
        <w:t>The remaining configuration is optional</w:t>
      </w:r>
    </w:p>
    <w:p w14:paraId="2E4D42CB" w14:textId="77777777" w:rsidR="00C570A9" w:rsidRPr="002C63BD" w:rsidRDefault="00C570A9" w:rsidP="00486A3F">
      <w:pPr>
        <w:pStyle w:val="jo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292929"/>
          <w:spacing w:val="-1"/>
        </w:rPr>
      </w:pPr>
      <w:r w:rsidRPr="002C63BD">
        <w:rPr>
          <w:color w:val="292929"/>
          <w:spacing w:val="-1"/>
        </w:rPr>
        <w:t>Choose a </w:t>
      </w:r>
      <w:r w:rsidRPr="002C63BD">
        <w:rPr>
          <w:rStyle w:val="Emphasis"/>
          <w:i w:val="0"/>
          <w:iCs w:val="0"/>
          <w:color w:val="292929"/>
          <w:spacing w:val="-1"/>
        </w:rPr>
        <w:t>data source table</w:t>
      </w:r>
      <w:r w:rsidRPr="002C63BD">
        <w:rPr>
          <w:color w:val="292929"/>
          <w:spacing w:val="-1"/>
        </w:rPr>
        <w:t> from </w:t>
      </w:r>
      <w:r w:rsidRPr="002C63BD">
        <w:rPr>
          <w:rStyle w:val="Emphasis"/>
          <w:i w:val="0"/>
          <w:iCs w:val="0"/>
          <w:color w:val="292929"/>
          <w:spacing w:val="-1"/>
        </w:rPr>
        <w:t>Choose a data source</w:t>
      </w:r>
      <w:r w:rsidRPr="002C63BD">
        <w:rPr>
          <w:color w:val="292929"/>
          <w:spacing w:val="-1"/>
        </w:rPr>
        <w:t> section. You can choose only a single data source.</w:t>
      </w:r>
    </w:p>
    <w:p w14:paraId="455E61F3" w14:textId="77777777" w:rsidR="00C570A9" w:rsidRPr="002C63BD" w:rsidRDefault="00C570A9" w:rsidP="00486A3F">
      <w:pPr>
        <w:pStyle w:val="jo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292929"/>
          <w:spacing w:val="-1"/>
        </w:rPr>
      </w:pPr>
      <w:r w:rsidRPr="002C63BD">
        <w:rPr>
          <w:color w:val="292929"/>
          <w:spacing w:val="-1"/>
        </w:rPr>
        <w:t>Add a JDBC connection to AWS Redshift. We need to choose a place where we would want to store the final processed data. You can choose your existing database if you have one. Or you can re-write back to the S3 cluster. For this tutorial, we are going ahead with the default mapping. The business logic can also later modify this.</w:t>
      </w:r>
    </w:p>
    <w:p w14:paraId="56926754" w14:textId="77777777" w:rsidR="00C570A9" w:rsidRPr="002C63BD" w:rsidRDefault="00C570A9" w:rsidP="00486A3F">
      <w:pPr>
        <w:pStyle w:val="jo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292929"/>
          <w:spacing w:val="-1"/>
        </w:rPr>
      </w:pPr>
      <w:r w:rsidRPr="002C63BD">
        <w:rPr>
          <w:color w:val="292929"/>
          <w:spacing w:val="-1"/>
        </w:rPr>
        <w:t>Open the Python script by selecting the recently created job name. Click on </w:t>
      </w:r>
      <w:r w:rsidRPr="002C63BD">
        <w:rPr>
          <w:rStyle w:val="Emphasis"/>
          <w:i w:val="0"/>
          <w:iCs w:val="0"/>
          <w:color w:val="292929"/>
          <w:spacing w:val="-1"/>
        </w:rPr>
        <w:t>Action -&gt; Edit Script</w:t>
      </w:r>
      <w:r w:rsidRPr="002C63BD">
        <w:rPr>
          <w:color w:val="292929"/>
          <w:spacing w:val="-1"/>
        </w:rPr>
        <w:t>.</w:t>
      </w:r>
    </w:p>
    <w:p w14:paraId="4992F6DA" w14:textId="77777777" w:rsidR="00C570A9" w:rsidRPr="002C63BD" w:rsidRDefault="00C570A9" w:rsidP="00486A3F">
      <w:pPr>
        <w:pStyle w:val="jo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292929"/>
          <w:spacing w:val="-1"/>
        </w:rPr>
      </w:pPr>
      <w:r w:rsidRPr="002C63BD">
        <w:rPr>
          <w:color w:val="292929"/>
          <w:spacing w:val="-1"/>
        </w:rPr>
        <w:t>The left pane shows a visual representation of the ETL process. The right-hand pane shows the script code and just below that you can see the logs of the running Job.</w:t>
      </w:r>
    </w:p>
    <w:p w14:paraId="2614F445" w14:textId="77777777" w:rsidR="00C570A9" w:rsidRPr="002C63BD" w:rsidRDefault="00C570A9" w:rsidP="00486A3F">
      <w:pPr>
        <w:pStyle w:val="jo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292929"/>
          <w:spacing w:val="-1"/>
        </w:rPr>
      </w:pPr>
      <w:r w:rsidRPr="002C63BD">
        <w:rPr>
          <w:color w:val="292929"/>
          <w:spacing w:val="-1"/>
        </w:rPr>
        <w:t>Save and execute the Job by clicking on Run Job.</w:t>
      </w:r>
    </w:p>
    <w:p w14:paraId="646BF7C6" w14:textId="668CF065" w:rsidR="00E825BD" w:rsidRPr="00486A3F" w:rsidRDefault="00C570A9" w:rsidP="00486A3F">
      <w:pPr>
        <w:pStyle w:val="jo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292929"/>
          <w:spacing w:val="-1"/>
        </w:rPr>
      </w:pPr>
      <w:r w:rsidRPr="002C63BD">
        <w:rPr>
          <w:color w:val="292929"/>
          <w:spacing w:val="-1"/>
        </w:rPr>
        <w:t xml:space="preserve">We get history after running the script and get the final data populated in S3 (or data ready for SQL if Redshift </w:t>
      </w:r>
      <w:r w:rsidR="00050DA3">
        <w:rPr>
          <w:color w:val="292929"/>
          <w:spacing w:val="-1"/>
        </w:rPr>
        <w:t xml:space="preserve">is selected </w:t>
      </w:r>
      <w:r w:rsidRPr="002C63BD">
        <w:rPr>
          <w:color w:val="292929"/>
          <w:spacing w:val="-1"/>
        </w:rPr>
        <w:t>as the final data storage)</w:t>
      </w:r>
    </w:p>
    <w:p w14:paraId="153BFCE1" w14:textId="77777777" w:rsidR="00E825BD" w:rsidRPr="002C63BD" w:rsidRDefault="00E825BD" w:rsidP="008F50D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825BD" w:rsidRPr="002C6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D3A54"/>
    <w:multiLevelType w:val="multilevel"/>
    <w:tmpl w:val="CC569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F57C4"/>
    <w:multiLevelType w:val="multilevel"/>
    <w:tmpl w:val="8B46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A10A6"/>
    <w:multiLevelType w:val="multilevel"/>
    <w:tmpl w:val="A296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D2A39"/>
    <w:multiLevelType w:val="multilevel"/>
    <w:tmpl w:val="FD4C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C851C3"/>
    <w:multiLevelType w:val="multilevel"/>
    <w:tmpl w:val="E6388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040CE1"/>
    <w:multiLevelType w:val="multilevel"/>
    <w:tmpl w:val="6C2E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3D6EB6"/>
    <w:multiLevelType w:val="multilevel"/>
    <w:tmpl w:val="1D769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D908D7"/>
    <w:multiLevelType w:val="multilevel"/>
    <w:tmpl w:val="87E87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380DF1"/>
    <w:multiLevelType w:val="multilevel"/>
    <w:tmpl w:val="2A94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83518F"/>
    <w:multiLevelType w:val="multilevel"/>
    <w:tmpl w:val="476C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2B7874"/>
    <w:multiLevelType w:val="multilevel"/>
    <w:tmpl w:val="874E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D57BAE"/>
    <w:multiLevelType w:val="multilevel"/>
    <w:tmpl w:val="2498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96449B"/>
    <w:multiLevelType w:val="multilevel"/>
    <w:tmpl w:val="45A06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063A7C"/>
    <w:multiLevelType w:val="multilevel"/>
    <w:tmpl w:val="AF7E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811F5F"/>
    <w:multiLevelType w:val="multilevel"/>
    <w:tmpl w:val="4D18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AB58B4"/>
    <w:multiLevelType w:val="multilevel"/>
    <w:tmpl w:val="6D46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244121"/>
    <w:multiLevelType w:val="multilevel"/>
    <w:tmpl w:val="A906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FA662D"/>
    <w:multiLevelType w:val="hybridMultilevel"/>
    <w:tmpl w:val="491C4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E32AF"/>
    <w:multiLevelType w:val="multilevel"/>
    <w:tmpl w:val="4406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657641"/>
    <w:multiLevelType w:val="multilevel"/>
    <w:tmpl w:val="BF4E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10"/>
  </w:num>
  <w:num w:numId="5">
    <w:abstractNumId w:val="9"/>
  </w:num>
  <w:num w:numId="6">
    <w:abstractNumId w:val="4"/>
  </w:num>
  <w:num w:numId="7">
    <w:abstractNumId w:val="16"/>
  </w:num>
  <w:num w:numId="8">
    <w:abstractNumId w:val="1"/>
  </w:num>
  <w:num w:numId="9">
    <w:abstractNumId w:val="3"/>
  </w:num>
  <w:num w:numId="10">
    <w:abstractNumId w:val="18"/>
  </w:num>
  <w:num w:numId="11">
    <w:abstractNumId w:val="13"/>
  </w:num>
  <w:num w:numId="12">
    <w:abstractNumId w:val="15"/>
  </w:num>
  <w:num w:numId="13">
    <w:abstractNumId w:val="19"/>
  </w:num>
  <w:num w:numId="14">
    <w:abstractNumId w:val="5"/>
  </w:num>
  <w:num w:numId="15">
    <w:abstractNumId w:val="14"/>
  </w:num>
  <w:num w:numId="16">
    <w:abstractNumId w:val="11"/>
  </w:num>
  <w:num w:numId="17">
    <w:abstractNumId w:val="0"/>
  </w:num>
  <w:num w:numId="18">
    <w:abstractNumId w:val="8"/>
  </w:num>
  <w:num w:numId="19">
    <w:abstractNumId w:val="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5BD"/>
    <w:rsid w:val="00022597"/>
    <w:rsid w:val="00050DA3"/>
    <w:rsid w:val="00082DF5"/>
    <w:rsid w:val="0016610A"/>
    <w:rsid w:val="00190339"/>
    <w:rsid w:val="002476AE"/>
    <w:rsid w:val="00272DBF"/>
    <w:rsid w:val="002C4B55"/>
    <w:rsid w:val="002C63BD"/>
    <w:rsid w:val="00380F6C"/>
    <w:rsid w:val="0039719F"/>
    <w:rsid w:val="003A613E"/>
    <w:rsid w:val="003E1FE5"/>
    <w:rsid w:val="00486A3F"/>
    <w:rsid w:val="004A50A4"/>
    <w:rsid w:val="005A16C8"/>
    <w:rsid w:val="00647C08"/>
    <w:rsid w:val="00671CD6"/>
    <w:rsid w:val="00697BBF"/>
    <w:rsid w:val="00831ACD"/>
    <w:rsid w:val="008F50D7"/>
    <w:rsid w:val="00904E3F"/>
    <w:rsid w:val="00913EE2"/>
    <w:rsid w:val="009D5DD6"/>
    <w:rsid w:val="00A02A9D"/>
    <w:rsid w:val="00AC4F72"/>
    <w:rsid w:val="00B16E66"/>
    <w:rsid w:val="00B22301"/>
    <w:rsid w:val="00B65E90"/>
    <w:rsid w:val="00BA40A5"/>
    <w:rsid w:val="00BB3D8E"/>
    <w:rsid w:val="00C274FF"/>
    <w:rsid w:val="00C570A9"/>
    <w:rsid w:val="00D2458F"/>
    <w:rsid w:val="00D343AE"/>
    <w:rsid w:val="00D525B2"/>
    <w:rsid w:val="00E50735"/>
    <w:rsid w:val="00E76C90"/>
    <w:rsid w:val="00E825BD"/>
    <w:rsid w:val="00ED32FF"/>
    <w:rsid w:val="00ED5209"/>
    <w:rsid w:val="00EE008B"/>
    <w:rsid w:val="00EF71FA"/>
    <w:rsid w:val="00F03772"/>
    <w:rsid w:val="00F444D6"/>
    <w:rsid w:val="00F8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4C81C"/>
  <w15:chartTrackingRefBased/>
  <w15:docId w15:val="{6491FCDF-4A8D-43E4-A3C3-B5970A31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5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825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5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25B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82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825B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825BD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5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E82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5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jo">
    <w:name w:val="jo"/>
    <w:basedOn w:val="Normal"/>
    <w:rsid w:val="00E82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825BD"/>
    <w:rPr>
      <w:i/>
      <w:iCs/>
    </w:rPr>
  </w:style>
  <w:style w:type="paragraph" w:styleId="ListParagraph">
    <w:name w:val="List Paragraph"/>
    <w:basedOn w:val="Normal"/>
    <w:uiPriority w:val="34"/>
    <w:qFormat/>
    <w:rsid w:val="00166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0880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2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0521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3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22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5697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4881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926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4640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5944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2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9008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9146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7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3942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0593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5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2623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3379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8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6322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01899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0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0834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31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2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52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0899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94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9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8647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74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4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1744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328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3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3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aws.amazon.com/ia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aws.amazon.com/glue/latest/dg/add-classifi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FB211302D92D41A77325B766B568C9" ma:contentTypeVersion="13" ma:contentTypeDescription="Create a new document." ma:contentTypeScope="" ma:versionID="4a1ff78aeb15094283c0b8edfbdcda19">
  <xsd:schema xmlns:xsd="http://www.w3.org/2001/XMLSchema" xmlns:xs="http://www.w3.org/2001/XMLSchema" xmlns:p="http://schemas.microsoft.com/office/2006/metadata/properties" xmlns:ns3="222ee3bf-1da7-4d6a-b5df-a206cd7ae54d" xmlns:ns4="097bc8ae-2b3c-478b-b405-4215cfe7ee82" targetNamespace="http://schemas.microsoft.com/office/2006/metadata/properties" ma:root="true" ma:fieldsID="7ef331ce30efff64451cc541bfefabd2" ns3:_="" ns4:_="">
    <xsd:import namespace="222ee3bf-1da7-4d6a-b5df-a206cd7ae54d"/>
    <xsd:import namespace="097bc8ae-2b3c-478b-b405-4215cfe7ee8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ee3bf-1da7-4d6a-b5df-a206cd7ae54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7bc8ae-2b3c-478b-b405-4215cfe7ee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D70A67-201D-4AE2-B60C-B1E9005660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6BE3E1-D015-450B-83A0-78EA78576E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33DC56-C8E8-486E-8471-B7A51249FE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2ee3bf-1da7-4d6a-b5df-a206cd7ae54d"/>
    <ds:schemaRef ds:uri="097bc8ae-2b3c-478b-b405-4215cfe7ee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1230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Gulihar, Prachi (MIND)</dc:creator>
  <cp:keywords/>
  <dc:description/>
  <cp:lastModifiedBy>Gulihar, Prachi (MIND)</cp:lastModifiedBy>
  <cp:revision>2</cp:revision>
  <dcterms:created xsi:type="dcterms:W3CDTF">2021-12-08T08:11:00Z</dcterms:created>
  <dcterms:modified xsi:type="dcterms:W3CDTF">2021-12-08T08:11:00Z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0x01010029FB211302D92D41A77325B766B568C9</vt:lpwstr>
  </property>
</Properties>
</file>