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0F56" w14:textId="0F8758D8" w:rsidR="00DD60DB" w:rsidRDefault="001F0753" w:rsidP="00EA35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968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Sagemaker</w:t>
      </w:r>
      <w:proofErr w:type="spellEnd"/>
      <w:r w:rsidRPr="008968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custom model deployment</w:t>
      </w:r>
      <w:r w:rsidR="008968D2" w:rsidRPr="008968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 Demo</w:t>
      </w:r>
    </w:p>
    <w:p w14:paraId="10F34AFF" w14:textId="18938E24" w:rsidR="001F0753" w:rsidRPr="0064048D" w:rsidRDefault="00DD60DB" w:rsidP="00EA355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DD60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404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Objectives:</w:t>
      </w:r>
    </w:p>
    <w:p w14:paraId="3BB3D952" w14:textId="2C52D172" w:rsidR="001F0753" w:rsidRPr="008968D2" w:rsidRDefault="00DD60DB" w:rsidP="00EA3552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U</w:t>
      </w:r>
      <w:r w:rsidR="001F0753" w:rsidRPr="008968D2">
        <w:rPr>
          <w:color w:val="000000" w:themeColor="text1"/>
        </w:rPr>
        <w:t>se</w:t>
      </w:r>
      <w:r>
        <w:rPr>
          <w:color w:val="000000" w:themeColor="text1"/>
        </w:rPr>
        <w:t xml:space="preserve"> a</w:t>
      </w:r>
      <w:r w:rsidR="001F0753" w:rsidRPr="008968D2">
        <w:rPr>
          <w:color w:val="000000" w:themeColor="text1"/>
        </w:rPr>
        <w:t xml:space="preserve"> </w:t>
      </w:r>
      <w:proofErr w:type="spellStart"/>
      <w:r w:rsidR="001F0753" w:rsidRPr="008968D2">
        <w:rPr>
          <w:color w:val="000000" w:themeColor="text1"/>
        </w:rPr>
        <w:t>Dockerfile</w:t>
      </w:r>
      <w:proofErr w:type="spellEnd"/>
      <w:r w:rsidR="001F0753" w:rsidRPr="008968D2">
        <w:rPr>
          <w:color w:val="000000" w:themeColor="text1"/>
        </w:rPr>
        <w:t xml:space="preserve"> to create a Docker container having a custom decision tree algorithm from the widely used scikit-learn machine learning package</w:t>
      </w:r>
    </w:p>
    <w:p w14:paraId="7DA4F806" w14:textId="158F2529" w:rsidR="001F0753" w:rsidRPr="008968D2" w:rsidRDefault="00DD60DB" w:rsidP="00EA3552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P</w:t>
      </w:r>
      <w:r w:rsidR="001F0753" w:rsidRPr="008968D2">
        <w:rPr>
          <w:color w:val="000000" w:themeColor="text1"/>
        </w:rPr>
        <w:t>ushed it to Amazon ECR</w:t>
      </w:r>
    </w:p>
    <w:p w14:paraId="3CCC0B32" w14:textId="69B0ECDB" w:rsidR="001F0753" w:rsidRPr="008968D2" w:rsidRDefault="00DD60DB" w:rsidP="00EA3552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U</w:t>
      </w:r>
      <w:r w:rsidR="001F0753" w:rsidRPr="008968D2">
        <w:rPr>
          <w:color w:val="000000" w:themeColor="text1"/>
        </w:rPr>
        <w:t>sing that container</w:t>
      </w:r>
      <w:r>
        <w:rPr>
          <w:color w:val="000000" w:themeColor="text1"/>
        </w:rPr>
        <w:t xml:space="preserve"> to</w:t>
      </w:r>
      <w:r w:rsidR="001F0753" w:rsidRPr="008968D2">
        <w:rPr>
          <w:color w:val="000000" w:themeColor="text1"/>
        </w:rPr>
        <w:t xml:space="preserve"> trained model with a sample dataset</w:t>
      </w:r>
    </w:p>
    <w:p w14:paraId="7FB00D70" w14:textId="7F109CA7" w:rsidR="00DD60DB" w:rsidRPr="00DD60DB" w:rsidRDefault="00DD60DB" w:rsidP="00EA3552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b/>
          <w:bCs/>
          <w:color w:val="000000" w:themeColor="text1"/>
        </w:rPr>
      </w:pPr>
      <w:r>
        <w:rPr>
          <w:color w:val="000000" w:themeColor="text1"/>
        </w:rPr>
        <w:t>D</w:t>
      </w:r>
      <w:r w:rsidR="001F0753" w:rsidRPr="008968D2">
        <w:rPr>
          <w:color w:val="000000" w:themeColor="text1"/>
        </w:rPr>
        <w:t xml:space="preserve">eployed it to an HTTP endpoint </w:t>
      </w:r>
    </w:p>
    <w:p w14:paraId="17E648E3" w14:textId="6FC0CC13" w:rsidR="00C1742E" w:rsidRPr="00C1742E" w:rsidRDefault="00C1742E" w:rsidP="00EA3552">
      <w:pPr>
        <w:pStyle w:val="NormalWeb"/>
        <w:shd w:val="clear" w:color="auto" w:fill="FFFFFF"/>
        <w:spacing w:line="276" w:lineRule="auto"/>
        <w:rPr>
          <w:b/>
          <w:bCs/>
          <w:color w:val="000000" w:themeColor="text1"/>
        </w:rPr>
      </w:pPr>
      <w:r w:rsidRPr="00C1742E">
        <w:rPr>
          <w:b/>
          <w:bCs/>
          <w:color w:val="000000" w:themeColor="text1"/>
        </w:rPr>
        <w:t>Parts of the container</w:t>
      </w:r>
      <w:r w:rsidR="0064048D">
        <w:rPr>
          <w:b/>
          <w:bCs/>
          <w:color w:val="000000" w:themeColor="text1"/>
        </w:rPr>
        <w:t>:</w:t>
      </w:r>
    </w:p>
    <w:p w14:paraId="6BCDD540" w14:textId="7FC51991" w:rsidR="00C1742E" w:rsidRPr="00C1742E" w:rsidRDefault="00C1742E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container directory are all the components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needed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packag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ing:</w:t>
      </w:r>
    </w:p>
    <w:p w14:paraId="3E436F42" w14:textId="77777777" w:rsidR="00DD60DB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|--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Dockerfile</w:t>
      </w:r>
      <w:proofErr w:type="spellEnd"/>
    </w:p>
    <w:p w14:paraId="5232D08B" w14:textId="19CBE601" w:rsidR="00C1742E" w:rsidRPr="00C1742E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|-- build_and_push.sh</w:t>
      </w:r>
    </w:p>
    <w:p w14:paraId="02773FC3" w14:textId="27563EE0" w:rsidR="00C1742E" w:rsidRPr="00C1742E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`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|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decision_trees</w:t>
      </w:r>
      <w:proofErr w:type="spellEnd"/>
    </w:p>
    <w:p w14:paraId="33D5D875" w14:textId="77777777" w:rsidR="00C1742E" w:rsidRPr="00C1742E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|--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nginx.conf</w:t>
      </w:r>
      <w:proofErr w:type="spellEnd"/>
    </w:p>
    <w:p w14:paraId="2DDDD853" w14:textId="77777777" w:rsidR="00C1742E" w:rsidRPr="00C1742E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|-- predictor.py</w:t>
      </w:r>
    </w:p>
    <w:p w14:paraId="32C0AE23" w14:textId="77777777" w:rsidR="00C1742E" w:rsidRPr="00C1742E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|-- serve</w:t>
      </w:r>
    </w:p>
    <w:p w14:paraId="24E54138" w14:textId="77777777" w:rsidR="00C1742E" w:rsidRPr="00C1742E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|-- train</w:t>
      </w:r>
    </w:p>
    <w:p w14:paraId="72D4CF9A" w14:textId="692D30F7" w:rsidR="0064048D" w:rsidRPr="0064048D" w:rsidRDefault="00C1742E" w:rsidP="00EA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|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-- wsgi.py</w:t>
      </w:r>
    </w:p>
    <w:p w14:paraId="29DAE7F2" w14:textId="77777777" w:rsidR="0064048D" w:rsidRDefault="0064048D" w:rsidP="00EA3552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208410" w14:textId="05BC74D6" w:rsidR="00C1742E" w:rsidRPr="00C1742E" w:rsidRDefault="00DD60DB" w:rsidP="00EA3552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usage and description of these</w:t>
      </w:r>
      <w:r w:rsidR="00C1742E"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C7725DF" w14:textId="37C1E0B0" w:rsidR="00C1742E" w:rsidRPr="00C1742E" w:rsidRDefault="00C1742E" w:rsidP="00EA35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Dockerfile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describes how to build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Docker container image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ore details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below.</w:t>
      </w:r>
    </w:p>
    <w:p w14:paraId="51F48299" w14:textId="7E359AE1" w:rsidR="00C1742E" w:rsidRPr="00C1742E" w:rsidRDefault="00C1742E" w:rsidP="00EA35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build_and_push.sh is a script that uses the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Dockerfile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build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container images and then push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to ECR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e’ll invoke the commands directly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431654" w14:textId="77777777" w:rsidR="00C1742E" w:rsidRPr="00C1742E" w:rsidRDefault="00C1742E" w:rsidP="00EA35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decision_trees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directory which contains the files that will be installed in the container.</w:t>
      </w:r>
    </w:p>
    <w:p w14:paraId="7E1E91F2" w14:textId="77777777" w:rsidR="00DD60DB" w:rsidRDefault="00C1742E" w:rsidP="00EA3552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local_test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directory that shows how to test </w:t>
      </w:r>
      <w:r w:rsidR="00DD60DB" w:rsidRP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 container on any computer that can run Docker, including an Amazon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notebook instance. Using this method, </w:t>
      </w:r>
      <w:r w:rsidR="00DD60DB" w:rsidRP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quickly iterate using small datasets to eliminate any structural bugs before</w:t>
      </w:r>
      <w:r w:rsidR="00DD60DB" w:rsidRP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</w:t>
      </w:r>
      <w:r w:rsidR="00DD60DB" w:rsidRP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container with Amazon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0C80B48" w14:textId="1A79D335" w:rsidR="00C1742E" w:rsidRPr="00C1742E" w:rsidRDefault="00C1742E" w:rsidP="00EA3552">
      <w:pPr>
        <w:shd w:val="clear" w:color="auto" w:fill="FFFFFF"/>
        <w:spacing w:before="100" w:beforeAutospacing="1" w:after="24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simple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words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we only install five files in the container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are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565A3D1" w14:textId="21B71CD9" w:rsidR="00C1742E" w:rsidRPr="00C1742E" w:rsidRDefault="00C1742E" w:rsidP="00EA3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nginx.conf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configuration file for the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front-end. Generally, </w:t>
      </w:r>
      <w:r w:rsidR="00DD60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 should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take this file as-is.</w:t>
      </w:r>
    </w:p>
    <w:p w14:paraId="574A80E3" w14:textId="209C120C" w:rsidR="00C1742E" w:rsidRPr="00C1742E" w:rsidRDefault="00C1742E" w:rsidP="00EA3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predictor.py is the program that </w:t>
      </w:r>
      <w:proofErr w:type="gram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actually implements</w:t>
      </w:r>
      <w:proofErr w:type="gram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Flask web server and the decision tree predictions for this app.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actual prediction parts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customized here as per the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application.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processing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 in this file, but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choose to have separate files for implementing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 logic.</w:t>
      </w:r>
    </w:p>
    <w:p w14:paraId="603F56F6" w14:textId="176D3230" w:rsidR="00C1742E" w:rsidRPr="00C1742E" w:rsidRDefault="00C1742E" w:rsidP="00EA3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serve is the program started when the container is started for hosting. It simply launches the </w:t>
      </w:r>
      <w:proofErr w:type="spell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gunicorn</w:t>
      </w:r>
      <w:proofErr w:type="spell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which runs multiple instances of the Flask app defined in predictor.py.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</w:t>
      </w:r>
      <w:proofErr w:type="gramEnd"/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file as-is.</w:t>
      </w:r>
    </w:p>
    <w:p w14:paraId="78F7F4AE" w14:textId="185A8641" w:rsidR="00C1742E" w:rsidRPr="00C1742E" w:rsidRDefault="00C1742E" w:rsidP="00EA3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 is the program that is invoked when the container is run for training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program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modified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implement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training algorithm.</w:t>
      </w:r>
    </w:p>
    <w:p w14:paraId="5B72A4D4" w14:textId="4B4D86F7" w:rsidR="00C1742E" w:rsidRPr="00C1742E" w:rsidRDefault="00C1742E" w:rsidP="00EA3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wsgi.py is a small wrapper used to invoke the Flask app.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be able to take this file as-is.</w:t>
      </w:r>
    </w:p>
    <w:p w14:paraId="582A4F54" w14:textId="4E00FD37" w:rsidR="00C1742E" w:rsidRDefault="00C1742E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summary, the two files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change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other</w:t>
      </w:r>
      <w:r w:rsidRPr="00C174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application are train and predictor.py</w:t>
      </w:r>
    </w:p>
    <w:p w14:paraId="16FEF9B4" w14:textId="66072752" w:rsidR="0064048D" w:rsidRPr="008968D2" w:rsidRDefault="0064048D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Below are the explanations for </w:t>
      </w:r>
      <w:proofErr w:type="spellStart"/>
      <w:r w:rsidRPr="00DD60DB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DD6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AL-ML account</w:t>
      </w:r>
      <w:r w:rsidRPr="00DD6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Mumbai region: </w:t>
      </w:r>
      <w:hyperlink r:id="rId5" w:anchor="/studio/d-8s1625oogm59/user/default-1638530055881" w:history="1">
        <w:r w:rsidRPr="00DD60DB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default-1638530055881</w:t>
        </w:r>
      </w:hyperlink>
    </w:p>
    <w:p w14:paraId="2337C99C" w14:textId="0D0C96C9" w:rsidR="008968D2" w:rsidRPr="008968D2" w:rsidRDefault="0064048D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>C</w:t>
      </w:r>
      <w:r w:rsidR="008968D2" w:rsidRPr="008968D2">
        <w:rPr>
          <w:color w:val="000000" w:themeColor="text1"/>
        </w:rPr>
        <w:t>ell</w:t>
      </w:r>
      <w:r>
        <w:rPr>
          <w:color w:val="000000" w:themeColor="text1"/>
        </w:rPr>
        <w:t xml:space="preserve"> </w:t>
      </w:r>
      <w:r w:rsidR="008968D2" w:rsidRPr="008968D2">
        <w:rPr>
          <w:color w:val="000000" w:themeColor="text1"/>
        </w:rPr>
        <w:t xml:space="preserve">1- </w:t>
      </w:r>
      <w:r>
        <w:rPr>
          <w:color w:val="000000" w:themeColor="text1"/>
        </w:rPr>
        <w:t>P</w:t>
      </w:r>
      <w:r w:rsidR="008968D2" w:rsidRPr="008968D2">
        <w:rPr>
          <w:color w:val="000000" w:themeColor="text1"/>
        </w:rPr>
        <w:t>rints the contents of docker file</w:t>
      </w:r>
      <w:r>
        <w:rPr>
          <w:color w:val="000000" w:themeColor="text1"/>
        </w:rPr>
        <w:t>.</w:t>
      </w:r>
    </w:p>
    <w:p w14:paraId="2E3E1866" w14:textId="219613E4" w:rsidR="008968D2" w:rsidRPr="008968D2" w:rsidRDefault="0064048D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>C</w:t>
      </w:r>
      <w:r w:rsidR="008968D2" w:rsidRPr="008968D2">
        <w:rPr>
          <w:color w:val="000000" w:themeColor="text1"/>
        </w:rPr>
        <w:t>ell</w:t>
      </w:r>
      <w:r>
        <w:rPr>
          <w:color w:val="000000" w:themeColor="text1"/>
        </w:rPr>
        <w:t xml:space="preserve"> </w:t>
      </w:r>
      <w:r w:rsidR="008968D2" w:rsidRPr="008968D2">
        <w:rPr>
          <w:color w:val="000000" w:themeColor="text1"/>
        </w:rPr>
        <w:t>2-</w:t>
      </w:r>
      <w:r>
        <w:rPr>
          <w:color w:val="000000" w:themeColor="text1"/>
        </w:rPr>
        <w:t xml:space="preserve"> I</w:t>
      </w:r>
      <w:r w:rsidR="008968D2" w:rsidRPr="008968D2">
        <w:rPr>
          <w:color w:val="000000" w:themeColor="text1"/>
        </w:rPr>
        <w:t xml:space="preserve">nstall </w:t>
      </w:r>
      <w:proofErr w:type="spellStart"/>
      <w:r w:rsidR="008968D2" w:rsidRPr="008968D2">
        <w:rPr>
          <w:color w:val="000000" w:themeColor="text1"/>
        </w:rPr>
        <w:t>sagemaker</w:t>
      </w:r>
      <w:proofErr w:type="spellEnd"/>
      <w:r w:rsidR="008968D2" w:rsidRPr="008968D2">
        <w:rPr>
          <w:color w:val="000000" w:themeColor="text1"/>
        </w:rPr>
        <w:t xml:space="preserve"> studio image build to build docker image</w:t>
      </w:r>
      <w:r>
        <w:rPr>
          <w:color w:val="000000" w:themeColor="text1"/>
        </w:rPr>
        <w:t>.</w:t>
      </w:r>
    </w:p>
    <w:p w14:paraId="1F3AD9C6" w14:textId="72F3B074" w:rsidR="008968D2" w:rsidRPr="008968D2" w:rsidRDefault="0064048D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C</w:t>
      </w:r>
      <w:r w:rsidR="008968D2" w:rsidRPr="008968D2">
        <w:rPr>
          <w:color w:val="000000" w:themeColor="text1"/>
        </w:rPr>
        <w:t>ell</w:t>
      </w:r>
      <w:r>
        <w:rPr>
          <w:color w:val="000000" w:themeColor="text1"/>
        </w:rPr>
        <w:t xml:space="preserve"> </w:t>
      </w:r>
      <w:r w:rsidR="008968D2" w:rsidRPr="008968D2">
        <w:rPr>
          <w:color w:val="000000" w:themeColor="text1"/>
        </w:rPr>
        <w:t>3-</w:t>
      </w:r>
      <w:r>
        <w:rPr>
          <w:color w:val="000000" w:themeColor="text1"/>
        </w:rPr>
        <w:t xml:space="preserve"> D</w:t>
      </w:r>
      <w:r w:rsidR="008968D2" w:rsidRPr="008968D2">
        <w:rPr>
          <w:color w:val="000000" w:themeColor="text1"/>
        </w:rPr>
        <w:t>ocker build command which will give image URI, it will take 6-7 min</w:t>
      </w:r>
      <w:r>
        <w:rPr>
          <w:color w:val="000000" w:themeColor="text1"/>
        </w:rPr>
        <w:t>u</w:t>
      </w:r>
      <w:r w:rsidR="008968D2" w:rsidRPr="008968D2">
        <w:rPr>
          <w:color w:val="000000" w:themeColor="text1"/>
        </w:rPr>
        <w:t>tes to complete</w:t>
      </w:r>
      <w:r>
        <w:rPr>
          <w:color w:val="000000" w:themeColor="text1"/>
        </w:rPr>
        <w:t>.</w:t>
      </w:r>
    </w:p>
    <w:p w14:paraId="2FC136CE" w14:textId="3A842804" w:rsidR="008968D2" w:rsidRPr="008968D2" w:rsidRDefault="0064048D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In case of e</w:t>
      </w:r>
      <w:r w:rsidR="008968D2" w:rsidRPr="008968D2">
        <w:rPr>
          <w:color w:val="000000" w:themeColor="text1"/>
        </w:rPr>
        <w:t>rror-</w:t>
      </w:r>
      <w:r>
        <w:rPr>
          <w:color w:val="000000" w:themeColor="text1"/>
        </w:rPr>
        <w:t xml:space="preserve"> U</w:t>
      </w:r>
      <w:r w:rsidR="008968D2" w:rsidRPr="008968D2">
        <w:rPr>
          <w:color w:val="000000" w:themeColor="text1"/>
        </w:rPr>
        <w:t>pdate trust policy</w:t>
      </w:r>
      <w:r>
        <w:rPr>
          <w:color w:val="000000" w:themeColor="text1"/>
        </w:rPr>
        <w:t xml:space="preserve"> as below which will allow usage of </w:t>
      </w:r>
      <w:proofErr w:type="spellStart"/>
      <w:r>
        <w:rPr>
          <w:color w:val="000000" w:themeColor="text1"/>
        </w:rPr>
        <w:t>codebuild</w:t>
      </w:r>
      <w:proofErr w:type="spellEnd"/>
      <w:r>
        <w:rPr>
          <w:color w:val="000000" w:themeColor="text1"/>
        </w:rPr>
        <w:t xml:space="preserve"> for git repository.</w:t>
      </w:r>
    </w:p>
    <w:p w14:paraId="22604751" w14:textId="77777777" w:rsidR="008968D2" w:rsidRPr="008968D2" w:rsidRDefault="008968D2" w:rsidP="00EA3552">
      <w:pPr>
        <w:pStyle w:val="NormalWeb"/>
        <w:shd w:val="clear" w:color="auto" w:fill="FFFFFF"/>
        <w:spacing w:line="276" w:lineRule="auto"/>
        <w:ind w:firstLine="720"/>
        <w:rPr>
          <w:color w:val="000000" w:themeColor="text1"/>
        </w:rPr>
      </w:pPr>
      <w:r w:rsidRPr="008968D2">
        <w:rPr>
          <w:color w:val="000000" w:themeColor="text1"/>
        </w:rPr>
        <w:t>{</w:t>
      </w:r>
    </w:p>
    <w:p w14:paraId="629CB708" w14:textId="7AFFFC90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 xml:space="preserve"> "Version": "2012-10-17",</w:t>
      </w:r>
    </w:p>
    <w:p w14:paraId="3126881F" w14:textId="49891BB8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 xml:space="preserve"> "Statement": [</w:t>
      </w:r>
    </w:p>
    <w:p w14:paraId="2E40DB6A" w14:textId="2BF941FA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lastRenderedPageBreak/>
        <w:t xml:space="preserve">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 xml:space="preserve"> {</w:t>
      </w:r>
    </w:p>
    <w:p w14:paraId="092E364C" w14:textId="1464EF63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"Effect": "Allow",</w:t>
      </w:r>
    </w:p>
    <w:p w14:paraId="4CE5AB58" w14:textId="7F405B17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"Principal": {</w:t>
      </w:r>
    </w:p>
    <w:p w14:paraId="21EB2F7B" w14:textId="62F36F0C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"Service": "sagemaker.amazonaws.com"</w:t>
      </w:r>
    </w:p>
    <w:p w14:paraId="5689335C" w14:textId="2FF81C91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},</w:t>
      </w:r>
    </w:p>
    <w:p w14:paraId="68843AAB" w14:textId="5C6CAE28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"Action": "</w:t>
      </w:r>
      <w:proofErr w:type="spellStart"/>
      <w:r w:rsidRPr="008968D2">
        <w:rPr>
          <w:color w:val="000000" w:themeColor="text1"/>
        </w:rPr>
        <w:t>sts:AssumeRole</w:t>
      </w:r>
      <w:proofErr w:type="spellEnd"/>
      <w:r w:rsidRPr="008968D2">
        <w:rPr>
          <w:color w:val="000000" w:themeColor="text1"/>
        </w:rPr>
        <w:t>"</w:t>
      </w:r>
    </w:p>
    <w:p w14:paraId="33CBA1B1" w14:textId="5062194F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},</w:t>
      </w:r>
    </w:p>
    <w:p w14:paraId="2606C889" w14:textId="5E71D14D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{</w:t>
      </w:r>
    </w:p>
    <w:p w14:paraId="6D480350" w14:textId="4F775C80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"Effect": "Allow",</w:t>
      </w:r>
    </w:p>
    <w:p w14:paraId="7EB40234" w14:textId="31247910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"Principal": {</w:t>
      </w:r>
    </w:p>
    <w:p w14:paraId="5AC585B1" w14:textId="5F451721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"Service": "codebuild.amazonaws.com"</w:t>
      </w:r>
    </w:p>
    <w:p w14:paraId="66A6BA6E" w14:textId="78952F4B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},</w:t>
      </w:r>
    </w:p>
    <w:p w14:paraId="254AF3B7" w14:textId="0E443614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"Action": "</w:t>
      </w:r>
      <w:proofErr w:type="spellStart"/>
      <w:r w:rsidRPr="008968D2">
        <w:rPr>
          <w:color w:val="000000" w:themeColor="text1"/>
        </w:rPr>
        <w:t>sts:AssumeRole</w:t>
      </w:r>
      <w:proofErr w:type="spellEnd"/>
      <w:r w:rsidRPr="008968D2">
        <w:rPr>
          <w:color w:val="000000" w:themeColor="text1"/>
        </w:rPr>
        <w:t>"</w:t>
      </w:r>
    </w:p>
    <w:p w14:paraId="47748095" w14:textId="69DB4B0B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}</w:t>
      </w:r>
    </w:p>
    <w:p w14:paraId="5B75AA72" w14:textId="1CDAE487" w:rsidR="008968D2" w:rsidRPr="008968D2" w:rsidRDefault="008968D2" w:rsidP="00EA3552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8968D2">
        <w:rPr>
          <w:color w:val="000000" w:themeColor="text1"/>
        </w:rPr>
        <w:t xml:space="preserve">  </w:t>
      </w:r>
      <w:r w:rsidR="0064048D">
        <w:rPr>
          <w:color w:val="000000" w:themeColor="text1"/>
        </w:rPr>
        <w:tab/>
      </w:r>
      <w:r w:rsidRPr="008968D2">
        <w:rPr>
          <w:color w:val="000000" w:themeColor="text1"/>
        </w:rPr>
        <w:t>]</w:t>
      </w:r>
    </w:p>
    <w:p w14:paraId="4C18BAD8" w14:textId="77777777" w:rsidR="008968D2" w:rsidRPr="008968D2" w:rsidRDefault="008968D2" w:rsidP="00EA3552">
      <w:pPr>
        <w:pStyle w:val="NormalWeb"/>
        <w:shd w:val="clear" w:color="auto" w:fill="FFFFFF"/>
        <w:spacing w:line="276" w:lineRule="auto"/>
        <w:ind w:firstLine="720"/>
        <w:rPr>
          <w:color w:val="000000" w:themeColor="text1"/>
        </w:rPr>
      </w:pPr>
      <w:r w:rsidRPr="008968D2">
        <w:rPr>
          <w:color w:val="000000" w:themeColor="text1"/>
        </w:rPr>
        <w:t>}</w:t>
      </w:r>
    </w:p>
    <w:p w14:paraId="1A373F84" w14:textId="633AA78C" w:rsidR="00CD0DEF" w:rsidRPr="008968D2" w:rsidRDefault="00CD0DEF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Cell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4-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ucket and ro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defined.</w:t>
      </w:r>
    </w:p>
    <w:p w14:paraId="192683D2" w14:textId="13594863" w:rsidR="0073505B" w:rsidRPr="008968D2" w:rsidRDefault="0073505B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Cell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5-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ession connection parameters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defined.</w:t>
      </w:r>
    </w:p>
    <w:p w14:paraId="6F981288" w14:textId="06729DF6" w:rsidR="00D040D9" w:rsidRPr="008968D2" w:rsidRDefault="00D040D9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Cell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7-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tartin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training job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F0F35"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47 secs training time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479514" w14:textId="4C01F2E5" w:rsidR="00877DC2" w:rsidRPr="008968D2" w:rsidRDefault="00877DC2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Cell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8-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ost mode to get real time prediction from https endpoint</w:t>
      </w:r>
      <w:r w:rsidR="002338B3"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takes 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few </w:t>
      </w:r>
      <w:r w:rsidR="002338B3"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minutes</w:t>
      </w:r>
      <w:r w:rsidR="006404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2B3854" w14:textId="346FDCE4" w:rsidR="008968D2" w:rsidRPr="008968D2" w:rsidRDefault="0064048D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Cell 9-10- </w:t>
      </w:r>
      <w:r w:rsidR="008968D2" w:rsidRPr="008968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clearance of resources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setup.</w:t>
      </w:r>
    </w:p>
    <w:p w14:paraId="3A4BF492" w14:textId="77777777" w:rsidR="00C4639B" w:rsidRPr="00C1742E" w:rsidRDefault="00C4639B" w:rsidP="00EA3552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77E8DD" w14:textId="58E56C0D" w:rsidR="001F0753" w:rsidRPr="008968D2" w:rsidRDefault="001F0753" w:rsidP="00EA355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0753" w:rsidRPr="0089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3D5C"/>
    <w:multiLevelType w:val="multilevel"/>
    <w:tmpl w:val="7F4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737BB"/>
    <w:multiLevelType w:val="multilevel"/>
    <w:tmpl w:val="7FC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46236"/>
    <w:multiLevelType w:val="multilevel"/>
    <w:tmpl w:val="E774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53"/>
    <w:rsid w:val="000D610A"/>
    <w:rsid w:val="001F0753"/>
    <w:rsid w:val="002338B3"/>
    <w:rsid w:val="002F0F35"/>
    <w:rsid w:val="0064048D"/>
    <w:rsid w:val="0073505B"/>
    <w:rsid w:val="00877DC2"/>
    <w:rsid w:val="008968D2"/>
    <w:rsid w:val="008B0A51"/>
    <w:rsid w:val="00AF5BC2"/>
    <w:rsid w:val="00B954D2"/>
    <w:rsid w:val="00C1742E"/>
    <w:rsid w:val="00C4639B"/>
    <w:rsid w:val="00CD0DEF"/>
    <w:rsid w:val="00D040D9"/>
    <w:rsid w:val="00DD60DB"/>
    <w:rsid w:val="00E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E88B"/>
  <w15:chartTrackingRefBased/>
  <w15:docId w15:val="{6FD2BDAC-AA53-4E32-A76D-5FC03782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74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4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74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6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-south-1.console.aws.amazon.com/sagemaker/home?region=ap-south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</cp:revision>
  <dcterms:created xsi:type="dcterms:W3CDTF">2022-02-11T11:25:00Z</dcterms:created>
  <dcterms:modified xsi:type="dcterms:W3CDTF">2022-02-11T11:25:00Z</dcterms:modified>
</cp:coreProperties>
</file>