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BA754" w14:textId="77777777" w:rsidR="008E5BED" w:rsidRPr="001873B0" w:rsidRDefault="008E5BED" w:rsidP="00790E7E">
      <w:pPr>
        <w:pStyle w:val="NormalWeb"/>
        <w:shd w:val="clear" w:color="auto" w:fill="FFFFFF"/>
        <w:spacing w:before="0" w:beforeAutospacing="0" w:after="240" w:afterAutospacing="0"/>
        <w:rPr>
          <w:rFonts w:ascii="Georgia" w:hAnsi="Georgia" w:cs="Segoe UI"/>
          <w:szCs w:val="21"/>
        </w:rPr>
      </w:pPr>
      <w:r w:rsidRPr="001873B0">
        <w:rPr>
          <w:rFonts w:ascii="Georgia" w:hAnsi="Georgia" w:cs="Segoe UI"/>
          <w:b/>
          <w:bCs/>
          <w:sz w:val="32"/>
        </w:rPr>
        <w:t xml:space="preserve">Resumen Herramienta </w:t>
      </w:r>
      <w:proofErr w:type="spellStart"/>
      <w:r w:rsidRPr="001873B0">
        <w:rPr>
          <w:rFonts w:ascii="Georgia" w:hAnsi="Georgia" w:cs="Segoe UI"/>
          <w:b/>
          <w:bCs/>
          <w:sz w:val="32"/>
        </w:rPr>
        <w:t>LaTex</w:t>
      </w:r>
      <w:proofErr w:type="spellEnd"/>
      <w:r w:rsidRPr="001873B0">
        <w:rPr>
          <w:rFonts w:ascii="Georgia" w:hAnsi="Georgia" w:cs="Segoe UI"/>
          <w:szCs w:val="21"/>
        </w:rPr>
        <w:br/>
      </w:r>
      <w:hyperlink r:id="rId5" w:history="1">
        <w:r w:rsidRPr="001873B0">
          <w:rPr>
            <w:rStyle w:val="Hipervnculo"/>
            <w:rFonts w:ascii="Georgia" w:hAnsi="Georgia" w:cs="Segoe UI"/>
            <w:color w:val="auto"/>
            <w:szCs w:val="21"/>
            <w:u w:val="none"/>
          </w:rPr>
          <w:t>https://www.youtube.com/watch?v=bOIQ5Uphz6Y&amp;t=267s&amp;ab_channel=ComputerHoy.com</w:t>
        </w:r>
      </w:hyperlink>
    </w:p>
    <w:p w14:paraId="2B3F7DA7" w14:textId="78855032" w:rsidR="008E5BED" w:rsidRPr="001873B0" w:rsidRDefault="008E5BED" w:rsidP="00790E7E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Georgia" w:hAnsi="Georgia"/>
        </w:rPr>
      </w:pPr>
      <w:r w:rsidRPr="001873B0">
        <w:rPr>
          <w:rFonts w:ascii="Georgia" w:hAnsi="Georgia" w:cs="Segoe UI"/>
          <w:sz w:val="32"/>
          <w:shd w:val="clear" w:color="auto" w:fill="FFFFFF"/>
        </w:rPr>
        <w:t xml:space="preserve">Instalación y configuración de </w:t>
      </w:r>
      <w:proofErr w:type="spellStart"/>
      <w:r w:rsidRPr="001873B0">
        <w:rPr>
          <w:rFonts w:ascii="Georgia" w:hAnsi="Georgia" w:cs="Segoe UI"/>
          <w:sz w:val="32"/>
          <w:shd w:val="clear" w:color="auto" w:fill="FFFFFF"/>
        </w:rPr>
        <w:t>LaTex</w:t>
      </w:r>
      <w:proofErr w:type="spellEnd"/>
      <w:r w:rsidRPr="001873B0">
        <w:rPr>
          <w:rFonts w:ascii="Georgia" w:hAnsi="Georgia" w:cs="Segoe UI"/>
          <w:szCs w:val="21"/>
        </w:rPr>
        <w:br/>
      </w:r>
      <w:hyperlink r:id="rId6" w:history="1">
        <w:r w:rsidRPr="001873B0">
          <w:rPr>
            <w:rStyle w:val="Hipervnculo"/>
            <w:rFonts w:ascii="Georgia" w:hAnsi="Georgia" w:cs="Segoe UI"/>
            <w:color w:val="auto"/>
            <w:szCs w:val="21"/>
            <w:u w:val="none"/>
            <w:shd w:val="clear" w:color="auto" w:fill="FFFFFF"/>
          </w:rPr>
          <w:t>https://www.youtube.com/watch?v=CovrDRDL81g&amp;ab_channel=H%C3%A9ctorMisaelBacilioNavarro</w:t>
        </w:r>
      </w:hyperlink>
    </w:p>
    <w:p w14:paraId="1AB178AE" w14:textId="656BAA64" w:rsidR="00817EC3" w:rsidRPr="001873B0" w:rsidRDefault="009E38BF" w:rsidP="00790E7E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Georgia" w:hAnsi="Georgia"/>
        </w:rPr>
      </w:pPr>
      <w:r w:rsidRPr="001873B0">
        <w:rPr>
          <w:rFonts w:ascii="Georgia" w:hAnsi="Georgia"/>
        </w:rPr>
        <w:t xml:space="preserve">El código </w:t>
      </w:r>
      <w:proofErr w:type="spellStart"/>
      <w:r w:rsidRPr="001873B0">
        <w:rPr>
          <w:rFonts w:ascii="Georgia" w:hAnsi="Georgia"/>
        </w:rPr>
        <w:t>LaTex</w:t>
      </w:r>
      <w:proofErr w:type="spellEnd"/>
      <w:r w:rsidRPr="001873B0">
        <w:rPr>
          <w:rFonts w:ascii="Georgia" w:hAnsi="Georgia"/>
        </w:rPr>
        <w:t xml:space="preserve"> puede ser manejado por diferentes programas como </w:t>
      </w:r>
      <w:proofErr w:type="spellStart"/>
      <w:r w:rsidRPr="001873B0">
        <w:rPr>
          <w:rFonts w:ascii="Georgia" w:hAnsi="Georgia"/>
        </w:rPr>
        <w:t>Overleaf</w:t>
      </w:r>
      <w:proofErr w:type="spellEnd"/>
      <w:r w:rsidR="001E14ED" w:rsidRPr="001873B0">
        <w:rPr>
          <w:rFonts w:ascii="Georgia" w:hAnsi="Georgia"/>
        </w:rPr>
        <w:t xml:space="preserve">, </w:t>
      </w:r>
      <w:proofErr w:type="spellStart"/>
      <w:r w:rsidR="001E14ED" w:rsidRPr="001873B0">
        <w:rPr>
          <w:rFonts w:ascii="Georgia" w:hAnsi="Georgia"/>
        </w:rPr>
        <w:t>Texmaker</w:t>
      </w:r>
      <w:proofErr w:type="spellEnd"/>
      <w:r w:rsidR="001E14ED" w:rsidRPr="001873B0">
        <w:rPr>
          <w:rFonts w:ascii="Georgia" w:hAnsi="Georgia"/>
        </w:rPr>
        <w:t xml:space="preserve"> entre otros. La parte de creación de</w:t>
      </w:r>
      <w:r w:rsidR="00862F0E" w:rsidRPr="001873B0">
        <w:rPr>
          <w:rFonts w:ascii="Georgia" w:hAnsi="Georgia"/>
        </w:rPr>
        <w:t xml:space="preserve">l documento de salida de este proyecto se realizará con </w:t>
      </w:r>
      <w:proofErr w:type="spellStart"/>
      <w:r w:rsidR="00862F0E" w:rsidRPr="001873B0">
        <w:rPr>
          <w:rFonts w:ascii="Georgia" w:hAnsi="Georgia"/>
        </w:rPr>
        <w:t>Texmaker</w:t>
      </w:r>
      <w:proofErr w:type="spellEnd"/>
      <w:r w:rsidR="00862F0E" w:rsidRPr="001873B0">
        <w:rPr>
          <w:rFonts w:ascii="Georgia" w:hAnsi="Georgia"/>
        </w:rPr>
        <w:t>. Una vez instalado</w:t>
      </w:r>
      <w:r w:rsidR="00C50014" w:rsidRPr="001873B0">
        <w:rPr>
          <w:rFonts w:ascii="Georgia" w:hAnsi="Georgia"/>
        </w:rPr>
        <w:t>, hay que buscar información de los comandos que se utilizaran</w:t>
      </w:r>
      <w:r w:rsidR="002443BF" w:rsidRPr="001873B0">
        <w:rPr>
          <w:rFonts w:ascii="Georgia" w:hAnsi="Georgia"/>
        </w:rPr>
        <w:t xml:space="preserve">, a </w:t>
      </w:r>
      <w:proofErr w:type="gramStart"/>
      <w:r w:rsidR="002443BF" w:rsidRPr="001873B0">
        <w:rPr>
          <w:rFonts w:ascii="Georgia" w:hAnsi="Georgia"/>
        </w:rPr>
        <w:t>continuación</w:t>
      </w:r>
      <w:proofErr w:type="gramEnd"/>
      <w:r w:rsidR="002443BF" w:rsidRPr="001873B0">
        <w:rPr>
          <w:rFonts w:ascii="Georgia" w:hAnsi="Georgia"/>
        </w:rPr>
        <w:t xml:space="preserve"> algunos </w:t>
      </w:r>
      <w:proofErr w:type="spellStart"/>
      <w:r w:rsidR="00817EC3" w:rsidRPr="001873B0">
        <w:rPr>
          <w:rFonts w:ascii="Georgia" w:hAnsi="Georgia"/>
        </w:rPr>
        <w:t>omandos</w:t>
      </w:r>
      <w:proofErr w:type="spellEnd"/>
      <w:r w:rsidR="00817EC3" w:rsidRPr="001873B0">
        <w:rPr>
          <w:rFonts w:ascii="Georgia" w:hAnsi="Georgia"/>
        </w:rPr>
        <w:t xml:space="preserve"> utilizados en</w:t>
      </w:r>
      <w:r w:rsidR="002443BF" w:rsidRPr="001873B0">
        <w:rPr>
          <w:rFonts w:ascii="Georgia" w:hAnsi="Georgia"/>
        </w:rPr>
        <w:t xml:space="preserve"> este proyecto</w:t>
      </w:r>
    </w:p>
    <w:p w14:paraId="256F650F" w14:textId="77777777" w:rsidR="00817EC3" w:rsidRPr="001873B0" w:rsidRDefault="00817EC3" w:rsidP="00790E7E">
      <w:pPr>
        <w:pStyle w:val="Prrafodelista"/>
        <w:numPr>
          <w:ilvl w:val="0"/>
          <w:numId w:val="1"/>
        </w:numPr>
        <w:rPr>
          <w:rFonts w:ascii="Georgia" w:hAnsi="Georgia"/>
          <w:sz w:val="24"/>
        </w:rPr>
      </w:pPr>
      <w:r w:rsidRPr="001873B0">
        <w:rPr>
          <w:rFonts w:ascii="Georgia" w:hAnsi="Georgia"/>
          <w:sz w:val="24"/>
        </w:rPr>
        <w:t>\</w:t>
      </w:r>
      <w:proofErr w:type="spellStart"/>
      <w:r w:rsidRPr="001873B0">
        <w:rPr>
          <w:rFonts w:ascii="Georgia" w:hAnsi="Georgia"/>
          <w:sz w:val="24"/>
        </w:rPr>
        <w:t>documentclass</w:t>
      </w:r>
      <w:proofErr w:type="spellEnd"/>
      <w:r w:rsidRPr="001873B0">
        <w:rPr>
          <w:rFonts w:ascii="Georgia" w:hAnsi="Georgia"/>
          <w:sz w:val="24"/>
        </w:rPr>
        <w:t>[12pt]{</w:t>
      </w:r>
      <w:proofErr w:type="spellStart"/>
      <w:r w:rsidRPr="001873B0">
        <w:rPr>
          <w:rFonts w:ascii="Georgia" w:hAnsi="Georgia"/>
          <w:sz w:val="24"/>
        </w:rPr>
        <w:t>beamer</w:t>
      </w:r>
      <w:proofErr w:type="spellEnd"/>
      <w:r w:rsidRPr="001873B0">
        <w:rPr>
          <w:rFonts w:ascii="Georgia" w:hAnsi="Georgia"/>
          <w:sz w:val="24"/>
        </w:rPr>
        <w:t>}</w:t>
      </w:r>
    </w:p>
    <w:p w14:paraId="3D84AC9E" w14:textId="77777777" w:rsidR="00817EC3" w:rsidRPr="001873B0" w:rsidRDefault="00817EC3" w:rsidP="00790E7E">
      <w:pPr>
        <w:pStyle w:val="Prrafodelista"/>
        <w:rPr>
          <w:rFonts w:ascii="Georgia" w:hAnsi="Georgia"/>
          <w:sz w:val="24"/>
        </w:rPr>
      </w:pPr>
      <w:r w:rsidRPr="001873B0">
        <w:rPr>
          <w:rFonts w:ascii="Georgia" w:hAnsi="Georgia"/>
          <w:sz w:val="24"/>
        </w:rPr>
        <w:t xml:space="preserve">Declara que el documento será de clase de diapositiva propio de </w:t>
      </w:r>
      <w:proofErr w:type="spellStart"/>
      <w:r w:rsidRPr="001873B0">
        <w:rPr>
          <w:rFonts w:ascii="Georgia" w:hAnsi="Georgia"/>
          <w:sz w:val="24"/>
        </w:rPr>
        <w:t>LaTex</w:t>
      </w:r>
      <w:proofErr w:type="spellEnd"/>
      <w:r w:rsidRPr="001873B0">
        <w:rPr>
          <w:rFonts w:ascii="Georgia" w:hAnsi="Georgia"/>
          <w:sz w:val="24"/>
        </w:rPr>
        <w:t>, entre el corchete cuadrado se regula el tamaño de letra</w:t>
      </w:r>
    </w:p>
    <w:p w14:paraId="25DEFDC5" w14:textId="77777777" w:rsidR="00817EC3" w:rsidRPr="001873B0" w:rsidRDefault="00817EC3" w:rsidP="00790E7E">
      <w:pPr>
        <w:pStyle w:val="Prrafodelista"/>
        <w:rPr>
          <w:rFonts w:ascii="Georgia" w:hAnsi="Georgia"/>
          <w:sz w:val="24"/>
        </w:rPr>
      </w:pPr>
    </w:p>
    <w:p w14:paraId="76BA3645" w14:textId="77777777" w:rsidR="00817EC3" w:rsidRPr="001873B0" w:rsidRDefault="00817EC3" w:rsidP="00790E7E">
      <w:pPr>
        <w:pStyle w:val="Prrafodelista"/>
        <w:numPr>
          <w:ilvl w:val="0"/>
          <w:numId w:val="1"/>
        </w:numPr>
        <w:rPr>
          <w:rFonts w:ascii="Georgia" w:hAnsi="Georgia"/>
          <w:sz w:val="24"/>
        </w:rPr>
      </w:pPr>
      <w:r w:rsidRPr="001873B0">
        <w:rPr>
          <w:rFonts w:ascii="Georgia" w:hAnsi="Georgia"/>
          <w:sz w:val="24"/>
        </w:rPr>
        <w:t>\</w:t>
      </w:r>
      <w:proofErr w:type="spellStart"/>
      <w:r w:rsidRPr="001873B0">
        <w:rPr>
          <w:rFonts w:ascii="Georgia" w:hAnsi="Georgia"/>
          <w:sz w:val="24"/>
        </w:rPr>
        <w:t>usepackage</w:t>
      </w:r>
      <w:proofErr w:type="spellEnd"/>
      <w:r w:rsidRPr="001873B0">
        <w:rPr>
          <w:rFonts w:ascii="Georgia" w:hAnsi="Georgia"/>
          <w:sz w:val="24"/>
        </w:rPr>
        <w:t>[utf8]{</w:t>
      </w:r>
      <w:proofErr w:type="spellStart"/>
      <w:r w:rsidRPr="001873B0">
        <w:rPr>
          <w:rFonts w:ascii="Georgia" w:hAnsi="Georgia"/>
          <w:sz w:val="24"/>
        </w:rPr>
        <w:t>inputenc</w:t>
      </w:r>
      <w:proofErr w:type="spellEnd"/>
      <w:r w:rsidRPr="001873B0">
        <w:rPr>
          <w:rFonts w:ascii="Georgia" w:hAnsi="Georgia"/>
          <w:sz w:val="24"/>
        </w:rPr>
        <w:t>}</w:t>
      </w:r>
    </w:p>
    <w:p w14:paraId="60C0EEC0" w14:textId="77777777" w:rsidR="00817EC3" w:rsidRPr="001873B0" w:rsidRDefault="00817EC3" w:rsidP="00790E7E">
      <w:pPr>
        <w:pStyle w:val="Prrafodelista"/>
        <w:rPr>
          <w:rFonts w:ascii="Georgia" w:hAnsi="Georgia"/>
          <w:sz w:val="24"/>
        </w:rPr>
      </w:pPr>
      <w:r w:rsidRPr="001873B0">
        <w:rPr>
          <w:rFonts w:ascii="Georgia" w:hAnsi="Georgia"/>
          <w:sz w:val="24"/>
        </w:rPr>
        <w:t>Codificación de entrada</w:t>
      </w:r>
    </w:p>
    <w:p w14:paraId="649414FD" w14:textId="77777777" w:rsidR="00817EC3" w:rsidRPr="001873B0" w:rsidRDefault="00817EC3" w:rsidP="00790E7E">
      <w:pPr>
        <w:pStyle w:val="Prrafodelista"/>
        <w:rPr>
          <w:rFonts w:ascii="Georgia" w:hAnsi="Georgia"/>
          <w:sz w:val="24"/>
        </w:rPr>
      </w:pPr>
    </w:p>
    <w:p w14:paraId="1FF61490" w14:textId="77777777" w:rsidR="00817EC3" w:rsidRPr="001873B0" w:rsidRDefault="00817EC3" w:rsidP="00790E7E">
      <w:pPr>
        <w:pStyle w:val="Prrafodelista"/>
        <w:numPr>
          <w:ilvl w:val="0"/>
          <w:numId w:val="1"/>
        </w:numPr>
        <w:rPr>
          <w:rFonts w:ascii="Georgia" w:hAnsi="Georgia"/>
          <w:sz w:val="24"/>
        </w:rPr>
      </w:pPr>
      <w:r w:rsidRPr="001873B0">
        <w:rPr>
          <w:rFonts w:ascii="Georgia" w:hAnsi="Georgia"/>
          <w:sz w:val="24"/>
        </w:rPr>
        <w:t>\</w:t>
      </w:r>
      <w:proofErr w:type="spellStart"/>
      <w:r w:rsidRPr="001873B0">
        <w:rPr>
          <w:rFonts w:ascii="Georgia" w:hAnsi="Georgia"/>
          <w:sz w:val="24"/>
        </w:rPr>
        <w:t>usepackage</w:t>
      </w:r>
      <w:proofErr w:type="spellEnd"/>
      <w:r w:rsidRPr="001873B0">
        <w:rPr>
          <w:rFonts w:ascii="Georgia" w:hAnsi="Georgia"/>
          <w:sz w:val="24"/>
        </w:rPr>
        <w:t>[</w:t>
      </w:r>
      <w:proofErr w:type="spellStart"/>
      <w:r w:rsidRPr="001873B0">
        <w:rPr>
          <w:rFonts w:ascii="Georgia" w:hAnsi="Georgia"/>
          <w:sz w:val="24"/>
        </w:rPr>
        <w:t>spanish</w:t>
      </w:r>
      <w:proofErr w:type="spellEnd"/>
      <w:r w:rsidRPr="001873B0">
        <w:rPr>
          <w:rFonts w:ascii="Georgia" w:hAnsi="Georgia"/>
          <w:sz w:val="24"/>
        </w:rPr>
        <w:t>]{babel}</w:t>
      </w:r>
    </w:p>
    <w:p w14:paraId="3E7FAC4F" w14:textId="77777777" w:rsidR="00817EC3" w:rsidRPr="001873B0" w:rsidRDefault="00817EC3" w:rsidP="00790E7E">
      <w:pPr>
        <w:pStyle w:val="Prrafodelista"/>
        <w:rPr>
          <w:rFonts w:ascii="Georgia" w:hAnsi="Georgia"/>
          <w:sz w:val="24"/>
        </w:rPr>
      </w:pPr>
      <w:proofErr w:type="spellStart"/>
      <w:r w:rsidRPr="001873B0">
        <w:rPr>
          <w:rFonts w:ascii="Georgia" w:hAnsi="Georgia"/>
          <w:sz w:val="24"/>
        </w:rPr>
        <w:t>Packete</w:t>
      </w:r>
      <w:proofErr w:type="spellEnd"/>
      <w:r w:rsidRPr="001873B0">
        <w:rPr>
          <w:rFonts w:ascii="Georgia" w:hAnsi="Georgia"/>
          <w:sz w:val="24"/>
        </w:rPr>
        <w:t xml:space="preserve"> de idioma español</w:t>
      </w:r>
    </w:p>
    <w:p w14:paraId="43021DED" w14:textId="77777777" w:rsidR="00817EC3" w:rsidRPr="001873B0" w:rsidRDefault="00817EC3" w:rsidP="00790E7E">
      <w:pPr>
        <w:pStyle w:val="Prrafodelista"/>
        <w:rPr>
          <w:rFonts w:ascii="Georgia" w:hAnsi="Georgia"/>
          <w:sz w:val="24"/>
        </w:rPr>
      </w:pPr>
    </w:p>
    <w:p w14:paraId="4342F506" w14:textId="77777777" w:rsidR="00817EC3" w:rsidRPr="001873B0" w:rsidRDefault="00817EC3" w:rsidP="00790E7E">
      <w:pPr>
        <w:pStyle w:val="Prrafodelista"/>
        <w:numPr>
          <w:ilvl w:val="0"/>
          <w:numId w:val="1"/>
        </w:numPr>
        <w:rPr>
          <w:rFonts w:ascii="Georgia" w:hAnsi="Georgia"/>
          <w:sz w:val="24"/>
        </w:rPr>
      </w:pPr>
      <w:r w:rsidRPr="001873B0">
        <w:rPr>
          <w:rFonts w:ascii="Georgia" w:hAnsi="Georgia"/>
          <w:sz w:val="24"/>
        </w:rPr>
        <w:t>\</w:t>
      </w:r>
      <w:proofErr w:type="spellStart"/>
      <w:r w:rsidRPr="001873B0">
        <w:rPr>
          <w:rFonts w:ascii="Georgia" w:hAnsi="Georgia"/>
          <w:sz w:val="24"/>
        </w:rPr>
        <w:t>usepackage</w:t>
      </w:r>
      <w:proofErr w:type="spellEnd"/>
      <w:r w:rsidRPr="001873B0">
        <w:rPr>
          <w:rFonts w:ascii="Georgia" w:hAnsi="Georgia"/>
          <w:sz w:val="24"/>
        </w:rPr>
        <w:t>{</w:t>
      </w:r>
      <w:proofErr w:type="spellStart"/>
      <w:r w:rsidRPr="001873B0">
        <w:rPr>
          <w:rFonts w:ascii="Georgia" w:hAnsi="Georgia"/>
          <w:sz w:val="24"/>
        </w:rPr>
        <w:t>amsmath</w:t>
      </w:r>
      <w:proofErr w:type="spellEnd"/>
      <w:r w:rsidRPr="001873B0">
        <w:rPr>
          <w:rFonts w:ascii="Georgia" w:hAnsi="Georgia"/>
          <w:sz w:val="24"/>
        </w:rPr>
        <w:t>}</w:t>
      </w:r>
    </w:p>
    <w:p w14:paraId="7ABEBE8B" w14:textId="77777777" w:rsidR="00817EC3" w:rsidRPr="001873B0" w:rsidRDefault="00817EC3" w:rsidP="00790E7E">
      <w:pPr>
        <w:pStyle w:val="Prrafodelista"/>
        <w:rPr>
          <w:rFonts w:ascii="Georgia" w:hAnsi="Georgia"/>
          <w:sz w:val="24"/>
        </w:rPr>
      </w:pPr>
      <w:r w:rsidRPr="001873B0">
        <w:rPr>
          <w:rFonts w:ascii="Georgia" w:hAnsi="Georgia"/>
          <w:sz w:val="24"/>
        </w:rPr>
        <w:t>Paquete de símbolos matemáticos</w:t>
      </w:r>
    </w:p>
    <w:p w14:paraId="02A0D2C3" w14:textId="77777777" w:rsidR="00817EC3" w:rsidRPr="001873B0" w:rsidRDefault="00817EC3" w:rsidP="00790E7E">
      <w:pPr>
        <w:pStyle w:val="Prrafodelista"/>
        <w:rPr>
          <w:rFonts w:ascii="Georgia" w:hAnsi="Georgia"/>
          <w:sz w:val="24"/>
        </w:rPr>
      </w:pPr>
    </w:p>
    <w:p w14:paraId="6EC2247B" w14:textId="0063EEC7" w:rsidR="00817EC3" w:rsidRPr="001873B0" w:rsidRDefault="00817EC3" w:rsidP="00790E7E">
      <w:pPr>
        <w:pStyle w:val="Prrafodelista"/>
        <w:numPr>
          <w:ilvl w:val="0"/>
          <w:numId w:val="1"/>
        </w:numPr>
        <w:rPr>
          <w:rFonts w:ascii="Georgia" w:hAnsi="Georgia"/>
          <w:sz w:val="24"/>
        </w:rPr>
      </w:pPr>
      <w:r w:rsidRPr="001873B0">
        <w:rPr>
          <w:rFonts w:ascii="Georgia" w:hAnsi="Georgia"/>
          <w:sz w:val="24"/>
        </w:rPr>
        <w:t>\</w:t>
      </w:r>
      <w:proofErr w:type="spellStart"/>
      <w:proofErr w:type="gramStart"/>
      <w:r w:rsidRPr="001873B0">
        <w:rPr>
          <w:rFonts w:ascii="Georgia" w:hAnsi="Georgia"/>
          <w:sz w:val="24"/>
        </w:rPr>
        <w:t>title</w:t>
      </w:r>
      <w:proofErr w:type="spellEnd"/>
      <w:r w:rsidRPr="001873B0">
        <w:rPr>
          <w:rFonts w:ascii="Georgia" w:hAnsi="Georgia"/>
          <w:sz w:val="24"/>
        </w:rPr>
        <w:t>{</w:t>
      </w:r>
      <w:proofErr w:type="gramEnd"/>
      <w:r w:rsidR="00304477" w:rsidRPr="001873B0">
        <w:rPr>
          <w:rFonts w:ascii="Georgia" w:hAnsi="Georgia"/>
          <w:sz w:val="24"/>
        </w:rPr>
        <w:t>Titulo del proyecto</w:t>
      </w:r>
      <w:r w:rsidRPr="001873B0">
        <w:rPr>
          <w:rFonts w:ascii="Georgia" w:hAnsi="Georgia"/>
          <w:sz w:val="24"/>
        </w:rPr>
        <w:t>}</w:t>
      </w:r>
    </w:p>
    <w:p w14:paraId="28FE71E2" w14:textId="051A596F" w:rsidR="00817EC3" w:rsidRPr="001873B0" w:rsidRDefault="00817EC3" w:rsidP="00790E7E">
      <w:pPr>
        <w:pStyle w:val="Prrafodelista"/>
        <w:rPr>
          <w:rFonts w:ascii="Georgia" w:hAnsi="Georgia"/>
          <w:sz w:val="24"/>
        </w:rPr>
      </w:pPr>
      <w:r w:rsidRPr="001873B0">
        <w:rPr>
          <w:rFonts w:ascii="Georgia" w:hAnsi="Georgia"/>
          <w:sz w:val="24"/>
        </w:rPr>
        <w:t xml:space="preserve">El </w:t>
      </w:r>
      <w:proofErr w:type="spellStart"/>
      <w:r w:rsidRPr="001873B0">
        <w:rPr>
          <w:rFonts w:ascii="Georgia" w:hAnsi="Georgia"/>
          <w:sz w:val="24"/>
        </w:rPr>
        <w:t>títilo</w:t>
      </w:r>
      <w:proofErr w:type="spellEnd"/>
      <w:r w:rsidRPr="001873B0">
        <w:rPr>
          <w:rFonts w:ascii="Georgia" w:hAnsi="Georgia"/>
          <w:sz w:val="24"/>
        </w:rPr>
        <w:t xml:space="preserve"> de la diapositiva</w:t>
      </w:r>
      <w:r w:rsidR="00F96BDB" w:rsidRPr="001873B0">
        <w:rPr>
          <w:rFonts w:ascii="Georgia" w:hAnsi="Georgia"/>
          <w:sz w:val="24"/>
        </w:rPr>
        <w:t xml:space="preserve"> “</w:t>
      </w:r>
      <w:r w:rsidR="00304477" w:rsidRPr="001873B0">
        <w:rPr>
          <w:rFonts w:ascii="Georgia" w:hAnsi="Georgia"/>
          <w:sz w:val="24"/>
        </w:rPr>
        <w:t>Titulo del proyecto</w:t>
      </w:r>
      <w:r w:rsidR="00F96BDB" w:rsidRPr="001873B0">
        <w:rPr>
          <w:rFonts w:ascii="Georgia" w:hAnsi="Georgia"/>
          <w:sz w:val="24"/>
        </w:rPr>
        <w:t>”</w:t>
      </w:r>
    </w:p>
    <w:p w14:paraId="61CA2FEA" w14:textId="249D09FD" w:rsidR="00F96BDB" w:rsidRPr="001873B0" w:rsidRDefault="00F96BDB" w:rsidP="00790E7E">
      <w:pPr>
        <w:pStyle w:val="Prrafodelista"/>
        <w:rPr>
          <w:rFonts w:ascii="Georgia" w:hAnsi="Georgia"/>
          <w:sz w:val="24"/>
        </w:rPr>
      </w:pPr>
    </w:p>
    <w:p w14:paraId="3794EA8E" w14:textId="4D8A1D32" w:rsidR="00F96BDB" w:rsidRPr="001873B0" w:rsidRDefault="00642226" w:rsidP="00790E7E">
      <w:pPr>
        <w:pStyle w:val="Prrafodelista"/>
        <w:numPr>
          <w:ilvl w:val="0"/>
          <w:numId w:val="1"/>
        </w:numPr>
        <w:rPr>
          <w:rFonts w:ascii="Georgia" w:hAnsi="Georgia"/>
          <w:sz w:val="24"/>
        </w:rPr>
      </w:pPr>
      <w:r w:rsidRPr="001873B0">
        <w:rPr>
          <w:rFonts w:ascii="Georgia" w:hAnsi="Georgia"/>
          <w:sz w:val="24"/>
        </w:rPr>
        <w:t>\</w:t>
      </w:r>
      <w:proofErr w:type="spellStart"/>
      <w:r w:rsidRPr="001873B0">
        <w:rPr>
          <w:rFonts w:ascii="Georgia" w:hAnsi="Georgia"/>
          <w:sz w:val="24"/>
        </w:rPr>
        <w:t>begin</w:t>
      </w:r>
      <w:proofErr w:type="spellEnd"/>
      <w:r w:rsidR="009737DD" w:rsidRPr="001873B0">
        <w:rPr>
          <w:rFonts w:ascii="Georgia" w:hAnsi="Georgia"/>
          <w:sz w:val="24"/>
        </w:rPr>
        <w:t>{</w:t>
      </w:r>
      <w:proofErr w:type="spellStart"/>
      <w:r w:rsidR="009737DD" w:rsidRPr="001873B0">
        <w:rPr>
          <w:rFonts w:ascii="Georgia" w:hAnsi="Georgia"/>
          <w:sz w:val="24"/>
        </w:rPr>
        <w:t>document</w:t>
      </w:r>
      <w:proofErr w:type="spellEnd"/>
      <w:r w:rsidR="009737DD" w:rsidRPr="001873B0">
        <w:rPr>
          <w:rFonts w:ascii="Georgia" w:hAnsi="Georgia"/>
          <w:sz w:val="24"/>
        </w:rPr>
        <w:t>}</w:t>
      </w:r>
    </w:p>
    <w:p w14:paraId="22D828D2" w14:textId="267DFBEB" w:rsidR="009737DD" w:rsidRPr="001873B0" w:rsidRDefault="009737DD" w:rsidP="00790E7E">
      <w:pPr>
        <w:pStyle w:val="Prrafodelista"/>
        <w:rPr>
          <w:rFonts w:ascii="Georgia" w:hAnsi="Georgia"/>
          <w:sz w:val="24"/>
        </w:rPr>
      </w:pPr>
      <w:r w:rsidRPr="001873B0">
        <w:rPr>
          <w:rFonts w:ascii="Georgia" w:hAnsi="Georgia"/>
          <w:sz w:val="24"/>
        </w:rPr>
        <w:t>\</w:t>
      </w:r>
      <w:proofErr w:type="spellStart"/>
      <w:r w:rsidRPr="001873B0">
        <w:rPr>
          <w:rFonts w:ascii="Georgia" w:hAnsi="Georgia"/>
          <w:sz w:val="24"/>
        </w:rPr>
        <w:t>end</w:t>
      </w:r>
      <w:proofErr w:type="spellEnd"/>
      <w:r w:rsidRPr="001873B0">
        <w:rPr>
          <w:rFonts w:ascii="Georgia" w:hAnsi="Georgia"/>
          <w:sz w:val="24"/>
        </w:rPr>
        <w:t>{</w:t>
      </w:r>
      <w:proofErr w:type="spellStart"/>
      <w:r w:rsidRPr="001873B0">
        <w:rPr>
          <w:rFonts w:ascii="Georgia" w:hAnsi="Georgia"/>
          <w:sz w:val="24"/>
        </w:rPr>
        <w:t>document</w:t>
      </w:r>
      <w:proofErr w:type="spellEnd"/>
      <w:r w:rsidRPr="001873B0">
        <w:rPr>
          <w:rFonts w:ascii="Georgia" w:hAnsi="Georgia"/>
          <w:sz w:val="24"/>
        </w:rPr>
        <w:t>}</w:t>
      </w:r>
    </w:p>
    <w:p w14:paraId="4A3636B2" w14:textId="7FF2AF5B" w:rsidR="00741451" w:rsidRPr="001873B0" w:rsidRDefault="00741451" w:rsidP="00790E7E">
      <w:pPr>
        <w:pStyle w:val="Prrafodelista"/>
        <w:rPr>
          <w:rFonts w:ascii="Georgia" w:hAnsi="Georgia"/>
          <w:sz w:val="24"/>
          <w:shd w:val="clear" w:color="auto" w:fill="FFFFFF"/>
        </w:rPr>
      </w:pPr>
      <w:r w:rsidRPr="001873B0">
        <w:rPr>
          <w:rFonts w:ascii="Georgia" w:hAnsi="Georgia"/>
          <w:sz w:val="24"/>
          <w:shd w:val="clear" w:color="auto" w:fill="FFFFFF"/>
        </w:rPr>
        <w:t>Estas dos etiquetas delimitan el contenido de nuestro documento. Es importante escribir siempre todo el contenido entre estas dos etiquetas. De lo contrario, será imposible compilar el documento.</w:t>
      </w:r>
    </w:p>
    <w:p w14:paraId="1C3E3045" w14:textId="77777777" w:rsidR="00741451" w:rsidRPr="001873B0" w:rsidRDefault="00741451" w:rsidP="00790E7E">
      <w:pPr>
        <w:pStyle w:val="Prrafodelista"/>
        <w:rPr>
          <w:rFonts w:ascii="Georgia" w:hAnsi="Georgia"/>
          <w:sz w:val="24"/>
          <w:shd w:val="clear" w:color="auto" w:fill="FFFFFF"/>
        </w:rPr>
      </w:pPr>
    </w:p>
    <w:p w14:paraId="0EC22811" w14:textId="05B11A88" w:rsidR="00741451" w:rsidRPr="001873B0" w:rsidRDefault="00E80A73" w:rsidP="00790E7E">
      <w:pPr>
        <w:pStyle w:val="Prrafodelista"/>
        <w:numPr>
          <w:ilvl w:val="0"/>
          <w:numId w:val="1"/>
        </w:numPr>
        <w:rPr>
          <w:rFonts w:ascii="Georgia" w:hAnsi="Georgia"/>
          <w:sz w:val="24"/>
          <w:shd w:val="clear" w:color="auto" w:fill="FFFFFF"/>
        </w:rPr>
      </w:pPr>
      <w:r w:rsidRPr="001873B0">
        <w:rPr>
          <w:rStyle w:val="green"/>
          <w:rFonts w:ascii="Georgia" w:hAnsi="Georgia" w:cs="Courier New"/>
          <w:sz w:val="24"/>
          <w:szCs w:val="19"/>
        </w:rPr>
        <w:t>\</w:t>
      </w:r>
      <w:proofErr w:type="spellStart"/>
      <w:proofErr w:type="gramStart"/>
      <w:r w:rsidRPr="001873B0">
        <w:rPr>
          <w:rStyle w:val="green"/>
          <w:rFonts w:ascii="Georgia" w:hAnsi="Georgia" w:cs="Courier New"/>
          <w:sz w:val="24"/>
          <w:szCs w:val="19"/>
        </w:rPr>
        <w:t>begin</w:t>
      </w:r>
      <w:proofErr w:type="spellEnd"/>
      <w:r w:rsidRPr="001873B0">
        <w:rPr>
          <w:rFonts w:ascii="Georgia" w:hAnsi="Georgia" w:cs="Courier New"/>
          <w:sz w:val="24"/>
          <w:szCs w:val="19"/>
          <w:shd w:val="clear" w:color="auto" w:fill="EFE9E7"/>
        </w:rPr>
        <w:t>{</w:t>
      </w:r>
      <w:proofErr w:type="spellStart"/>
      <w:proofErr w:type="gramEnd"/>
      <w:r w:rsidR="00AF473E" w:rsidRPr="001873B0">
        <w:rPr>
          <w:rStyle w:val="orange"/>
          <w:rFonts w:ascii="Georgia" w:hAnsi="Georgia" w:cs="Courier New"/>
          <w:sz w:val="24"/>
          <w:szCs w:val="19"/>
        </w:rPr>
        <w:t>Frame</w:t>
      </w:r>
      <w:proofErr w:type="spellEnd"/>
      <w:r w:rsidRPr="001873B0">
        <w:rPr>
          <w:rFonts w:ascii="Georgia" w:hAnsi="Georgia" w:cs="Courier New"/>
          <w:sz w:val="24"/>
          <w:szCs w:val="19"/>
          <w:shd w:val="clear" w:color="auto" w:fill="EFE9E7"/>
        </w:rPr>
        <w:t>}</w:t>
      </w:r>
      <w:r w:rsidRPr="001873B0">
        <w:rPr>
          <w:rFonts w:ascii="Georgia" w:hAnsi="Georgia" w:cs="Courier New"/>
          <w:sz w:val="24"/>
          <w:szCs w:val="19"/>
        </w:rPr>
        <w:br/>
      </w:r>
      <w:r w:rsidRPr="001873B0">
        <w:rPr>
          <w:rStyle w:val="green"/>
          <w:rFonts w:ascii="Georgia" w:hAnsi="Georgia" w:cs="Courier New"/>
          <w:sz w:val="24"/>
          <w:szCs w:val="19"/>
        </w:rPr>
        <w:t>\</w:t>
      </w:r>
      <w:proofErr w:type="spellStart"/>
      <w:r w:rsidRPr="001873B0">
        <w:rPr>
          <w:rStyle w:val="green"/>
          <w:rFonts w:ascii="Georgia" w:hAnsi="Georgia" w:cs="Courier New"/>
          <w:sz w:val="24"/>
          <w:szCs w:val="19"/>
        </w:rPr>
        <w:t>end</w:t>
      </w:r>
      <w:proofErr w:type="spellEnd"/>
      <w:r w:rsidRPr="001873B0">
        <w:rPr>
          <w:rFonts w:ascii="Georgia" w:hAnsi="Georgia" w:cs="Courier New"/>
          <w:sz w:val="24"/>
          <w:szCs w:val="19"/>
          <w:shd w:val="clear" w:color="auto" w:fill="EFE9E7"/>
        </w:rPr>
        <w:t>{</w:t>
      </w:r>
      <w:proofErr w:type="spellStart"/>
      <w:r w:rsidR="00AF473E" w:rsidRPr="001873B0">
        <w:rPr>
          <w:rStyle w:val="orange"/>
          <w:rFonts w:ascii="Georgia" w:hAnsi="Georgia" w:cs="Courier New"/>
          <w:sz w:val="24"/>
          <w:szCs w:val="19"/>
        </w:rPr>
        <w:t>Frame</w:t>
      </w:r>
      <w:proofErr w:type="spellEnd"/>
      <w:r w:rsidRPr="001873B0">
        <w:rPr>
          <w:rFonts w:ascii="Georgia" w:hAnsi="Georgia" w:cs="Courier New"/>
          <w:sz w:val="24"/>
          <w:szCs w:val="19"/>
          <w:shd w:val="clear" w:color="auto" w:fill="EFE9E7"/>
        </w:rPr>
        <w:t>}</w:t>
      </w:r>
    </w:p>
    <w:p w14:paraId="3598DD3E" w14:textId="17264CBD" w:rsidR="00E80A73" w:rsidRPr="001873B0" w:rsidRDefault="00E80A73" w:rsidP="00790E7E">
      <w:pPr>
        <w:pStyle w:val="Prrafodelista"/>
        <w:rPr>
          <w:rFonts w:ascii="Georgia" w:hAnsi="Georgia"/>
          <w:sz w:val="24"/>
          <w:shd w:val="clear" w:color="auto" w:fill="FFFFFF"/>
        </w:rPr>
      </w:pPr>
      <w:r w:rsidRPr="001873B0">
        <w:rPr>
          <w:rFonts w:ascii="Georgia" w:hAnsi="Georgia"/>
          <w:sz w:val="24"/>
          <w:shd w:val="clear" w:color="auto" w:fill="FFFFFF"/>
        </w:rPr>
        <w:t>Dentro de un documento es habitual definir distintos entornos para crear bloques de contenido que LaTeX debe interpretar de forma distinta. Los entornos se definen siempre mediante las etiquetas</w:t>
      </w:r>
      <w:r w:rsidR="00425DEB" w:rsidRPr="001873B0">
        <w:rPr>
          <w:rFonts w:ascii="Georgia" w:hAnsi="Georgia"/>
          <w:sz w:val="24"/>
          <w:shd w:val="clear" w:color="auto" w:fill="FFFFFF"/>
        </w:rPr>
        <w:t>, en este caso usamos</w:t>
      </w:r>
      <w:r w:rsidR="00AF473E" w:rsidRPr="001873B0">
        <w:rPr>
          <w:rFonts w:ascii="Georgia" w:hAnsi="Georgia"/>
          <w:sz w:val="24"/>
          <w:shd w:val="clear" w:color="auto" w:fill="FFFFFF"/>
        </w:rPr>
        <w:t xml:space="preserve"> </w:t>
      </w:r>
      <w:proofErr w:type="spellStart"/>
      <w:proofErr w:type="gramStart"/>
      <w:r w:rsidR="00AF473E" w:rsidRPr="001873B0">
        <w:rPr>
          <w:rFonts w:ascii="Georgia" w:hAnsi="Georgia"/>
          <w:sz w:val="24"/>
          <w:shd w:val="clear" w:color="auto" w:fill="FFFFFF"/>
        </w:rPr>
        <w:t>frame</w:t>
      </w:r>
      <w:proofErr w:type="spellEnd"/>
      <w:proofErr w:type="gramEnd"/>
      <w:r w:rsidR="00645BC6" w:rsidRPr="001873B0">
        <w:rPr>
          <w:rFonts w:ascii="Georgia" w:hAnsi="Georgia"/>
          <w:sz w:val="24"/>
          <w:shd w:val="clear" w:color="auto" w:fill="FFFFFF"/>
        </w:rPr>
        <w:t xml:space="preserve"> para separar cada diapositiva e ingresar </w:t>
      </w:r>
      <w:r w:rsidR="00A05CEF" w:rsidRPr="001873B0">
        <w:rPr>
          <w:rFonts w:ascii="Georgia" w:hAnsi="Georgia"/>
          <w:sz w:val="24"/>
          <w:shd w:val="clear" w:color="auto" w:fill="FFFFFF"/>
        </w:rPr>
        <w:t xml:space="preserve">lo que llevará cada diapositiva en cada </w:t>
      </w:r>
      <w:proofErr w:type="spellStart"/>
      <w:r w:rsidR="00A05CEF" w:rsidRPr="001873B0">
        <w:rPr>
          <w:rFonts w:ascii="Georgia" w:hAnsi="Georgia"/>
          <w:sz w:val="24"/>
          <w:shd w:val="clear" w:color="auto" w:fill="FFFFFF"/>
        </w:rPr>
        <w:t>frame</w:t>
      </w:r>
      <w:proofErr w:type="spellEnd"/>
    </w:p>
    <w:p w14:paraId="036BA9ED" w14:textId="299F1CD8" w:rsidR="00AF473E" w:rsidRPr="001873B0" w:rsidRDefault="00AF473E" w:rsidP="00790E7E">
      <w:pPr>
        <w:pStyle w:val="Prrafodelista"/>
        <w:rPr>
          <w:rFonts w:ascii="Georgia" w:hAnsi="Georgia"/>
          <w:sz w:val="24"/>
          <w:shd w:val="clear" w:color="auto" w:fill="FFFFFF"/>
        </w:rPr>
      </w:pPr>
    </w:p>
    <w:p w14:paraId="582250AD" w14:textId="600E6F9A" w:rsidR="000A68A1" w:rsidRPr="001873B0" w:rsidRDefault="00017208" w:rsidP="00790E7E">
      <w:pPr>
        <w:pStyle w:val="Prrafodelista"/>
        <w:numPr>
          <w:ilvl w:val="0"/>
          <w:numId w:val="1"/>
        </w:numPr>
        <w:rPr>
          <w:rFonts w:ascii="Georgia" w:hAnsi="Georgia"/>
          <w:sz w:val="24"/>
          <w:shd w:val="clear" w:color="auto" w:fill="FFFFFF"/>
        </w:rPr>
      </w:pPr>
      <w:r w:rsidRPr="001873B0">
        <w:rPr>
          <w:rFonts w:ascii="Georgia" w:hAnsi="Georgia"/>
          <w:sz w:val="24"/>
          <w:shd w:val="clear" w:color="auto" w:fill="FFFFFF"/>
        </w:rPr>
        <w:t>\</w:t>
      </w:r>
      <w:proofErr w:type="spellStart"/>
      <w:r w:rsidRPr="001873B0">
        <w:rPr>
          <w:rFonts w:ascii="Georgia" w:hAnsi="Georgia"/>
          <w:sz w:val="24"/>
          <w:shd w:val="clear" w:color="auto" w:fill="FFFFFF"/>
        </w:rPr>
        <w:t>begin</w:t>
      </w:r>
      <w:proofErr w:type="spellEnd"/>
      <w:r w:rsidRPr="001873B0">
        <w:rPr>
          <w:rFonts w:ascii="Georgia" w:hAnsi="Georgia"/>
          <w:sz w:val="24"/>
          <w:shd w:val="clear" w:color="auto" w:fill="FFFFFF"/>
        </w:rPr>
        <w:t>{</w:t>
      </w:r>
      <w:proofErr w:type="spellStart"/>
      <w:r w:rsidRPr="001873B0">
        <w:rPr>
          <w:rFonts w:ascii="Georgia" w:hAnsi="Georgia"/>
          <w:sz w:val="24"/>
          <w:shd w:val="clear" w:color="auto" w:fill="FFFFFF"/>
        </w:rPr>
        <w:t>itemize</w:t>
      </w:r>
      <w:proofErr w:type="spellEnd"/>
      <w:r w:rsidRPr="001873B0">
        <w:rPr>
          <w:rFonts w:ascii="Georgia" w:hAnsi="Georgia"/>
          <w:sz w:val="24"/>
          <w:shd w:val="clear" w:color="auto" w:fill="FFFFFF"/>
        </w:rPr>
        <w:t>}</w:t>
      </w:r>
    </w:p>
    <w:p w14:paraId="42BEC1EB" w14:textId="790EB73B" w:rsidR="00017208" w:rsidRPr="001873B0" w:rsidRDefault="00017208" w:rsidP="00790E7E">
      <w:pPr>
        <w:pStyle w:val="Prrafodelista"/>
        <w:ind w:left="1416"/>
        <w:rPr>
          <w:rFonts w:ascii="Georgia" w:hAnsi="Georgia"/>
          <w:sz w:val="24"/>
          <w:shd w:val="clear" w:color="auto" w:fill="FFFFFF"/>
        </w:rPr>
      </w:pPr>
      <w:r w:rsidRPr="001873B0">
        <w:rPr>
          <w:rFonts w:ascii="Georgia" w:hAnsi="Georgia"/>
          <w:sz w:val="24"/>
          <w:shd w:val="clear" w:color="auto" w:fill="FFFFFF"/>
        </w:rPr>
        <w:lastRenderedPageBreak/>
        <w:t>\</w:t>
      </w:r>
      <w:proofErr w:type="spellStart"/>
      <w:r w:rsidRPr="001873B0">
        <w:rPr>
          <w:rFonts w:ascii="Georgia" w:hAnsi="Georgia"/>
          <w:sz w:val="24"/>
          <w:shd w:val="clear" w:color="auto" w:fill="FFFFFF"/>
        </w:rPr>
        <w:t>item</w:t>
      </w:r>
      <w:proofErr w:type="spellEnd"/>
      <w:r w:rsidR="00203035" w:rsidRPr="001873B0">
        <w:rPr>
          <w:rFonts w:ascii="Georgia" w:hAnsi="Georgia"/>
          <w:sz w:val="24"/>
          <w:shd w:val="clear" w:color="auto" w:fill="FFFFFF"/>
        </w:rPr>
        <w:t xml:space="preserve"> Texto</w:t>
      </w:r>
    </w:p>
    <w:p w14:paraId="13239849" w14:textId="3B5003B6" w:rsidR="00D62060" w:rsidRPr="001873B0" w:rsidRDefault="00017208" w:rsidP="00790E7E">
      <w:pPr>
        <w:rPr>
          <w:rFonts w:ascii="Georgia" w:hAnsi="Georgia"/>
          <w:sz w:val="24"/>
          <w:shd w:val="clear" w:color="auto" w:fill="FFFFFF"/>
        </w:rPr>
      </w:pPr>
      <w:r w:rsidRPr="001873B0">
        <w:rPr>
          <w:rFonts w:ascii="Georgia" w:hAnsi="Georgia"/>
          <w:sz w:val="24"/>
          <w:shd w:val="clear" w:color="auto" w:fill="FFFFFF"/>
        </w:rPr>
        <w:tab/>
        <w:t>\</w:t>
      </w:r>
      <w:proofErr w:type="spellStart"/>
      <w:r w:rsidRPr="001873B0">
        <w:rPr>
          <w:rFonts w:ascii="Georgia" w:hAnsi="Georgia"/>
          <w:sz w:val="24"/>
          <w:shd w:val="clear" w:color="auto" w:fill="FFFFFF"/>
        </w:rPr>
        <w:t>end</w:t>
      </w:r>
      <w:proofErr w:type="spellEnd"/>
      <w:r w:rsidRPr="001873B0">
        <w:rPr>
          <w:rFonts w:ascii="Georgia" w:hAnsi="Georgia"/>
          <w:sz w:val="24"/>
          <w:shd w:val="clear" w:color="auto" w:fill="FFFFFF"/>
        </w:rPr>
        <w:t>{</w:t>
      </w:r>
      <w:proofErr w:type="spellStart"/>
      <w:r w:rsidR="00203035" w:rsidRPr="001873B0">
        <w:rPr>
          <w:rFonts w:ascii="Georgia" w:hAnsi="Georgia"/>
          <w:sz w:val="24"/>
          <w:shd w:val="clear" w:color="auto" w:fill="FFFFFF"/>
        </w:rPr>
        <w:t>itemsize</w:t>
      </w:r>
      <w:proofErr w:type="spellEnd"/>
      <w:r w:rsidR="00203035" w:rsidRPr="001873B0">
        <w:rPr>
          <w:rFonts w:ascii="Georgia" w:hAnsi="Georgia"/>
          <w:sz w:val="24"/>
          <w:shd w:val="clear" w:color="auto" w:fill="FFFFFF"/>
        </w:rPr>
        <w:t>}</w:t>
      </w:r>
    </w:p>
    <w:p w14:paraId="07AB2EDE" w14:textId="335ABF49" w:rsidR="00D62060" w:rsidRPr="001873B0" w:rsidRDefault="00D62060" w:rsidP="001873B0">
      <w:pPr>
        <w:ind w:firstLine="708"/>
        <w:rPr>
          <w:rFonts w:ascii="Georgia" w:hAnsi="Georgia"/>
          <w:sz w:val="24"/>
          <w:shd w:val="clear" w:color="auto" w:fill="FFFFFF"/>
        </w:rPr>
      </w:pPr>
      <w:r w:rsidRPr="001873B0">
        <w:rPr>
          <w:rFonts w:ascii="Georgia" w:hAnsi="Georgia"/>
          <w:sz w:val="24"/>
          <w:shd w:val="clear" w:color="auto" w:fill="FFFFFF"/>
        </w:rPr>
        <w:t xml:space="preserve">Esto se usa para listar </w:t>
      </w:r>
      <w:r w:rsidR="000C0F7A" w:rsidRPr="001873B0">
        <w:rPr>
          <w:rFonts w:ascii="Georgia" w:hAnsi="Georgia"/>
          <w:sz w:val="24"/>
          <w:shd w:val="clear" w:color="auto" w:fill="FFFFFF"/>
        </w:rPr>
        <w:t>varios ítems en u</w:t>
      </w:r>
      <w:r w:rsidR="00A05CEF" w:rsidRPr="001873B0">
        <w:rPr>
          <w:rFonts w:ascii="Georgia" w:hAnsi="Georgia"/>
          <w:sz w:val="24"/>
          <w:shd w:val="clear" w:color="auto" w:fill="FFFFFF"/>
        </w:rPr>
        <w:t>n</w:t>
      </w:r>
      <w:r w:rsidR="000C0F7A" w:rsidRPr="001873B0">
        <w:rPr>
          <w:rFonts w:ascii="Georgia" w:hAnsi="Georgia"/>
          <w:sz w:val="24"/>
          <w:shd w:val="clear" w:color="auto" w:fill="FFFFFF"/>
        </w:rPr>
        <w:t xml:space="preserve"> </w:t>
      </w:r>
      <w:r w:rsidR="00386F49" w:rsidRPr="001873B0">
        <w:rPr>
          <w:rFonts w:ascii="Georgia" w:hAnsi="Georgia"/>
          <w:sz w:val="24"/>
          <w:shd w:val="clear" w:color="auto" w:fill="FFFFFF"/>
        </w:rPr>
        <w:t>párrafo</w:t>
      </w:r>
    </w:p>
    <w:p w14:paraId="480D1134" w14:textId="064EC143" w:rsidR="00386F49" w:rsidRPr="001873B0" w:rsidRDefault="00386F49" w:rsidP="00790E7E">
      <w:pPr>
        <w:pStyle w:val="Prrafodelista"/>
        <w:numPr>
          <w:ilvl w:val="0"/>
          <w:numId w:val="1"/>
        </w:numPr>
        <w:rPr>
          <w:rFonts w:ascii="Georgia" w:hAnsi="Georgia"/>
          <w:sz w:val="24"/>
          <w:shd w:val="clear" w:color="auto" w:fill="FFFFFF"/>
        </w:rPr>
      </w:pPr>
      <w:r w:rsidRPr="001873B0">
        <w:rPr>
          <w:rFonts w:ascii="Georgia" w:hAnsi="Georgia"/>
          <w:sz w:val="24"/>
          <w:shd w:val="clear" w:color="auto" w:fill="FFFFFF"/>
        </w:rPr>
        <w:t>\</w:t>
      </w:r>
      <w:proofErr w:type="spellStart"/>
      <w:r w:rsidRPr="001873B0">
        <w:rPr>
          <w:rFonts w:ascii="Georgia" w:hAnsi="Georgia"/>
          <w:sz w:val="24"/>
          <w:shd w:val="clear" w:color="auto" w:fill="FFFFFF"/>
        </w:rPr>
        <w:t>newline</w:t>
      </w:r>
      <w:proofErr w:type="spellEnd"/>
    </w:p>
    <w:p w14:paraId="1658DA98" w14:textId="7CE9195C" w:rsidR="00386F49" w:rsidRPr="001873B0" w:rsidRDefault="009B1853" w:rsidP="00790E7E">
      <w:pPr>
        <w:pStyle w:val="Prrafodelista"/>
        <w:rPr>
          <w:rFonts w:ascii="Georgia" w:hAnsi="Georgia"/>
          <w:sz w:val="24"/>
          <w:shd w:val="clear" w:color="auto" w:fill="FFFFFF"/>
        </w:rPr>
      </w:pPr>
      <w:r w:rsidRPr="001873B0">
        <w:rPr>
          <w:rFonts w:ascii="Georgia" w:hAnsi="Georgia"/>
          <w:sz w:val="24"/>
          <w:shd w:val="clear" w:color="auto" w:fill="FFFFFF"/>
        </w:rPr>
        <w:t>A</w:t>
      </w:r>
      <w:r w:rsidR="00386F49" w:rsidRPr="001873B0">
        <w:rPr>
          <w:rFonts w:ascii="Georgia" w:hAnsi="Georgia"/>
          <w:sz w:val="24"/>
          <w:shd w:val="clear" w:color="auto" w:fill="FFFFFF"/>
        </w:rPr>
        <w:t>grega</w:t>
      </w:r>
      <w:r w:rsidRPr="001873B0">
        <w:rPr>
          <w:rFonts w:ascii="Georgia" w:hAnsi="Georgia"/>
          <w:sz w:val="24"/>
          <w:shd w:val="clear" w:color="auto" w:fill="FFFFFF"/>
        </w:rPr>
        <w:t xml:space="preserve"> un salto de línea en la presentación</w:t>
      </w:r>
    </w:p>
    <w:p w14:paraId="42BA74B8" w14:textId="77777777" w:rsidR="00A05CEF" w:rsidRPr="001873B0" w:rsidRDefault="00DE4B72" w:rsidP="00790E7E">
      <w:pPr>
        <w:pStyle w:val="Prrafodelista"/>
        <w:numPr>
          <w:ilvl w:val="0"/>
          <w:numId w:val="1"/>
        </w:numPr>
        <w:rPr>
          <w:rFonts w:ascii="Georgia" w:hAnsi="Georgia"/>
          <w:sz w:val="24"/>
          <w:shd w:val="clear" w:color="auto" w:fill="FFFFFF"/>
        </w:rPr>
      </w:pPr>
      <w:r w:rsidRPr="001873B0">
        <w:rPr>
          <w:rFonts w:ascii="Georgia" w:hAnsi="Georgia" w:cs="Segoe UI"/>
          <w:sz w:val="24"/>
          <w:szCs w:val="26"/>
        </w:rPr>
        <w:t>\</w:t>
      </w:r>
      <w:proofErr w:type="spellStart"/>
      <w:proofErr w:type="gramStart"/>
      <w:r w:rsidRPr="001873B0">
        <w:rPr>
          <w:rFonts w:ascii="Georgia" w:hAnsi="Georgia" w:cs="Segoe UI"/>
          <w:sz w:val="24"/>
          <w:szCs w:val="26"/>
        </w:rPr>
        <w:t>hspace</w:t>
      </w:r>
      <w:proofErr w:type="spellEnd"/>
      <w:r w:rsidRPr="001873B0">
        <w:rPr>
          <w:rFonts w:ascii="Georgia" w:hAnsi="Georgia" w:cs="Segoe UI"/>
          <w:sz w:val="24"/>
          <w:szCs w:val="26"/>
        </w:rPr>
        <w:t>{</w:t>
      </w:r>
      <w:proofErr w:type="gramEnd"/>
      <w:r w:rsidRPr="001873B0">
        <w:rPr>
          <w:rFonts w:ascii="Georgia" w:hAnsi="Georgia" w:cs="Segoe UI"/>
          <w:sz w:val="24"/>
          <w:szCs w:val="26"/>
        </w:rPr>
        <w:t>}</w:t>
      </w:r>
    </w:p>
    <w:p w14:paraId="0569435C" w14:textId="19288672" w:rsidR="00DE4B72" w:rsidRPr="001873B0" w:rsidRDefault="00DE4B72" w:rsidP="00790E7E">
      <w:pPr>
        <w:pStyle w:val="Prrafodelista"/>
        <w:rPr>
          <w:rFonts w:ascii="Georgia" w:hAnsi="Georgia"/>
          <w:sz w:val="24"/>
          <w:shd w:val="clear" w:color="auto" w:fill="FFFFFF"/>
        </w:rPr>
      </w:pPr>
      <w:r w:rsidRPr="001873B0">
        <w:rPr>
          <w:rFonts w:ascii="Georgia" w:hAnsi="Georgia" w:cs="Segoe UI"/>
          <w:sz w:val="24"/>
          <w:szCs w:val="26"/>
        </w:rPr>
        <w:t xml:space="preserve"> nos permite definir el tamaño del espacio en blanco que deseamos insertar, dicho tamaño lo podemos definir en cm, por ejemplo, al escribir:</w:t>
      </w:r>
    </w:p>
    <w:p w14:paraId="3249DD0A" w14:textId="77777777" w:rsidR="00DE4B72" w:rsidRPr="001873B0" w:rsidRDefault="00DE4B72" w:rsidP="00790E7E">
      <w:pPr>
        <w:pStyle w:val="NormalWeb"/>
        <w:shd w:val="clear" w:color="auto" w:fill="FFFFFF"/>
        <w:spacing w:before="0" w:beforeAutospacing="0" w:after="240" w:afterAutospacing="0"/>
        <w:ind w:firstLine="708"/>
        <w:textAlignment w:val="baseline"/>
        <w:rPr>
          <w:rFonts w:ascii="Georgia" w:hAnsi="Georgia" w:cs="Segoe UI"/>
          <w:szCs w:val="26"/>
        </w:rPr>
      </w:pPr>
      <w:r w:rsidRPr="001873B0">
        <w:rPr>
          <w:rFonts w:ascii="Georgia" w:hAnsi="Georgia" w:cs="Segoe UI"/>
          <w:szCs w:val="26"/>
        </w:rPr>
        <w:t>x\</w:t>
      </w:r>
      <w:proofErr w:type="spellStart"/>
      <w:r w:rsidRPr="001873B0">
        <w:rPr>
          <w:rFonts w:ascii="Georgia" w:hAnsi="Georgia" w:cs="Segoe UI"/>
          <w:szCs w:val="26"/>
        </w:rPr>
        <w:t>hspace</w:t>
      </w:r>
      <w:proofErr w:type="spellEnd"/>
      <w:r w:rsidRPr="001873B0">
        <w:rPr>
          <w:rFonts w:ascii="Georgia" w:hAnsi="Georgia" w:cs="Segoe UI"/>
          <w:szCs w:val="26"/>
        </w:rPr>
        <w:t>{2</w:t>
      </w:r>
      <w:proofErr w:type="gramStart"/>
      <w:r w:rsidRPr="001873B0">
        <w:rPr>
          <w:rFonts w:ascii="Georgia" w:hAnsi="Georgia" w:cs="Segoe UI"/>
          <w:szCs w:val="26"/>
        </w:rPr>
        <w:t>cm}y</w:t>
      </w:r>
      <w:proofErr w:type="gramEnd"/>
    </w:p>
    <w:p w14:paraId="56B1A073" w14:textId="77777777" w:rsidR="00DE4B72" w:rsidRPr="001873B0" w:rsidRDefault="00DE4B72" w:rsidP="00790E7E">
      <w:pPr>
        <w:pStyle w:val="NormalWeb"/>
        <w:shd w:val="clear" w:color="auto" w:fill="FFFFFF"/>
        <w:spacing w:before="0" w:beforeAutospacing="0" w:after="240" w:afterAutospacing="0"/>
        <w:ind w:firstLine="708"/>
        <w:textAlignment w:val="baseline"/>
        <w:rPr>
          <w:rFonts w:ascii="Georgia" w:hAnsi="Georgia" w:cs="Segoe UI"/>
          <w:szCs w:val="26"/>
        </w:rPr>
      </w:pPr>
      <w:r w:rsidRPr="001873B0">
        <w:rPr>
          <w:rFonts w:ascii="Georgia" w:hAnsi="Georgia" w:cs="Segoe UI"/>
          <w:szCs w:val="26"/>
        </w:rPr>
        <w:t>Tendremos:</w:t>
      </w:r>
    </w:p>
    <w:p w14:paraId="7765311E" w14:textId="0CEF99D2" w:rsidR="00DE4B72" w:rsidRPr="001873B0" w:rsidRDefault="00DE4B72" w:rsidP="00790E7E">
      <w:pPr>
        <w:pStyle w:val="NormalWeb"/>
        <w:shd w:val="clear" w:color="auto" w:fill="FFFFFF"/>
        <w:spacing w:before="0" w:beforeAutospacing="0" w:after="240" w:afterAutospacing="0"/>
        <w:ind w:firstLine="708"/>
        <w:textAlignment w:val="baseline"/>
        <w:rPr>
          <w:rFonts w:ascii="Georgia" w:hAnsi="Georgia" w:cs="Segoe UI"/>
          <w:szCs w:val="26"/>
        </w:rPr>
      </w:pPr>
      <w:r w:rsidRPr="001873B0">
        <w:rPr>
          <w:rFonts w:ascii="Georgia" w:hAnsi="Georgia" w:cs="Segoe UI"/>
          <w:noProof/>
          <w:szCs w:val="26"/>
        </w:rPr>
        <w:drawing>
          <wp:inline distT="0" distB="0" distL="0" distR="0" wp14:anchorId="1B5ECBB6" wp14:editId="5D6BD5A2">
            <wp:extent cx="955675" cy="124460"/>
            <wp:effectExtent l="0" t="0" r="0" b="8890"/>
            <wp:docPr id="3" name="Imagen 3" descr="x\hspace{2cm}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\hspace{2cm}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675" cy="12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A47D6" w14:textId="77777777" w:rsidR="00DE4B72" w:rsidRPr="001873B0" w:rsidRDefault="00DE4B72" w:rsidP="00790E7E">
      <w:pPr>
        <w:pStyle w:val="NormalWeb"/>
        <w:shd w:val="clear" w:color="auto" w:fill="FFFFFF"/>
        <w:spacing w:before="0" w:beforeAutospacing="0" w:after="240" w:afterAutospacing="0"/>
        <w:ind w:firstLine="708"/>
        <w:textAlignment w:val="baseline"/>
        <w:rPr>
          <w:rFonts w:ascii="Georgia" w:hAnsi="Georgia" w:cs="Segoe UI"/>
          <w:szCs w:val="26"/>
        </w:rPr>
      </w:pPr>
      <w:r w:rsidRPr="001873B0">
        <w:rPr>
          <w:rFonts w:ascii="Georgia" w:hAnsi="Georgia" w:cs="Segoe UI"/>
          <w:szCs w:val="26"/>
        </w:rPr>
        <w:t>Otra alternativa es escribir:</w:t>
      </w:r>
    </w:p>
    <w:p w14:paraId="0B427AA4" w14:textId="77777777" w:rsidR="00DE4B72" w:rsidRPr="001873B0" w:rsidRDefault="00DE4B72" w:rsidP="00790E7E">
      <w:pPr>
        <w:pStyle w:val="NormalWeb"/>
        <w:shd w:val="clear" w:color="auto" w:fill="FFFFFF"/>
        <w:spacing w:before="0" w:beforeAutospacing="0" w:after="240" w:afterAutospacing="0"/>
        <w:ind w:firstLine="708"/>
        <w:textAlignment w:val="baseline"/>
        <w:rPr>
          <w:rFonts w:ascii="Georgia" w:hAnsi="Georgia" w:cs="Segoe UI"/>
          <w:szCs w:val="26"/>
        </w:rPr>
      </w:pPr>
      <w:r w:rsidRPr="001873B0">
        <w:rPr>
          <w:rFonts w:ascii="Georgia" w:hAnsi="Georgia" w:cs="Segoe UI"/>
          <w:szCs w:val="26"/>
        </w:rPr>
        <w:t>x\</w:t>
      </w:r>
      <w:proofErr w:type="spellStart"/>
      <w:proofErr w:type="gramStart"/>
      <w:r w:rsidRPr="001873B0">
        <w:rPr>
          <w:rFonts w:ascii="Georgia" w:hAnsi="Georgia" w:cs="Segoe UI"/>
          <w:szCs w:val="26"/>
        </w:rPr>
        <w:t>hphantom</w:t>
      </w:r>
      <w:proofErr w:type="spellEnd"/>
      <w:r w:rsidRPr="001873B0">
        <w:rPr>
          <w:rFonts w:ascii="Georgia" w:hAnsi="Georgia" w:cs="Segoe UI"/>
          <w:szCs w:val="26"/>
        </w:rPr>
        <w:t>{</w:t>
      </w:r>
      <w:proofErr w:type="gramEnd"/>
      <w:r w:rsidRPr="001873B0">
        <w:rPr>
          <w:rFonts w:ascii="Georgia" w:hAnsi="Georgia" w:cs="Segoe UI"/>
          <w:szCs w:val="26"/>
        </w:rPr>
        <w:t>12345}y</w:t>
      </w:r>
    </w:p>
    <w:p w14:paraId="1067AB44" w14:textId="77777777" w:rsidR="00DE4B72" w:rsidRPr="001873B0" w:rsidRDefault="00DE4B72" w:rsidP="00790E7E">
      <w:pPr>
        <w:pStyle w:val="NormalWeb"/>
        <w:shd w:val="clear" w:color="auto" w:fill="FFFFFF"/>
        <w:spacing w:before="0" w:beforeAutospacing="0" w:after="240" w:afterAutospacing="0"/>
        <w:ind w:firstLine="708"/>
        <w:textAlignment w:val="baseline"/>
        <w:rPr>
          <w:rFonts w:ascii="Georgia" w:hAnsi="Georgia" w:cs="Segoe UI"/>
          <w:szCs w:val="26"/>
        </w:rPr>
      </w:pPr>
      <w:r w:rsidRPr="001873B0">
        <w:rPr>
          <w:rFonts w:ascii="Georgia" w:hAnsi="Georgia" w:cs="Segoe UI"/>
          <w:szCs w:val="26"/>
        </w:rPr>
        <w:t>Tendremos:</w:t>
      </w:r>
    </w:p>
    <w:p w14:paraId="74220EB5" w14:textId="711CAE2E" w:rsidR="00DE4B72" w:rsidRPr="001873B0" w:rsidRDefault="00DE4B72" w:rsidP="00790E7E">
      <w:pPr>
        <w:pStyle w:val="NormalWeb"/>
        <w:shd w:val="clear" w:color="auto" w:fill="FFFFFF"/>
        <w:spacing w:before="0" w:beforeAutospacing="0" w:after="240" w:afterAutospacing="0"/>
        <w:ind w:firstLine="708"/>
        <w:textAlignment w:val="baseline"/>
        <w:rPr>
          <w:rFonts w:ascii="Georgia" w:hAnsi="Georgia" w:cs="Segoe UI"/>
          <w:szCs w:val="26"/>
        </w:rPr>
      </w:pPr>
      <w:r w:rsidRPr="001873B0">
        <w:rPr>
          <w:rFonts w:ascii="Georgia" w:hAnsi="Georgia" w:cs="Segoe UI"/>
          <w:noProof/>
          <w:szCs w:val="26"/>
        </w:rPr>
        <w:drawing>
          <wp:inline distT="0" distB="0" distL="0" distR="0" wp14:anchorId="1EB9B513" wp14:editId="14C8A989">
            <wp:extent cx="664845" cy="124460"/>
            <wp:effectExtent l="0" t="0" r="1905" b="8890"/>
            <wp:docPr id="2" name="Imagen 2" descr="x\hphantom{12345}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x\hphantom{12345}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" cy="12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B1D7E" w14:textId="77777777" w:rsidR="00DE4B72" w:rsidRPr="001873B0" w:rsidRDefault="00DE4B72" w:rsidP="00790E7E">
      <w:pPr>
        <w:pStyle w:val="NormalWeb"/>
        <w:shd w:val="clear" w:color="auto" w:fill="FFFFFF"/>
        <w:spacing w:before="0" w:beforeAutospacing="0" w:after="240" w:afterAutospacing="0"/>
        <w:ind w:left="708"/>
        <w:textAlignment w:val="baseline"/>
        <w:rPr>
          <w:rFonts w:ascii="Georgia" w:hAnsi="Georgia" w:cs="Segoe UI"/>
          <w:szCs w:val="26"/>
        </w:rPr>
      </w:pPr>
      <w:r w:rsidRPr="001873B0">
        <w:rPr>
          <w:rFonts w:ascii="Georgia" w:hAnsi="Georgia" w:cs="Segoe UI"/>
          <w:szCs w:val="26"/>
        </w:rPr>
        <w:t>Este último nos permite definir el tamaño del espacio en blanco según su argumento, por ejemplo, x\</w:t>
      </w:r>
      <w:proofErr w:type="spellStart"/>
      <w:r w:rsidRPr="001873B0">
        <w:rPr>
          <w:rFonts w:ascii="Georgia" w:hAnsi="Georgia" w:cs="Segoe UI"/>
          <w:szCs w:val="26"/>
        </w:rPr>
        <w:t>hphantom</w:t>
      </w:r>
      <w:proofErr w:type="spellEnd"/>
      <w:r w:rsidRPr="001873B0">
        <w:rPr>
          <w:rFonts w:ascii="Georgia" w:hAnsi="Georgia" w:cs="Segoe UI"/>
          <w:szCs w:val="26"/>
        </w:rPr>
        <w:t>{123456789}y determina un espacio en blanco más grande que el anterior:</w:t>
      </w:r>
    </w:p>
    <w:p w14:paraId="2EC74404" w14:textId="3EBDAF1A" w:rsidR="00DE4B72" w:rsidRPr="001873B0" w:rsidRDefault="00DE4B72" w:rsidP="00790E7E">
      <w:pPr>
        <w:pStyle w:val="NormalWeb"/>
        <w:shd w:val="clear" w:color="auto" w:fill="FFFFFF"/>
        <w:spacing w:before="0" w:beforeAutospacing="0" w:after="240" w:afterAutospacing="0"/>
        <w:ind w:firstLine="708"/>
        <w:textAlignment w:val="baseline"/>
        <w:rPr>
          <w:rFonts w:ascii="Georgia" w:hAnsi="Georgia" w:cs="Segoe UI"/>
          <w:szCs w:val="26"/>
        </w:rPr>
      </w:pPr>
      <w:r w:rsidRPr="001873B0">
        <w:rPr>
          <w:rFonts w:ascii="Georgia" w:hAnsi="Georgia" w:cs="Segoe UI"/>
          <w:noProof/>
          <w:szCs w:val="26"/>
        </w:rPr>
        <w:drawing>
          <wp:inline distT="0" distB="0" distL="0" distR="0" wp14:anchorId="556456F8" wp14:editId="62B7C2EB">
            <wp:extent cx="1038860" cy="124460"/>
            <wp:effectExtent l="0" t="0" r="8890" b="8890"/>
            <wp:docPr id="1" name="Imagen 1" descr="x\hphantom{123456789}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x\hphantom{123456789}y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860" cy="12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E89C4" w14:textId="5325B357" w:rsidR="007B5632" w:rsidRPr="001873B0" w:rsidRDefault="007B5632" w:rsidP="00790E7E">
      <w:pPr>
        <w:rPr>
          <w:rFonts w:ascii="Georgia" w:hAnsi="Georgia"/>
          <w:sz w:val="24"/>
        </w:rPr>
      </w:pPr>
    </w:p>
    <w:p w14:paraId="685DE1AD" w14:textId="5D66ADBF" w:rsidR="00AD33BB" w:rsidRPr="001873B0" w:rsidRDefault="00047EA2" w:rsidP="00790E7E">
      <w:pPr>
        <w:rPr>
          <w:rFonts w:ascii="Georgia" w:hAnsi="Georgia"/>
          <w:b/>
          <w:bCs/>
          <w:sz w:val="32"/>
          <w:szCs w:val="28"/>
        </w:rPr>
      </w:pPr>
      <w:r w:rsidRPr="001873B0">
        <w:rPr>
          <w:rFonts w:ascii="Georgia" w:hAnsi="Georgia"/>
          <w:b/>
          <w:bCs/>
          <w:sz w:val="32"/>
          <w:szCs w:val="28"/>
        </w:rPr>
        <w:t xml:space="preserve">Llamado de </w:t>
      </w:r>
      <w:proofErr w:type="spellStart"/>
      <w:r w:rsidRPr="001873B0">
        <w:rPr>
          <w:rFonts w:ascii="Georgia" w:hAnsi="Georgia"/>
          <w:b/>
          <w:bCs/>
          <w:sz w:val="32"/>
          <w:szCs w:val="28"/>
        </w:rPr>
        <w:t>Texmaker</w:t>
      </w:r>
      <w:proofErr w:type="spellEnd"/>
      <w:r w:rsidRPr="001873B0">
        <w:rPr>
          <w:rFonts w:ascii="Georgia" w:hAnsi="Georgia"/>
          <w:b/>
          <w:bCs/>
          <w:sz w:val="32"/>
          <w:szCs w:val="28"/>
        </w:rPr>
        <w:t xml:space="preserve"> en Python</w:t>
      </w:r>
    </w:p>
    <w:p w14:paraId="232E0FD2" w14:textId="03A860D7" w:rsidR="00047EA2" w:rsidRPr="001873B0" w:rsidRDefault="00047EA2" w:rsidP="00790E7E">
      <w:pPr>
        <w:rPr>
          <w:rFonts w:ascii="Georgia" w:hAnsi="Georgia"/>
          <w:sz w:val="24"/>
        </w:rPr>
      </w:pPr>
      <w:r w:rsidRPr="001873B0">
        <w:rPr>
          <w:rFonts w:ascii="Georgia" w:hAnsi="Georgia"/>
          <w:sz w:val="24"/>
        </w:rPr>
        <w:t xml:space="preserve">Se requieren algunas consideraciones </w:t>
      </w:r>
      <w:r w:rsidR="00C77A8D" w:rsidRPr="001873B0">
        <w:rPr>
          <w:rFonts w:ascii="Georgia" w:hAnsi="Georgia"/>
          <w:sz w:val="24"/>
        </w:rPr>
        <w:t xml:space="preserve">importantes antes de hacer la llamada </w:t>
      </w:r>
      <w:r w:rsidR="002D64FC" w:rsidRPr="001873B0">
        <w:rPr>
          <w:rFonts w:ascii="Georgia" w:hAnsi="Georgia"/>
          <w:sz w:val="24"/>
        </w:rPr>
        <w:t>desde Python</w:t>
      </w:r>
      <w:r w:rsidR="00C77A8D" w:rsidRPr="001873B0">
        <w:rPr>
          <w:rFonts w:ascii="Georgia" w:hAnsi="Georgia"/>
          <w:sz w:val="24"/>
        </w:rPr>
        <w:t>:</w:t>
      </w:r>
    </w:p>
    <w:p w14:paraId="24B71CA1" w14:textId="0A72B897" w:rsidR="00C77A8D" w:rsidRPr="001873B0" w:rsidRDefault="00C77A8D" w:rsidP="00790E7E">
      <w:pPr>
        <w:pStyle w:val="Prrafodelista"/>
        <w:numPr>
          <w:ilvl w:val="0"/>
          <w:numId w:val="2"/>
        </w:numPr>
        <w:rPr>
          <w:rFonts w:ascii="Georgia" w:hAnsi="Georgia"/>
          <w:sz w:val="24"/>
        </w:rPr>
      </w:pPr>
      <w:r w:rsidRPr="001873B0">
        <w:rPr>
          <w:rFonts w:ascii="Georgia" w:hAnsi="Georgia"/>
          <w:sz w:val="24"/>
        </w:rPr>
        <w:t>Variables</w:t>
      </w:r>
      <w:r w:rsidR="002D64FC" w:rsidRPr="001873B0">
        <w:rPr>
          <w:rFonts w:ascii="Georgia" w:hAnsi="Georgia"/>
          <w:sz w:val="24"/>
        </w:rPr>
        <w:t xml:space="preserve"> de entorno</w:t>
      </w:r>
    </w:p>
    <w:p w14:paraId="12830EF9" w14:textId="5B13E19E" w:rsidR="00EE4193" w:rsidRPr="001873B0" w:rsidRDefault="008C219A" w:rsidP="00790E7E">
      <w:pPr>
        <w:pStyle w:val="Prrafodelista"/>
        <w:rPr>
          <w:rFonts w:ascii="Georgia" w:hAnsi="Georgia"/>
          <w:sz w:val="24"/>
        </w:rPr>
      </w:pPr>
      <w:r w:rsidRPr="001873B0">
        <w:rPr>
          <w:rFonts w:ascii="Georgia" w:hAnsi="Georgia"/>
          <w:sz w:val="24"/>
        </w:rPr>
        <w:t>Hay que configurar las variables de entorno dependiendo del sistema operativo. En este caso</w:t>
      </w:r>
      <w:r w:rsidR="00EE4193" w:rsidRPr="001873B0">
        <w:rPr>
          <w:rFonts w:ascii="Georgia" w:hAnsi="Georgia"/>
          <w:sz w:val="24"/>
        </w:rPr>
        <w:t>, para configurar la variable PATH en Windows:</w:t>
      </w:r>
    </w:p>
    <w:p w14:paraId="48E229AB" w14:textId="77777777" w:rsidR="00EE4193" w:rsidRPr="001873B0" w:rsidRDefault="00EE4193" w:rsidP="00790E7E">
      <w:pPr>
        <w:pStyle w:val="Prrafodelista"/>
        <w:rPr>
          <w:rFonts w:ascii="Georgia" w:hAnsi="Georgia"/>
          <w:sz w:val="24"/>
        </w:rPr>
      </w:pPr>
    </w:p>
    <w:p w14:paraId="27655C57" w14:textId="77777777" w:rsidR="00EE4193" w:rsidRPr="001873B0" w:rsidRDefault="00EE4193" w:rsidP="00790E7E">
      <w:pPr>
        <w:pStyle w:val="Prrafodelista"/>
        <w:rPr>
          <w:rFonts w:ascii="Georgia" w:hAnsi="Georgia"/>
          <w:sz w:val="24"/>
        </w:rPr>
      </w:pPr>
      <w:r w:rsidRPr="001873B0">
        <w:rPr>
          <w:rFonts w:ascii="Georgia" w:hAnsi="Georgia"/>
          <w:sz w:val="24"/>
        </w:rPr>
        <w:t>Haz clic en el botón de Inicio y escribe "variables de entorno" en el cuadro de búsqueda. Selecciona "Editar las variables de entorno del sistema" en los resultados de búsqueda.</w:t>
      </w:r>
    </w:p>
    <w:p w14:paraId="76943990" w14:textId="77777777" w:rsidR="00EE4193" w:rsidRPr="001873B0" w:rsidRDefault="00EE4193" w:rsidP="00790E7E">
      <w:pPr>
        <w:pStyle w:val="Prrafodelista"/>
        <w:rPr>
          <w:rFonts w:ascii="Georgia" w:hAnsi="Georgia"/>
          <w:sz w:val="24"/>
        </w:rPr>
      </w:pPr>
    </w:p>
    <w:p w14:paraId="2F713FDA" w14:textId="77777777" w:rsidR="00EE4193" w:rsidRPr="001873B0" w:rsidRDefault="00EE4193" w:rsidP="00790E7E">
      <w:pPr>
        <w:pStyle w:val="Prrafodelista"/>
        <w:rPr>
          <w:rFonts w:ascii="Georgia" w:hAnsi="Georgia"/>
          <w:sz w:val="24"/>
        </w:rPr>
      </w:pPr>
      <w:r w:rsidRPr="001873B0">
        <w:rPr>
          <w:rFonts w:ascii="Georgia" w:hAnsi="Georgia"/>
          <w:sz w:val="24"/>
        </w:rPr>
        <w:t>Se abrirá la ventana de Propiedades del sistema. Haz clic en el botón "Variables de entorno".</w:t>
      </w:r>
    </w:p>
    <w:p w14:paraId="26AB4F76" w14:textId="77777777" w:rsidR="00EE4193" w:rsidRPr="001873B0" w:rsidRDefault="00EE4193" w:rsidP="00790E7E">
      <w:pPr>
        <w:pStyle w:val="Prrafodelista"/>
        <w:rPr>
          <w:rFonts w:ascii="Georgia" w:hAnsi="Georgia"/>
          <w:sz w:val="24"/>
        </w:rPr>
      </w:pPr>
    </w:p>
    <w:p w14:paraId="15141D5D" w14:textId="77777777" w:rsidR="00EE4193" w:rsidRPr="001873B0" w:rsidRDefault="00EE4193" w:rsidP="00790E7E">
      <w:pPr>
        <w:pStyle w:val="Prrafodelista"/>
        <w:rPr>
          <w:rFonts w:ascii="Georgia" w:hAnsi="Georgia"/>
          <w:sz w:val="24"/>
        </w:rPr>
      </w:pPr>
      <w:r w:rsidRPr="001873B0">
        <w:rPr>
          <w:rFonts w:ascii="Georgia" w:hAnsi="Georgia"/>
          <w:sz w:val="24"/>
        </w:rPr>
        <w:t>En la sección "Variables del sistema", busca la variable "PATH" y haz clic en "Editar".</w:t>
      </w:r>
    </w:p>
    <w:p w14:paraId="3FB734CE" w14:textId="77777777" w:rsidR="00EE4193" w:rsidRPr="001873B0" w:rsidRDefault="00EE4193" w:rsidP="00790E7E">
      <w:pPr>
        <w:pStyle w:val="Prrafodelista"/>
        <w:rPr>
          <w:rFonts w:ascii="Georgia" w:hAnsi="Georgia"/>
          <w:sz w:val="24"/>
        </w:rPr>
      </w:pPr>
    </w:p>
    <w:p w14:paraId="08ABEC05" w14:textId="0CC87EC4" w:rsidR="00EE4193" w:rsidRPr="001873B0" w:rsidRDefault="00EE4193" w:rsidP="00790E7E">
      <w:pPr>
        <w:pStyle w:val="Prrafodelista"/>
        <w:rPr>
          <w:rFonts w:ascii="Georgia" w:hAnsi="Georgia"/>
          <w:sz w:val="24"/>
        </w:rPr>
      </w:pPr>
      <w:r w:rsidRPr="001873B0">
        <w:rPr>
          <w:rFonts w:ascii="Georgia" w:hAnsi="Georgia"/>
          <w:sz w:val="24"/>
        </w:rPr>
        <w:t xml:space="preserve">Agrega la ruta de la carpeta donde se encuentra el ejecutable de </w:t>
      </w:r>
      <w:proofErr w:type="spellStart"/>
      <w:r w:rsidRPr="001873B0">
        <w:rPr>
          <w:rFonts w:ascii="Georgia" w:hAnsi="Georgia"/>
          <w:sz w:val="24"/>
        </w:rPr>
        <w:t>Texmaker</w:t>
      </w:r>
      <w:proofErr w:type="spellEnd"/>
      <w:r w:rsidRPr="001873B0">
        <w:rPr>
          <w:rFonts w:ascii="Georgia" w:hAnsi="Georgia"/>
          <w:sz w:val="24"/>
        </w:rPr>
        <w:t xml:space="preserve"> al final de la variable PATH. Asegúrate de separarla de las rutas anteriores con un punto y coma (;). Por ejemplo, si </w:t>
      </w:r>
      <w:proofErr w:type="spellStart"/>
      <w:r w:rsidRPr="001873B0">
        <w:rPr>
          <w:rFonts w:ascii="Georgia" w:hAnsi="Georgia"/>
          <w:sz w:val="24"/>
        </w:rPr>
        <w:t>Texmaker</w:t>
      </w:r>
      <w:proofErr w:type="spellEnd"/>
      <w:r w:rsidRPr="001873B0">
        <w:rPr>
          <w:rFonts w:ascii="Georgia" w:hAnsi="Georgia"/>
          <w:sz w:val="24"/>
        </w:rPr>
        <w:t xml:space="preserve"> está instalado en la carpeta "C:\Program Files (x86)\</w:t>
      </w:r>
      <w:proofErr w:type="spellStart"/>
      <w:r w:rsidRPr="001873B0">
        <w:rPr>
          <w:rFonts w:ascii="Georgia" w:hAnsi="Georgia"/>
          <w:sz w:val="24"/>
        </w:rPr>
        <w:t>Texmaker</w:t>
      </w:r>
      <w:proofErr w:type="spellEnd"/>
      <w:r w:rsidRPr="001873B0">
        <w:rPr>
          <w:rFonts w:ascii="Georgia" w:hAnsi="Georgia"/>
          <w:sz w:val="24"/>
        </w:rPr>
        <w:t>", debes agregar esa ruta al final de la variable PATH de la siguiente manera</w:t>
      </w:r>
      <w:r w:rsidR="003C2FC7" w:rsidRPr="001873B0">
        <w:rPr>
          <w:rFonts w:ascii="Georgia" w:hAnsi="Georgia"/>
          <w:sz w:val="24"/>
        </w:rPr>
        <w:t>:</w:t>
      </w:r>
    </w:p>
    <w:p w14:paraId="22CB5842" w14:textId="5DB272DA" w:rsidR="00EE4193" w:rsidRPr="001873B0" w:rsidRDefault="00EE4193" w:rsidP="00790E7E">
      <w:pPr>
        <w:pStyle w:val="Prrafodelista"/>
        <w:rPr>
          <w:rFonts w:ascii="Georgia" w:hAnsi="Georgia"/>
          <w:sz w:val="24"/>
        </w:rPr>
      </w:pPr>
    </w:p>
    <w:p w14:paraId="38D6917B" w14:textId="77777777" w:rsidR="00C61E3A" w:rsidRPr="001873B0" w:rsidRDefault="00C61E3A" w:rsidP="00790E7E">
      <w:pPr>
        <w:pStyle w:val="Prrafodelista"/>
        <w:rPr>
          <w:rFonts w:ascii="Georgia" w:hAnsi="Georgia"/>
          <w:sz w:val="24"/>
        </w:rPr>
      </w:pPr>
      <w:r w:rsidRPr="001873B0">
        <w:rPr>
          <w:rFonts w:ascii="Georgia" w:hAnsi="Georgia"/>
          <w:sz w:val="24"/>
        </w:rPr>
        <w:t>; C:\Program Files (x</w:t>
      </w:r>
      <w:proofErr w:type="gramStart"/>
      <w:r w:rsidRPr="001873B0">
        <w:rPr>
          <w:rFonts w:ascii="Georgia" w:hAnsi="Georgia"/>
          <w:sz w:val="24"/>
        </w:rPr>
        <w:t>86)\</w:t>
      </w:r>
      <w:proofErr w:type="spellStart"/>
      <w:proofErr w:type="gramEnd"/>
      <w:r w:rsidRPr="001873B0">
        <w:rPr>
          <w:rFonts w:ascii="Georgia" w:hAnsi="Georgia"/>
          <w:sz w:val="24"/>
        </w:rPr>
        <w:t>Texmaker</w:t>
      </w:r>
      <w:proofErr w:type="spellEnd"/>
    </w:p>
    <w:p w14:paraId="50BBDDFC" w14:textId="77777777" w:rsidR="00C61E3A" w:rsidRPr="001873B0" w:rsidRDefault="00C61E3A" w:rsidP="00790E7E">
      <w:pPr>
        <w:pStyle w:val="Prrafodelista"/>
        <w:rPr>
          <w:rFonts w:ascii="Georgia" w:hAnsi="Georgia"/>
          <w:sz w:val="24"/>
        </w:rPr>
      </w:pPr>
    </w:p>
    <w:p w14:paraId="6E05AC99" w14:textId="1A97E86A" w:rsidR="00EE4193" w:rsidRPr="001873B0" w:rsidRDefault="00EE4193" w:rsidP="00790E7E">
      <w:pPr>
        <w:pStyle w:val="Prrafodelista"/>
        <w:rPr>
          <w:rFonts w:ascii="Georgia" w:hAnsi="Georgia"/>
          <w:sz w:val="24"/>
        </w:rPr>
      </w:pPr>
      <w:r w:rsidRPr="001873B0">
        <w:rPr>
          <w:rFonts w:ascii="Georgia" w:hAnsi="Georgia"/>
          <w:sz w:val="24"/>
        </w:rPr>
        <w:t>Haz clic en "Aceptar" en todas las ventanas abiertas para guardar los cambios.</w:t>
      </w:r>
    </w:p>
    <w:p w14:paraId="6ABB5481" w14:textId="77777777" w:rsidR="00EE4193" w:rsidRPr="001873B0" w:rsidRDefault="00EE4193" w:rsidP="00790E7E">
      <w:pPr>
        <w:pStyle w:val="Prrafodelista"/>
        <w:rPr>
          <w:rFonts w:ascii="Georgia" w:hAnsi="Georgia"/>
          <w:sz w:val="24"/>
        </w:rPr>
      </w:pPr>
    </w:p>
    <w:p w14:paraId="3E36BF00" w14:textId="6EAD01CE" w:rsidR="008C219A" w:rsidRPr="001873B0" w:rsidRDefault="00EE4193" w:rsidP="00790E7E">
      <w:pPr>
        <w:pStyle w:val="Prrafodelista"/>
        <w:rPr>
          <w:rFonts w:ascii="Georgia" w:hAnsi="Georgia"/>
          <w:sz w:val="24"/>
        </w:rPr>
      </w:pPr>
      <w:r w:rsidRPr="001873B0">
        <w:rPr>
          <w:rFonts w:ascii="Georgia" w:hAnsi="Georgia"/>
          <w:sz w:val="24"/>
        </w:rPr>
        <w:t xml:space="preserve">Abre una nueva ventana de línea de comandos y escribe el comando </w:t>
      </w:r>
      <w:proofErr w:type="spellStart"/>
      <w:r w:rsidRPr="001873B0">
        <w:rPr>
          <w:rFonts w:ascii="Georgia" w:hAnsi="Georgia"/>
          <w:sz w:val="24"/>
        </w:rPr>
        <w:t>texmaker</w:t>
      </w:r>
      <w:proofErr w:type="spellEnd"/>
      <w:r w:rsidRPr="001873B0">
        <w:rPr>
          <w:rFonts w:ascii="Georgia" w:hAnsi="Georgia"/>
          <w:sz w:val="24"/>
        </w:rPr>
        <w:t>. Si la variable PATH se configuró correctamente, el programa debería ejecutarse sin problemas.</w:t>
      </w:r>
      <w:r w:rsidR="003C2FC7" w:rsidRPr="001873B0">
        <w:rPr>
          <w:rFonts w:ascii="Georgia" w:hAnsi="Georgia"/>
          <w:sz w:val="24"/>
        </w:rPr>
        <w:t xml:space="preserve"> Reiniciar Python</w:t>
      </w:r>
    </w:p>
    <w:p w14:paraId="7E2B379D" w14:textId="5B0184EF" w:rsidR="00B631F0" w:rsidRPr="001873B0" w:rsidRDefault="00B631F0" w:rsidP="00790E7E">
      <w:pPr>
        <w:pStyle w:val="Prrafodelista"/>
        <w:rPr>
          <w:rFonts w:ascii="Georgia" w:hAnsi="Georgia"/>
          <w:sz w:val="24"/>
        </w:rPr>
      </w:pPr>
    </w:p>
    <w:p w14:paraId="6455AB40" w14:textId="1E9D7EB4" w:rsidR="00B631F0" w:rsidRPr="001873B0" w:rsidRDefault="001E5F60" w:rsidP="00790E7E">
      <w:pPr>
        <w:pStyle w:val="Prrafodelista"/>
        <w:numPr>
          <w:ilvl w:val="0"/>
          <w:numId w:val="2"/>
        </w:numPr>
        <w:rPr>
          <w:rFonts w:ascii="Georgia" w:hAnsi="Georgia"/>
          <w:sz w:val="24"/>
        </w:rPr>
      </w:pPr>
      <w:r w:rsidRPr="001873B0">
        <w:rPr>
          <w:rFonts w:ascii="Georgia" w:hAnsi="Georgia"/>
          <w:sz w:val="24"/>
        </w:rPr>
        <w:t>Codificación utf-8</w:t>
      </w:r>
    </w:p>
    <w:p w14:paraId="1B127F62" w14:textId="5068CADE" w:rsidR="001E5F60" w:rsidRPr="001873B0" w:rsidRDefault="001E5F60" w:rsidP="00790E7E">
      <w:pPr>
        <w:pStyle w:val="Prrafodelista"/>
        <w:rPr>
          <w:rFonts w:ascii="Georgia" w:hAnsi="Georgia"/>
          <w:sz w:val="24"/>
        </w:rPr>
      </w:pPr>
      <w:r w:rsidRPr="001873B0">
        <w:rPr>
          <w:rFonts w:ascii="Georgia" w:hAnsi="Georgia"/>
          <w:sz w:val="24"/>
        </w:rPr>
        <w:t xml:space="preserve">Para no tener problemas de codificación se puede </w:t>
      </w:r>
      <w:r w:rsidR="00062C34" w:rsidRPr="001873B0">
        <w:rPr>
          <w:rFonts w:ascii="Georgia" w:hAnsi="Georgia"/>
          <w:sz w:val="24"/>
        </w:rPr>
        <w:t>escribir en la 1ra línea de Python el siguient</w:t>
      </w:r>
      <w:r w:rsidR="00C3040F" w:rsidRPr="001873B0">
        <w:rPr>
          <w:rFonts w:ascii="Georgia" w:hAnsi="Georgia"/>
          <w:sz w:val="24"/>
        </w:rPr>
        <w:t>e comando:</w:t>
      </w:r>
    </w:p>
    <w:p w14:paraId="71BA86E2" w14:textId="6A537431" w:rsidR="001E5F60" w:rsidRPr="001873B0" w:rsidRDefault="001E5F60" w:rsidP="00790E7E">
      <w:pPr>
        <w:pStyle w:val="Prrafodelista"/>
        <w:ind w:left="2136" w:firstLine="696"/>
        <w:rPr>
          <w:rFonts w:ascii="Georgia" w:hAnsi="Georgia"/>
          <w:sz w:val="24"/>
        </w:rPr>
      </w:pPr>
      <w:r w:rsidRPr="001873B0">
        <w:rPr>
          <w:rFonts w:ascii="Georgia" w:hAnsi="Georgia"/>
          <w:sz w:val="24"/>
        </w:rPr>
        <w:t xml:space="preserve"># -*- </w:t>
      </w:r>
      <w:proofErr w:type="spellStart"/>
      <w:r w:rsidRPr="001873B0">
        <w:rPr>
          <w:rFonts w:ascii="Georgia" w:hAnsi="Georgia"/>
          <w:sz w:val="24"/>
        </w:rPr>
        <w:t>coding</w:t>
      </w:r>
      <w:proofErr w:type="spellEnd"/>
      <w:r w:rsidRPr="001873B0">
        <w:rPr>
          <w:rFonts w:ascii="Georgia" w:hAnsi="Georgia"/>
          <w:sz w:val="24"/>
        </w:rPr>
        <w:t>: utf-8 -*-</w:t>
      </w:r>
    </w:p>
    <w:p w14:paraId="5942E18F" w14:textId="30AAAC4A" w:rsidR="00C77A8D" w:rsidRPr="001873B0" w:rsidRDefault="00C3040F" w:rsidP="00790E7E">
      <w:pPr>
        <w:pStyle w:val="Prrafodelista"/>
        <w:numPr>
          <w:ilvl w:val="0"/>
          <w:numId w:val="2"/>
        </w:numPr>
        <w:rPr>
          <w:rFonts w:ascii="Georgia" w:hAnsi="Georgia"/>
          <w:sz w:val="24"/>
        </w:rPr>
      </w:pPr>
      <w:r w:rsidRPr="001873B0">
        <w:rPr>
          <w:rFonts w:ascii="Georgia" w:hAnsi="Georgia"/>
          <w:sz w:val="24"/>
        </w:rPr>
        <w:t>Versión de Python</w:t>
      </w:r>
    </w:p>
    <w:p w14:paraId="1EA04F47" w14:textId="0C7984EF" w:rsidR="00C3040F" w:rsidRPr="001873B0" w:rsidRDefault="00C3040F" w:rsidP="00790E7E">
      <w:pPr>
        <w:pStyle w:val="Prrafodelista"/>
        <w:rPr>
          <w:rFonts w:ascii="Georgia" w:hAnsi="Georgia"/>
          <w:sz w:val="24"/>
        </w:rPr>
      </w:pPr>
      <w:r w:rsidRPr="001873B0">
        <w:rPr>
          <w:rFonts w:ascii="Georgia" w:hAnsi="Georgia"/>
          <w:sz w:val="24"/>
        </w:rPr>
        <w:t>Esta debe ser de</w:t>
      </w:r>
      <w:r w:rsidR="00C032C3" w:rsidRPr="001873B0">
        <w:rPr>
          <w:rFonts w:ascii="Georgia" w:hAnsi="Georgia"/>
          <w:sz w:val="24"/>
        </w:rPr>
        <w:t xml:space="preserve"> la versión 3 en adelante</w:t>
      </w:r>
    </w:p>
    <w:p w14:paraId="2CED868A" w14:textId="7775B793" w:rsidR="00C032C3" w:rsidRPr="001873B0" w:rsidRDefault="00C032C3" w:rsidP="00790E7E">
      <w:pPr>
        <w:pStyle w:val="Prrafodelista"/>
        <w:rPr>
          <w:rFonts w:ascii="Georgia" w:hAnsi="Georgia"/>
          <w:sz w:val="24"/>
        </w:rPr>
      </w:pPr>
    </w:p>
    <w:p w14:paraId="61710A36" w14:textId="273AE198" w:rsidR="00AE453D" w:rsidRPr="001873B0" w:rsidRDefault="00F763D9" w:rsidP="00790E7E">
      <w:pPr>
        <w:pStyle w:val="Prrafodelista"/>
        <w:numPr>
          <w:ilvl w:val="0"/>
          <w:numId w:val="2"/>
        </w:numPr>
        <w:rPr>
          <w:rFonts w:ascii="Georgia" w:hAnsi="Georgia"/>
          <w:sz w:val="24"/>
        </w:rPr>
      </w:pPr>
      <w:r w:rsidRPr="001873B0">
        <w:rPr>
          <w:rFonts w:ascii="Georgia" w:hAnsi="Georgia"/>
          <w:sz w:val="24"/>
        </w:rPr>
        <w:t xml:space="preserve">Hacer pruebas pequeñas probando </w:t>
      </w:r>
      <w:r w:rsidR="005C0D51" w:rsidRPr="001873B0">
        <w:rPr>
          <w:rFonts w:ascii="Georgia" w:hAnsi="Georgia"/>
          <w:sz w:val="24"/>
        </w:rPr>
        <w:t xml:space="preserve">ciertas partes del </w:t>
      </w:r>
      <w:r w:rsidR="00AE453D" w:rsidRPr="001873B0">
        <w:rPr>
          <w:rFonts w:ascii="Georgia" w:hAnsi="Georgia"/>
          <w:sz w:val="24"/>
        </w:rPr>
        <w:t>código</w:t>
      </w:r>
    </w:p>
    <w:p w14:paraId="18ED4269" w14:textId="77777777" w:rsidR="003C0CA9" w:rsidRPr="001873B0" w:rsidRDefault="003C0CA9" w:rsidP="00790E7E">
      <w:pPr>
        <w:pStyle w:val="Prrafodelista"/>
        <w:rPr>
          <w:rFonts w:ascii="Georgia" w:hAnsi="Georgia"/>
          <w:sz w:val="24"/>
        </w:rPr>
      </w:pPr>
    </w:p>
    <w:p w14:paraId="721DA87F" w14:textId="11C755FF" w:rsidR="00062A7C" w:rsidRPr="001873B0" w:rsidRDefault="00062A7C" w:rsidP="00790E7E">
      <w:pPr>
        <w:rPr>
          <w:rFonts w:ascii="Georgia" w:hAnsi="Georgia"/>
          <w:b/>
          <w:bCs/>
          <w:sz w:val="32"/>
          <w:szCs w:val="28"/>
        </w:rPr>
      </w:pPr>
      <w:r w:rsidRPr="001873B0">
        <w:rPr>
          <w:rFonts w:ascii="Georgia" w:hAnsi="Georgia"/>
          <w:b/>
          <w:bCs/>
          <w:sz w:val="32"/>
          <w:szCs w:val="28"/>
        </w:rPr>
        <w:t xml:space="preserve">Generar un archivo en </w:t>
      </w:r>
      <w:r w:rsidR="003C0CA9" w:rsidRPr="001873B0">
        <w:rPr>
          <w:rFonts w:ascii="Georgia" w:hAnsi="Georgia"/>
          <w:b/>
          <w:bCs/>
          <w:sz w:val="32"/>
          <w:szCs w:val="28"/>
        </w:rPr>
        <w:t>Python</w:t>
      </w:r>
    </w:p>
    <w:p w14:paraId="3F252453" w14:textId="6BE46C34" w:rsidR="003C0CA9" w:rsidRPr="001873B0" w:rsidRDefault="003C0CA9" w:rsidP="00790E7E">
      <w:pPr>
        <w:rPr>
          <w:rFonts w:ascii="Georgia" w:hAnsi="Georgia"/>
          <w:sz w:val="24"/>
        </w:rPr>
      </w:pPr>
      <w:r w:rsidRPr="001873B0">
        <w:rPr>
          <w:rFonts w:ascii="Georgia" w:hAnsi="Georgia"/>
          <w:sz w:val="24"/>
        </w:rPr>
        <w:t>Se utilizaron los siguiente</w:t>
      </w:r>
      <w:r w:rsidR="004A12EB">
        <w:rPr>
          <w:rFonts w:ascii="Georgia" w:hAnsi="Georgia"/>
          <w:sz w:val="24"/>
        </w:rPr>
        <w:t>s</w:t>
      </w:r>
      <w:r w:rsidRPr="001873B0">
        <w:rPr>
          <w:rFonts w:ascii="Georgia" w:hAnsi="Georgia"/>
          <w:sz w:val="24"/>
        </w:rPr>
        <w:t xml:space="preserve"> comandos:</w:t>
      </w:r>
    </w:p>
    <w:p w14:paraId="42854306" w14:textId="0F8175DC" w:rsidR="003C0CA9" w:rsidRPr="001873B0" w:rsidRDefault="005C035D" w:rsidP="00790E7E">
      <w:pPr>
        <w:pStyle w:val="Prrafodelista"/>
        <w:numPr>
          <w:ilvl w:val="0"/>
          <w:numId w:val="3"/>
        </w:numPr>
        <w:rPr>
          <w:rFonts w:ascii="Georgia" w:hAnsi="Georgia"/>
          <w:sz w:val="24"/>
        </w:rPr>
      </w:pPr>
      <w:r w:rsidRPr="001873B0">
        <w:rPr>
          <w:rFonts w:ascii="Georgia" w:hAnsi="Georgia"/>
          <w:sz w:val="24"/>
        </w:rPr>
        <w:t xml:space="preserve">file= </w:t>
      </w:r>
      <w:proofErr w:type="gramStart"/>
      <w:r w:rsidRPr="001873B0">
        <w:rPr>
          <w:rFonts w:ascii="Georgia" w:hAnsi="Georgia"/>
          <w:sz w:val="24"/>
        </w:rPr>
        <w:t>open(</w:t>
      </w:r>
      <w:proofErr w:type="gramEnd"/>
      <w:r w:rsidRPr="001873B0">
        <w:rPr>
          <w:rFonts w:ascii="Georgia" w:hAnsi="Georgia"/>
          <w:sz w:val="24"/>
        </w:rPr>
        <w:t>“</w:t>
      </w:r>
      <w:proofErr w:type="spellStart"/>
      <w:r w:rsidRPr="001873B0">
        <w:rPr>
          <w:rFonts w:ascii="Georgia" w:hAnsi="Georgia"/>
          <w:sz w:val="24"/>
        </w:rPr>
        <w:t>beamer.tex</w:t>
      </w:r>
      <w:proofErr w:type="spellEnd"/>
      <w:r w:rsidRPr="001873B0">
        <w:rPr>
          <w:rFonts w:ascii="Georgia" w:hAnsi="Georgia"/>
          <w:sz w:val="24"/>
        </w:rPr>
        <w:t>”, “w”)</w:t>
      </w:r>
    </w:p>
    <w:p w14:paraId="74932820" w14:textId="686309F4" w:rsidR="005C035D" w:rsidRPr="001873B0" w:rsidRDefault="005804A6" w:rsidP="00790E7E">
      <w:pPr>
        <w:pStyle w:val="Prrafodelista"/>
        <w:rPr>
          <w:rFonts w:ascii="Georgia" w:hAnsi="Georgia"/>
          <w:sz w:val="24"/>
        </w:rPr>
      </w:pPr>
      <w:r w:rsidRPr="001873B0">
        <w:rPr>
          <w:rFonts w:ascii="Georgia" w:hAnsi="Georgia"/>
          <w:sz w:val="24"/>
        </w:rPr>
        <w:t xml:space="preserve">esta línea crea el archivo </w:t>
      </w:r>
      <w:proofErr w:type="spellStart"/>
      <w:r w:rsidRPr="001873B0">
        <w:rPr>
          <w:rFonts w:ascii="Georgia" w:hAnsi="Georgia"/>
          <w:sz w:val="24"/>
        </w:rPr>
        <w:t>beamer</w:t>
      </w:r>
      <w:proofErr w:type="spellEnd"/>
      <w:r w:rsidRPr="001873B0">
        <w:rPr>
          <w:rFonts w:ascii="Georgia" w:hAnsi="Georgia"/>
          <w:sz w:val="24"/>
        </w:rPr>
        <w:t xml:space="preserve"> de extensión tex, con w como </w:t>
      </w:r>
      <w:proofErr w:type="spellStart"/>
      <w:r w:rsidRPr="001873B0">
        <w:rPr>
          <w:rFonts w:ascii="Georgia" w:hAnsi="Georgia"/>
          <w:sz w:val="24"/>
        </w:rPr>
        <w:t>write</w:t>
      </w:r>
      <w:proofErr w:type="spellEnd"/>
      <w:r w:rsidRPr="001873B0">
        <w:rPr>
          <w:rFonts w:ascii="Georgia" w:hAnsi="Georgia"/>
          <w:sz w:val="24"/>
        </w:rPr>
        <w:t xml:space="preserve"> para empezar a escribir en el archivo</w:t>
      </w:r>
      <w:r w:rsidR="008344CF" w:rsidRPr="001873B0">
        <w:rPr>
          <w:rFonts w:ascii="Georgia" w:hAnsi="Georgia"/>
          <w:sz w:val="24"/>
        </w:rPr>
        <w:t xml:space="preserve">. File es la variable que manejará Python para comunicarse </w:t>
      </w:r>
      <w:r w:rsidR="005D6CD2" w:rsidRPr="001873B0">
        <w:rPr>
          <w:rFonts w:ascii="Georgia" w:hAnsi="Georgia"/>
          <w:sz w:val="24"/>
        </w:rPr>
        <w:t>y exportar el documento</w:t>
      </w:r>
    </w:p>
    <w:p w14:paraId="3A81C3A3" w14:textId="6910F578" w:rsidR="00F0480D" w:rsidRPr="001873B0" w:rsidRDefault="00F0480D" w:rsidP="00790E7E">
      <w:pPr>
        <w:pStyle w:val="Prrafodelista"/>
        <w:rPr>
          <w:rFonts w:ascii="Georgia" w:hAnsi="Georgia"/>
          <w:sz w:val="24"/>
        </w:rPr>
      </w:pPr>
      <w:r w:rsidRPr="001873B0">
        <w:rPr>
          <w:rFonts w:ascii="Georgia" w:hAnsi="Georgia"/>
          <w:sz w:val="24"/>
        </w:rPr>
        <w:t>la letra w se puede reemplazar por una a en caso de que se quiera agregar líneas al archivo generado en una instancia anterior</w:t>
      </w:r>
    </w:p>
    <w:p w14:paraId="6A448ED2" w14:textId="7BCBD58E" w:rsidR="005804A6" w:rsidRPr="001873B0" w:rsidRDefault="008344CF" w:rsidP="00790E7E">
      <w:pPr>
        <w:pStyle w:val="Prrafodelista"/>
        <w:numPr>
          <w:ilvl w:val="0"/>
          <w:numId w:val="3"/>
        </w:numPr>
        <w:rPr>
          <w:rFonts w:ascii="Georgia" w:hAnsi="Georgia"/>
          <w:sz w:val="24"/>
        </w:rPr>
      </w:pPr>
      <w:proofErr w:type="spellStart"/>
      <w:proofErr w:type="gramStart"/>
      <w:r w:rsidRPr="001873B0">
        <w:rPr>
          <w:rFonts w:ascii="Georgia" w:hAnsi="Georgia"/>
          <w:sz w:val="24"/>
        </w:rPr>
        <w:t>file.write</w:t>
      </w:r>
      <w:proofErr w:type="spellEnd"/>
      <w:proofErr w:type="gramEnd"/>
      <w:r w:rsidRPr="001873B0">
        <w:rPr>
          <w:rFonts w:ascii="Georgia" w:hAnsi="Georgia"/>
          <w:sz w:val="24"/>
        </w:rPr>
        <w:t>("</w:t>
      </w:r>
      <w:r w:rsidR="005D6CD2" w:rsidRPr="001873B0">
        <w:rPr>
          <w:rFonts w:ascii="Georgia" w:hAnsi="Georgia"/>
          <w:sz w:val="24"/>
        </w:rPr>
        <w:t xml:space="preserve"> Z </w:t>
      </w:r>
      <w:r w:rsidRPr="001873B0">
        <w:rPr>
          <w:rFonts w:ascii="Georgia" w:hAnsi="Georgia"/>
          <w:sz w:val="24"/>
        </w:rPr>
        <w:t>")</w:t>
      </w:r>
    </w:p>
    <w:p w14:paraId="3D91DE0F" w14:textId="309D55B1" w:rsidR="002675B5" w:rsidRPr="001873B0" w:rsidRDefault="005D6CD2" w:rsidP="00790E7E">
      <w:pPr>
        <w:pStyle w:val="Prrafodelista"/>
        <w:rPr>
          <w:rFonts w:ascii="Georgia" w:hAnsi="Georgia"/>
          <w:sz w:val="24"/>
        </w:rPr>
      </w:pPr>
      <w:r w:rsidRPr="001873B0">
        <w:rPr>
          <w:rFonts w:ascii="Georgia" w:hAnsi="Georgia"/>
          <w:sz w:val="24"/>
        </w:rPr>
        <w:t xml:space="preserve">comando para ingresar un </w:t>
      </w:r>
      <w:proofErr w:type="spellStart"/>
      <w:r w:rsidRPr="001873B0">
        <w:rPr>
          <w:rFonts w:ascii="Georgia" w:hAnsi="Georgia"/>
          <w:sz w:val="24"/>
        </w:rPr>
        <w:t>string</w:t>
      </w:r>
      <w:proofErr w:type="spellEnd"/>
      <w:r w:rsidR="00663149" w:rsidRPr="001873B0">
        <w:rPr>
          <w:rFonts w:ascii="Georgia" w:hAnsi="Georgia"/>
          <w:sz w:val="24"/>
        </w:rPr>
        <w:t xml:space="preserve"> o una </w:t>
      </w:r>
      <w:proofErr w:type="gramStart"/>
      <w:r w:rsidR="00663149" w:rsidRPr="001873B0">
        <w:rPr>
          <w:rFonts w:ascii="Georgia" w:hAnsi="Georgia"/>
          <w:sz w:val="24"/>
        </w:rPr>
        <w:t>variable</w:t>
      </w:r>
      <w:r w:rsidR="004B60F1" w:rsidRPr="001873B0">
        <w:rPr>
          <w:rFonts w:ascii="Georgia" w:hAnsi="Georgia"/>
          <w:sz w:val="24"/>
        </w:rPr>
        <w:t>(</w:t>
      </w:r>
      <w:proofErr w:type="gramEnd"/>
      <w:r w:rsidR="004B60F1" w:rsidRPr="001873B0">
        <w:rPr>
          <w:rFonts w:ascii="Georgia" w:hAnsi="Georgia"/>
          <w:sz w:val="24"/>
        </w:rPr>
        <w:t>sin comillas). Es importante recalcar que este comando solo acepta una única entrada</w:t>
      </w:r>
      <w:r w:rsidR="002D19CC" w:rsidRPr="001873B0">
        <w:rPr>
          <w:rFonts w:ascii="Georgia" w:hAnsi="Georgia"/>
          <w:sz w:val="24"/>
        </w:rPr>
        <w:t xml:space="preserve">, por lo </w:t>
      </w:r>
      <w:proofErr w:type="gramStart"/>
      <w:r w:rsidR="002D19CC" w:rsidRPr="001873B0">
        <w:rPr>
          <w:rFonts w:ascii="Georgia" w:hAnsi="Georgia"/>
          <w:sz w:val="24"/>
        </w:rPr>
        <w:t>que  cada</w:t>
      </w:r>
      <w:proofErr w:type="gramEnd"/>
      <w:r w:rsidR="002D19CC" w:rsidRPr="001873B0">
        <w:rPr>
          <w:rFonts w:ascii="Georgia" w:hAnsi="Georgia"/>
          <w:sz w:val="24"/>
        </w:rPr>
        <w:t xml:space="preserve"> vez que se quiera meter </w:t>
      </w:r>
      <w:proofErr w:type="spellStart"/>
      <w:r w:rsidR="002D19CC" w:rsidRPr="001873B0">
        <w:rPr>
          <w:rFonts w:ascii="Georgia" w:hAnsi="Georgia"/>
          <w:sz w:val="24"/>
        </w:rPr>
        <w:t>mas</w:t>
      </w:r>
      <w:proofErr w:type="spellEnd"/>
      <w:r w:rsidR="002D19CC" w:rsidRPr="001873B0">
        <w:rPr>
          <w:rFonts w:ascii="Georgia" w:hAnsi="Georgia"/>
          <w:sz w:val="24"/>
        </w:rPr>
        <w:t xml:space="preserve"> de un </w:t>
      </w:r>
      <w:proofErr w:type="spellStart"/>
      <w:r w:rsidR="002D19CC" w:rsidRPr="001873B0">
        <w:rPr>
          <w:rFonts w:ascii="Georgia" w:hAnsi="Georgia"/>
          <w:sz w:val="24"/>
        </w:rPr>
        <w:t>string</w:t>
      </w:r>
      <w:proofErr w:type="spellEnd"/>
      <w:r w:rsidR="002D19CC" w:rsidRPr="001873B0">
        <w:rPr>
          <w:rFonts w:ascii="Georgia" w:hAnsi="Georgia"/>
          <w:sz w:val="24"/>
        </w:rPr>
        <w:t xml:space="preserve"> o variable se debe volver a escribir el comando. </w:t>
      </w:r>
      <w:r w:rsidR="002675B5" w:rsidRPr="001873B0">
        <w:rPr>
          <w:rFonts w:ascii="Georgia" w:hAnsi="Georgia"/>
          <w:sz w:val="24"/>
        </w:rPr>
        <w:t xml:space="preserve">El </w:t>
      </w:r>
      <w:proofErr w:type="spellStart"/>
      <w:r w:rsidR="002675B5" w:rsidRPr="001873B0">
        <w:rPr>
          <w:rFonts w:ascii="Georgia" w:hAnsi="Georgia"/>
          <w:sz w:val="24"/>
        </w:rPr>
        <w:t>string</w:t>
      </w:r>
      <w:proofErr w:type="spellEnd"/>
      <w:r w:rsidR="002675B5" w:rsidRPr="001873B0">
        <w:rPr>
          <w:rFonts w:ascii="Georgia" w:hAnsi="Georgia"/>
          <w:sz w:val="24"/>
        </w:rPr>
        <w:t xml:space="preserve"> “\n” hace un salto de línea </w:t>
      </w:r>
      <w:r w:rsidR="00EC46C5" w:rsidRPr="001873B0">
        <w:rPr>
          <w:rFonts w:ascii="Georgia" w:hAnsi="Georgia"/>
          <w:sz w:val="24"/>
        </w:rPr>
        <w:t>en el documento generado</w:t>
      </w:r>
    </w:p>
    <w:p w14:paraId="1EED3ED2" w14:textId="11B5C2BA" w:rsidR="00EE5F27" w:rsidRPr="001873B0" w:rsidRDefault="00EE5F27" w:rsidP="00790E7E">
      <w:pPr>
        <w:pStyle w:val="Prrafodelista"/>
        <w:numPr>
          <w:ilvl w:val="0"/>
          <w:numId w:val="3"/>
        </w:numPr>
        <w:rPr>
          <w:rFonts w:ascii="Georgia" w:hAnsi="Georgia"/>
          <w:sz w:val="24"/>
        </w:rPr>
      </w:pPr>
      <w:proofErr w:type="spellStart"/>
      <w:proofErr w:type="gramStart"/>
      <w:r w:rsidRPr="001873B0">
        <w:rPr>
          <w:rFonts w:ascii="Georgia" w:hAnsi="Georgia"/>
          <w:sz w:val="24"/>
        </w:rPr>
        <w:t>file.close</w:t>
      </w:r>
      <w:proofErr w:type="spellEnd"/>
      <w:proofErr w:type="gramEnd"/>
      <w:r w:rsidRPr="001873B0">
        <w:rPr>
          <w:rFonts w:ascii="Georgia" w:hAnsi="Georgia"/>
          <w:sz w:val="24"/>
        </w:rPr>
        <w:t>()</w:t>
      </w:r>
    </w:p>
    <w:p w14:paraId="04FC110F" w14:textId="332569FA" w:rsidR="00EE5F27" w:rsidRPr="001873B0" w:rsidRDefault="00EE5F27" w:rsidP="00790E7E">
      <w:pPr>
        <w:pStyle w:val="Prrafodelista"/>
        <w:rPr>
          <w:rFonts w:ascii="Georgia" w:hAnsi="Georgia"/>
          <w:sz w:val="24"/>
        </w:rPr>
      </w:pPr>
      <w:r w:rsidRPr="001873B0">
        <w:rPr>
          <w:rFonts w:ascii="Georgia" w:hAnsi="Georgia"/>
          <w:sz w:val="24"/>
        </w:rPr>
        <w:lastRenderedPageBreak/>
        <w:t>cerrar el archivo abierto previamente</w:t>
      </w:r>
    </w:p>
    <w:p w14:paraId="3D5F7B21" w14:textId="77777777" w:rsidR="00EE5F27" w:rsidRPr="001873B0" w:rsidRDefault="00EE5F27" w:rsidP="00790E7E">
      <w:pPr>
        <w:pStyle w:val="Prrafodelista"/>
        <w:rPr>
          <w:rFonts w:ascii="Georgia" w:hAnsi="Georgia"/>
          <w:sz w:val="24"/>
        </w:rPr>
      </w:pPr>
    </w:p>
    <w:p w14:paraId="563B78D6" w14:textId="13845CEA" w:rsidR="00EC46C5" w:rsidRPr="001873B0" w:rsidRDefault="00EC46C5" w:rsidP="00790E7E">
      <w:pPr>
        <w:rPr>
          <w:rFonts w:ascii="Georgia" w:hAnsi="Georgia"/>
          <w:b/>
          <w:bCs/>
          <w:sz w:val="24"/>
        </w:rPr>
      </w:pPr>
      <w:r w:rsidRPr="001873B0">
        <w:rPr>
          <w:rFonts w:ascii="Georgia" w:hAnsi="Georgia"/>
          <w:b/>
          <w:bCs/>
          <w:sz w:val="24"/>
        </w:rPr>
        <w:t>Importante:</w:t>
      </w:r>
    </w:p>
    <w:p w14:paraId="57ED3787" w14:textId="2B980332" w:rsidR="00EC46C5" w:rsidRPr="001873B0" w:rsidRDefault="00EC46C5" w:rsidP="00790E7E">
      <w:pPr>
        <w:rPr>
          <w:rFonts w:ascii="Georgia" w:hAnsi="Georgia"/>
          <w:sz w:val="24"/>
        </w:rPr>
      </w:pPr>
      <w:r w:rsidRPr="001873B0">
        <w:rPr>
          <w:rFonts w:ascii="Georgia" w:hAnsi="Georgia"/>
          <w:sz w:val="24"/>
        </w:rPr>
        <w:t xml:space="preserve">Debido a que </w:t>
      </w:r>
      <w:proofErr w:type="spellStart"/>
      <w:r w:rsidRPr="001873B0">
        <w:rPr>
          <w:rFonts w:ascii="Georgia" w:hAnsi="Georgia"/>
          <w:sz w:val="24"/>
        </w:rPr>
        <w:t>Latex</w:t>
      </w:r>
      <w:proofErr w:type="spellEnd"/>
      <w:r w:rsidRPr="001873B0">
        <w:rPr>
          <w:rFonts w:ascii="Georgia" w:hAnsi="Georgia"/>
          <w:sz w:val="24"/>
        </w:rPr>
        <w:t xml:space="preserve"> utiliza el </w:t>
      </w:r>
      <w:proofErr w:type="spellStart"/>
      <w:r w:rsidRPr="001873B0">
        <w:rPr>
          <w:rFonts w:ascii="Georgia" w:hAnsi="Georgia"/>
          <w:sz w:val="24"/>
        </w:rPr>
        <w:t>backslash</w:t>
      </w:r>
      <w:proofErr w:type="spellEnd"/>
      <w:r w:rsidRPr="001873B0">
        <w:rPr>
          <w:rFonts w:ascii="Georgia" w:hAnsi="Georgia"/>
          <w:sz w:val="24"/>
        </w:rPr>
        <w:t xml:space="preserve"> “\”” al empezar todos sus comandos de línea, en Python </w:t>
      </w:r>
    </w:p>
    <w:p w14:paraId="2D4A35B9" w14:textId="12FBD0AD" w:rsidR="002B3AFC" w:rsidRPr="001873B0" w:rsidRDefault="00821E8C" w:rsidP="00790E7E">
      <w:pPr>
        <w:rPr>
          <w:rFonts w:ascii="Georgia" w:hAnsi="Georgia" w:cs="Segoe UI"/>
          <w:sz w:val="24"/>
          <w:shd w:val="clear" w:color="auto" w:fill="444654"/>
        </w:rPr>
      </w:pPr>
      <w:proofErr w:type="spellStart"/>
      <w:r w:rsidRPr="001873B0">
        <w:rPr>
          <w:rFonts w:ascii="Georgia" w:hAnsi="Georgia"/>
          <w:sz w:val="24"/>
        </w:rPr>
        <w:t>c</w:t>
      </w:r>
      <w:r w:rsidR="00C032C3" w:rsidRPr="001873B0">
        <w:rPr>
          <w:rFonts w:ascii="Georgia" w:hAnsi="Georgia"/>
          <w:sz w:val="24"/>
        </w:rPr>
        <w:t>odigo</w:t>
      </w:r>
      <w:proofErr w:type="spellEnd"/>
      <w:r w:rsidR="00C032C3" w:rsidRPr="001873B0">
        <w:rPr>
          <w:rFonts w:ascii="Georgia" w:hAnsi="Georgia"/>
          <w:sz w:val="24"/>
        </w:rPr>
        <w:t xml:space="preserve"> en Python</w:t>
      </w:r>
      <w:r w:rsidR="00BE330C" w:rsidRPr="001873B0">
        <w:rPr>
          <w:rFonts w:ascii="Georgia" w:hAnsi="Georgia"/>
          <w:sz w:val="24"/>
        </w:rPr>
        <w:t xml:space="preserve"> se añade una r antes del </w:t>
      </w:r>
      <w:proofErr w:type="spellStart"/>
      <w:r w:rsidR="00BE330C" w:rsidRPr="001873B0">
        <w:rPr>
          <w:rFonts w:ascii="Georgia" w:hAnsi="Georgia"/>
          <w:sz w:val="24"/>
        </w:rPr>
        <w:t>string</w:t>
      </w:r>
      <w:proofErr w:type="spellEnd"/>
      <w:r w:rsidR="00AD274D" w:rsidRPr="001873B0">
        <w:rPr>
          <w:rFonts w:ascii="Georgia" w:hAnsi="Georgia"/>
          <w:sz w:val="24"/>
          <w:shd w:val="clear" w:color="auto" w:fill="FFFFFF" w:themeFill="background1"/>
        </w:rPr>
        <w:t xml:space="preserve">. </w:t>
      </w:r>
      <w:r w:rsidR="00AD274D" w:rsidRPr="001873B0">
        <w:rPr>
          <w:rFonts w:ascii="Georgia" w:hAnsi="Georgia" w:cs="Segoe UI"/>
          <w:sz w:val="24"/>
          <w:shd w:val="clear" w:color="auto" w:fill="FFFFFF" w:themeFill="background1"/>
        </w:rPr>
        <w:t xml:space="preserve">En Python, las "raw </w:t>
      </w:r>
      <w:proofErr w:type="spellStart"/>
      <w:r w:rsidR="00AD274D" w:rsidRPr="001873B0">
        <w:rPr>
          <w:rFonts w:ascii="Georgia" w:hAnsi="Georgia" w:cs="Segoe UI"/>
          <w:sz w:val="24"/>
          <w:shd w:val="clear" w:color="auto" w:fill="FFFFFF" w:themeFill="background1"/>
        </w:rPr>
        <w:t>strings</w:t>
      </w:r>
      <w:proofErr w:type="spellEnd"/>
      <w:r w:rsidR="00AD274D" w:rsidRPr="001873B0">
        <w:rPr>
          <w:rFonts w:ascii="Georgia" w:hAnsi="Georgia" w:cs="Segoe UI"/>
          <w:sz w:val="24"/>
          <w:shd w:val="clear" w:color="auto" w:fill="FFFFFF" w:themeFill="background1"/>
        </w:rPr>
        <w:t xml:space="preserve">" y las cadenas normales son esencialmente lo mismo, es decir, son objetos del tipo </w:t>
      </w:r>
      <w:proofErr w:type="spellStart"/>
      <w:r w:rsidR="00AD274D" w:rsidRPr="001873B0">
        <w:rPr>
          <w:rStyle w:val="CdigoHTML"/>
          <w:rFonts w:ascii="Georgia" w:eastAsiaTheme="minorHAnsi" w:hAnsi="Georgia"/>
          <w:b/>
          <w:bCs/>
          <w:sz w:val="24"/>
          <w:szCs w:val="21"/>
          <w:bdr w:val="single" w:sz="2" w:space="0" w:color="D9D9E3" w:frame="1"/>
          <w:shd w:val="clear" w:color="auto" w:fill="FFFFFF" w:themeFill="background1"/>
        </w:rPr>
        <w:t>str</w:t>
      </w:r>
      <w:proofErr w:type="spellEnd"/>
      <w:r w:rsidR="00AD274D" w:rsidRPr="001873B0">
        <w:rPr>
          <w:rFonts w:ascii="Georgia" w:hAnsi="Georgia" w:cs="Segoe UI"/>
          <w:sz w:val="24"/>
          <w:shd w:val="clear" w:color="auto" w:fill="FFFFFF" w:themeFill="background1"/>
        </w:rPr>
        <w:t xml:space="preserve">. La única diferencia es que las "raw </w:t>
      </w:r>
      <w:proofErr w:type="spellStart"/>
      <w:r w:rsidR="00AD274D" w:rsidRPr="001873B0">
        <w:rPr>
          <w:rFonts w:ascii="Georgia" w:hAnsi="Georgia" w:cs="Segoe UI"/>
          <w:sz w:val="24"/>
          <w:shd w:val="clear" w:color="auto" w:fill="FFFFFF" w:themeFill="background1"/>
        </w:rPr>
        <w:t>strings</w:t>
      </w:r>
      <w:proofErr w:type="spellEnd"/>
      <w:r w:rsidR="00AD274D" w:rsidRPr="001873B0">
        <w:rPr>
          <w:rFonts w:ascii="Georgia" w:hAnsi="Georgia" w:cs="Segoe UI"/>
          <w:sz w:val="24"/>
          <w:shd w:val="clear" w:color="auto" w:fill="FFFFFF" w:themeFill="background1"/>
        </w:rPr>
        <w:t xml:space="preserve">" se representan con el prefijo </w:t>
      </w:r>
      <w:r w:rsidR="00AD274D" w:rsidRPr="001873B0">
        <w:rPr>
          <w:rStyle w:val="CdigoHTML"/>
          <w:rFonts w:ascii="Georgia" w:eastAsiaTheme="minorHAnsi" w:hAnsi="Georgia"/>
          <w:b/>
          <w:bCs/>
          <w:sz w:val="24"/>
          <w:szCs w:val="21"/>
          <w:bdr w:val="single" w:sz="2" w:space="0" w:color="D9D9E3" w:frame="1"/>
          <w:shd w:val="clear" w:color="auto" w:fill="FFFFFF" w:themeFill="background1"/>
        </w:rPr>
        <w:t>r</w:t>
      </w:r>
      <w:r w:rsidR="00AD274D" w:rsidRPr="001873B0">
        <w:rPr>
          <w:rFonts w:ascii="Georgia" w:hAnsi="Georgia" w:cs="Segoe UI"/>
          <w:sz w:val="24"/>
          <w:shd w:val="clear" w:color="auto" w:fill="FFFFFF" w:themeFill="background1"/>
        </w:rPr>
        <w:t xml:space="preserve">, lo que hace que los caracteres de escape (como </w:t>
      </w:r>
      <w:r w:rsidR="00AD274D" w:rsidRPr="001873B0">
        <w:rPr>
          <w:rStyle w:val="CdigoHTML"/>
          <w:rFonts w:ascii="Georgia" w:eastAsiaTheme="minorHAnsi" w:hAnsi="Georgia"/>
          <w:b/>
          <w:bCs/>
          <w:sz w:val="24"/>
          <w:szCs w:val="21"/>
          <w:bdr w:val="single" w:sz="2" w:space="0" w:color="D9D9E3" w:frame="1"/>
          <w:shd w:val="clear" w:color="auto" w:fill="FFFFFF" w:themeFill="background1"/>
        </w:rPr>
        <w:t>\n</w:t>
      </w:r>
      <w:r w:rsidR="00AD274D" w:rsidRPr="001873B0">
        <w:rPr>
          <w:rFonts w:ascii="Georgia" w:hAnsi="Georgia" w:cs="Segoe UI"/>
          <w:sz w:val="24"/>
          <w:shd w:val="clear" w:color="auto" w:fill="FFFFFF" w:themeFill="background1"/>
        </w:rPr>
        <w:t xml:space="preserve"> o </w:t>
      </w:r>
      <w:r w:rsidR="00AD274D" w:rsidRPr="001873B0">
        <w:rPr>
          <w:rStyle w:val="CdigoHTML"/>
          <w:rFonts w:ascii="Georgia" w:eastAsiaTheme="minorHAnsi" w:hAnsi="Georgia"/>
          <w:b/>
          <w:bCs/>
          <w:sz w:val="24"/>
          <w:szCs w:val="21"/>
          <w:bdr w:val="single" w:sz="2" w:space="0" w:color="D9D9E3" w:frame="1"/>
          <w:shd w:val="clear" w:color="auto" w:fill="FFFFFF" w:themeFill="background1"/>
        </w:rPr>
        <w:t>\t</w:t>
      </w:r>
      <w:r w:rsidR="00AD274D" w:rsidRPr="001873B0">
        <w:rPr>
          <w:rFonts w:ascii="Georgia" w:hAnsi="Georgia" w:cs="Segoe UI"/>
          <w:sz w:val="24"/>
          <w:shd w:val="clear" w:color="auto" w:fill="FFFFFF" w:themeFill="background1"/>
        </w:rPr>
        <w:t xml:space="preserve">) se interpreten literalmente en lugar de su significado normal. Otra opción es </w:t>
      </w:r>
      <w:r w:rsidR="002B3AFC" w:rsidRPr="001873B0">
        <w:rPr>
          <w:rFonts w:ascii="Georgia" w:hAnsi="Georgia" w:cs="Segoe UI"/>
          <w:sz w:val="24"/>
          <w:shd w:val="clear" w:color="auto" w:fill="FFFFFF" w:themeFill="background1"/>
        </w:rPr>
        <w:t>añadir “u”, pero este método no resultó.</w:t>
      </w:r>
    </w:p>
    <w:p w14:paraId="765E624F" w14:textId="07400138" w:rsidR="008F0A47" w:rsidRPr="001873B0" w:rsidRDefault="00C032C3" w:rsidP="00790E7E">
      <w:pPr>
        <w:rPr>
          <w:rFonts w:ascii="Georgia" w:hAnsi="Georgia" w:cs="Segoe UI"/>
          <w:b/>
          <w:bCs/>
          <w:sz w:val="32"/>
          <w:szCs w:val="28"/>
          <w:shd w:val="clear" w:color="auto" w:fill="444654"/>
        </w:rPr>
      </w:pPr>
      <w:r w:rsidRPr="001873B0">
        <w:rPr>
          <w:rFonts w:ascii="Georgia" w:hAnsi="Georgia"/>
          <w:b/>
          <w:bCs/>
          <w:sz w:val="32"/>
          <w:szCs w:val="28"/>
        </w:rPr>
        <w:t>Para llam</w:t>
      </w:r>
      <w:r w:rsidR="008F0A47" w:rsidRPr="001873B0">
        <w:rPr>
          <w:rFonts w:ascii="Georgia" w:hAnsi="Georgia"/>
          <w:b/>
          <w:bCs/>
          <w:sz w:val="32"/>
          <w:szCs w:val="28"/>
        </w:rPr>
        <w:t xml:space="preserve">ar un programa externo se necesitará un comando de la biblioteca </w:t>
      </w:r>
      <w:proofErr w:type="spellStart"/>
      <w:r w:rsidR="008F0A47" w:rsidRPr="001873B0">
        <w:rPr>
          <w:rFonts w:ascii="Georgia" w:hAnsi="Georgia"/>
          <w:b/>
          <w:bCs/>
          <w:sz w:val="32"/>
          <w:szCs w:val="28"/>
        </w:rPr>
        <w:t>subprocess</w:t>
      </w:r>
      <w:proofErr w:type="spellEnd"/>
    </w:p>
    <w:p w14:paraId="42044791" w14:textId="7E533F20" w:rsidR="001873B0" w:rsidRDefault="001873B0" w:rsidP="00790E7E">
      <w:p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Primero se debe llamar a la biblioteca</w:t>
      </w:r>
    </w:p>
    <w:p w14:paraId="10A1847D" w14:textId="3D7B65FC" w:rsidR="008F0A47" w:rsidRPr="001873B0" w:rsidRDefault="008F0A47" w:rsidP="001873B0">
      <w:pPr>
        <w:ind w:firstLine="708"/>
        <w:rPr>
          <w:rFonts w:ascii="Georgia" w:hAnsi="Georgia"/>
          <w:sz w:val="24"/>
        </w:rPr>
      </w:pPr>
      <w:proofErr w:type="spellStart"/>
      <w:r w:rsidRPr="001873B0">
        <w:rPr>
          <w:rFonts w:ascii="Georgia" w:hAnsi="Georgia"/>
          <w:sz w:val="24"/>
        </w:rPr>
        <w:t>Import</w:t>
      </w:r>
      <w:proofErr w:type="spellEnd"/>
      <w:r w:rsidRPr="001873B0">
        <w:rPr>
          <w:rFonts w:ascii="Georgia" w:hAnsi="Georgia"/>
          <w:sz w:val="24"/>
        </w:rPr>
        <w:t xml:space="preserve"> </w:t>
      </w:r>
      <w:proofErr w:type="spellStart"/>
      <w:r w:rsidRPr="001873B0">
        <w:rPr>
          <w:rFonts w:ascii="Georgia" w:hAnsi="Georgia"/>
          <w:sz w:val="24"/>
        </w:rPr>
        <w:t>subprocess</w:t>
      </w:r>
      <w:proofErr w:type="spellEnd"/>
    </w:p>
    <w:p w14:paraId="15CC338C" w14:textId="4563C5F9" w:rsidR="008F0A47" w:rsidRPr="001873B0" w:rsidRDefault="00F93EDF" w:rsidP="00790E7E">
      <w:pPr>
        <w:rPr>
          <w:rFonts w:ascii="Georgia" w:hAnsi="Georgia"/>
          <w:sz w:val="24"/>
        </w:rPr>
      </w:pPr>
      <w:r w:rsidRPr="001873B0">
        <w:rPr>
          <w:rFonts w:ascii="Georgia" w:hAnsi="Georgia"/>
          <w:sz w:val="24"/>
        </w:rPr>
        <w:t xml:space="preserve">El comando se </w:t>
      </w:r>
      <w:proofErr w:type="gramStart"/>
      <w:r w:rsidRPr="001873B0">
        <w:rPr>
          <w:rFonts w:ascii="Georgia" w:hAnsi="Georgia"/>
          <w:sz w:val="24"/>
        </w:rPr>
        <w:t>llama .</w:t>
      </w:r>
      <w:proofErr w:type="spellStart"/>
      <w:r w:rsidRPr="001873B0">
        <w:rPr>
          <w:rFonts w:ascii="Georgia" w:hAnsi="Georgia"/>
          <w:sz w:val="24"/>
        </w:rPr>
        <w:t>call</w:t>
      </w:r>
      <w:proofErr w:type="spellEnd"/>
      <w:proofErr w:type="gramEnd"/>
      <w:r w:rsidRPr="001873B0">
        <w:rPr>
          <w:rFonts w:ascii="Georgia" w:hAnsi="Georgia"/>
          <w:sz w:val="24"/>
        </w:rPr>
        <w:t xml:space="preserve"> y se utilizó de la siguiente manera:</w:t>
      </w:r>
    </w:p>
    <w:p w14:paraId="1FAEB9F3" w14:textId="3FA74CE0" w:rsidR="00F93EDF" w:rsidRPr="001873B0" w:rsidRDefault="00F763D9" w:rsidP="00790E7E">
      <w:pPr>
        <w:rPr>
          <w:rFonts w:ascii="Georgia" w:hAnsi="Georgia"/>
          <w:sz w:val="24"/>
        </w:rPr>
      </w:pPr>
      <w:r w:rsidRPr="001873B0">
        <w:rPr>
          <w:rFonts w:ascii="Georgia" w:hAnsi="Georgia"/>
          <w:sz w:val="24"/>
        </w:rPr>
        <w:tab/>
      </w:r>
      <w:proofErr w:type="spellStart"/>
      <w:r w:rsidRPr="001873B0">
        <w:rPr>
          <w:rFonts w:ascii="Georgia" w:hAnsi="Georgia"/>
          <w:sz w:val="24"/>
        </w:rPr>
        <w:t>Subprocess.call</w:t>
      </w:r>
      <w:proofErr w:type="spellEnd"/>
      <w:r w:rsidRPr="001873B0">
        <w:rPr>
          <w:rFonts w:ascii="Georgia" w:hAnsi="Georgia"/>
          <w:sz w:val="24"/>
        </w:rPr>
        <w:t>([</w:t>
      </w:r>
      <w:r w:rsidR="005C0D51" w:rsidRPr="001873B0">
        <w:rPr>
          <w:rFonts w:ascii="Georgia" w:hAnsi="Georgia"/>
          <w:sz w:val="24"/>
        </w:rPr>
        <w:t>“</w:t>
      </w:r>
      <w:proofErr w:type="spellStart"/>
      <w:r w:rsidR="005C0D51" w:rsidRPr="001873B0">
        <w:rPr>
          <w:rFonts w:ascii="Georgia" w:hAnsi="Georgia"/>
          <w:sz w:val="24"/>
        </w:rPr>
        <w:t>texmaker</w:t>
      </w:r>
      <w:proofErr w:type="spellEnd"/>
      <w:r w:rsidR="005C0D51" w:rsidRPr="001873B0">
        <w:rPr>
          <w:rFonts w:ascii="Georgia" w:hAnsi="Georgia"/>
          <w:sz w:val="24"/>
        </w:rPr>
        <w:t xml:space="preserve">”, </w:t>
      </w:r>
      <w:r w:rsidR="00062A7C" w:rsidRPr="001873B0">
        <w:rPr>
          <w:rFonts w:ascii="Georgia" w:hAnsi="Georgia"/>
          <w:sz w:val="24"/>
        </w:rPr>
        <w:t>“</w:t>
      </w:r>
      <w:proofErr w:type="spellStart"/>
      <w:r w:rsidR="00062A7C" w:rsidRPr="001873B0">
        <w:rPr>
          <w:rFonts w:ascii="Georgia" w:hAnsi="Georgia"/>
          <w:sz w:val="24"/>
        </w:rPr>
        <w:t>beamer.tex</w:t>
      </w:r>
      <w:proofErr w:type="spellEnd"/>
      <w:r w:rsidR="00062A7C" w:rsidRPr="001873B0">
        <w:rPr>
          <w:rFonts w:ascii="Georgia" w:hAnsi="Georgia"/>
          <w:sz w:val="24"/>
        </w:rPr>
        <w:t>”])</w:t>
      </w:r>
    </w:p>
    <w:p w14:paraId="103CF16A" w14:textId="094B127C" w:rsidR="00062A7C" w:rsidRPr="001873B0" w:rsidRDefault="00062A7C" w:rsidP="00790E7E">
      <w:pPr>
        <w:rPr>
          <w:rFonts w:ascii="Georgia" w:hAnsi="Georgia"/>
          <w:sz w:val="24"/>
        </w:rPr>
      </w:pPr>
      <w:r w:rsidRPr="001873B0">
        <w:rPr>
          <w:rFonts w:ascii="Georgia" w:hAnsi="Georgia"/>
          <w:sz w:val="24"/>
        </w:rPr>
        <w:t xml:space="preserve">Donde </w:t>
      </w:r>
      <w:proofErr w:type="spellStart"/>
      <w:r w:rsidRPr="001873B0">
        <w:rPr>
          <w:rFonts w:ascii="Georgia" w:hAnsi="Georgia"/>
          <w:sz w:val="24"/>
        </w:rPr>
        <w:t>texmaker</w:t>
      </w:r>
      <w:proofErr w:type="spellEnd"/>
      <w:r w:rsidRPr="001873B0">
        <w:rPr>
          <w:rFonts w:ascii="Georgia" w:hAnsi="Georgia"/>
          <w:sz w:val="24"/>
        </w:rPr>
        <w:t xml:space="preserve"> es el nombre del programa que utiliza </w:t>
      </w:r>
      <w:proofErr w:type="spellStart"/>
      <w:r w:rsidRPr="001873B0">
        <w:rPr>
          <w:rFonts w:ascii="Georgia" w:hAnsi="Georgia"/>
          <w:sz w:val="24"/>
        </w:rPr>
        <w:t>latex</w:t>
      </w:r>
      <w:proofErr w:type="spellEnd"/>
      <w:r w:rsidRPr="001873B0">
        <w:rPr>
          <w:rFonts w:ascii="Georgia" w:hAnsi="Georgia"/>
          <w:sz w:val="24"/>
        </w:rPr>
        <w:t xml:space="preserve"> y </w:t>
      </w:r>
      <w:proofErr w:type="spellStart"/>
      <w:r w:rsidRPr="001873B0">
        <w:rPr>
          <w:rFonts w:ascii="Georgia" w:hAnsi="Georgia"/>
          <w:sz w:val="24"/>
        </w:rPr>
        <w:t>beamer.tex</w:t>
      </w:r>
      <w:proofErr w:type="spellEnd"/>
      <w:r w:rsidRPr="001873B0">
        <w:rPr>
          <w:rFonts w:ascii="Georgia" w:hAnsi="Georgia"/>
          <w:sz w:val="24"/>
        </w:rPr>
        <w:t xml:space="preserve"> es el archivo generado por </w:t>
      </w:r>
      <w:r w:rsidR="00467E75" w:rsidRPr="001873B0">
        <w:rPr>
          <w:rFonts w:ascii="Georgia" w:hAnsi="Georgia"/>
          <w:sz w:val="24"/>
        </w:rPr>
        <w:t>Python en las líneas anteriores</w:t>
      </w:r>
    </w:p>
    <w:p w14:paraId="0B9F981B" w14:textId="1AD24F26" w:rsidR="00467E75" w:rsidRPr="001873B0" w:rsidRDefault="00467E75" w:rsidP="00790E7E">
      <w:pPr>
        <w:rPr>
          <w:rFonts w:ascii="Georgia" w:hAnsi="Georgia"/>
          <w:sz w:val="24"/>
        </w:rPr>
      </w:pPr>
      <w:r w:rsidRPr="001873B0">
        <w:rPr>
          <w:rFonts w:ascii="Georgia" w:hAnsi="Georgia"/>
          <w:b/>
          <w:bCs/>
          <w:sz w:val="24"/>
        </w:rPr>
        <w:t>Importante:</w:t>
      </w:r>
      <w:r w:rsidRPr="001873B0">
        <w:rPr>
          <w:rFonts w:ascii="Georgia" w:hAnsi="Georgia"/>
          <w:sz w:val="24"/>
        </w:rPr>
        <w:t xml:space="preserve"> el </w:t>
      </w:r>
      <w:proofErr w:type="gramStart"/>
      <w:r w:rsidRPr="001873B0">
        <w:rPr>
          <w:rFonts w:ascii="Georgia" w:hAnsi="Georgia"/>
          <w:sz w:val="24"/>
        </w:rPr>
        <w:t>comando .</w:t>
      </w:r>
      <w:proofErr w:type="spellStart"/>
      <w:r w:rsidRPr="001873B0">
        <w:rPr>
          <w:rFonts w:ascii="Georgia" w:hAnsi="Georgia"/>
          <w:sz w:val="24"/>
        </w:rPr>
        <w:t>call</w:t>
      </w:r>
      <w:proofErr w:type="spellEnd"/>
      <w:proofErr w:type="gramEnd"/>
      <w:r w:rsidRPr="001873B0">
        <w:rPr>
          <w:rFonts w:ascii="Georgia" w:hAnsi="Georgia"/>
          <w:sz w:val="24"/>
        </w:rPr>
        <w:t xml:space="preserve"> también puede enviar líneas de comando</w:t>
      </w:r>
      <w:r w:rsidR="00777009" w:rsidRPr="001873B0">
        <w:rPr>
          <w:rFonts w:ascii="Georgia" w:hAnsi="Georgia"/>
          <w:sz w:val="24"/>
        </w:rPr>
        <w:t xml:space="preserve"> en vez de un archivo entero. Aprovechando esa funcionalidad se </w:t>
      </w:r>
      <w:proofErr w:type="spellStart"/>
      <w:r w:rsidR="00777009" w:rsidRPr="001873B0">
        <w:rPr>
          <w:rFonts w:ascii="Georgia" w:hAnsi="Georgia"/>
          <w:sz w:val="24"/>
        </w:rPr>
        <w:t>quizo</w:t>
      </w:r>
      <w:proofErr w:type="spellEnd"/>
      <w:r w:rsidR="00777009" w:rsidRPr="001873B0">
        <w:rPr>
          <w:rFonts w:ascii="Georgia" w:hAnsi="Georgia"/>
          <w:sz w:val="24"/>
        </w:rPr>
        <w:t xml:space="preserve"> implementar el código y enviarlo directamente a </w:t>
      </w:r>
      <w:proofErr w:type="spellStart"/>
      <w:r w:rsidR="00777009" w:rsidRPr="001873B0">
        <w:rPr>
          <w:rFonts w:ascii="Georgia" w:hAnsi="Georgia"/>
          <w:sz w:val="24"/>
        </w:rPr>
        <w:t>Texmaker</w:t>
      </w:r>
      <w:proofErr w:type="spellEnd"/>
      <w:r w:rsidR="00E373EC" w:rsidRPr="001873B0">
        <w:rPr>
          <w:rFonts w:ascii="Georgia" w:hAnsi="Georgia"/>
          <w:sz w:val="24"/>
        </w:rPr>
        <w:t xml:space="preserve"> en vez del archivo .tex, pero al parecer genera conflictos con el raw </w:t>
      </w:r>
      <w:proofErr w:type="spellStart"/>
      <w:r w:rsidR="00E373EC" w:rsidRPr="001873B0">
        <w:rPr>
          <w:rFonts w:ascii="Georgia" w:hAnsi="Georgia"/>
          <w:sz w:val="24"/>
        </w:rPr>
        <w:t>string</w:t>
      </w:r>
      <w:proofErr w:type="spellEnd"/>
      <w:r w:rsidR="00E373EC" w:rsidRPr="001873B0">
        <w:rPr>
          <w:rFonts w:ascii="Georgia" w:hAnsi="Georgia"/>
          <w:sz w:val="24"/>
        </w:rPr>
        <w:t xml:space="preserve"> incluido en el código anterior, </w:t>
      </w:r>
      <w:r w:rsidR="00637735" w:rsidRPr="001873B0">
        <w:rPr>
          <w:rFonts w:ascii="Georgia" w:hAnsi="Georgia"/>
          <w:sz w:val="24"/>
        </w:rPr>
        <w:t>por lo que esta opción se desechó.</w:t>
      </w:r>
    </w:p>
    <w:p w14:paraId="11331C41" w14:textId="076FD5A0" w:rsidR="00637735" w:rsidRPr="001873B0" w:rsidRDefault="00637735" w:rsidP="00790E7E">
      <w:pPr>
        <w:rPr>
          <w:rFonts w:ascii="Georgia" w:hAnsi="Georgia"/>
          <w:sz w:val="24"/>
        </w:rPr>
      </w:pPr>
      <w:r w:rsidRPr="001873B0">
        <w:rPr>
          <w:rFonts w:ascii="Georgia" w:hAnsi="Georgia"/>
          <w:sz w:val="24"/>
        </w:rPr>
        <w:t xml:space="preserve">En caso de que se desee </w:t>
      </w:r>
      <w:proofErr w:type="spellStart"/>
      <w:r w:rsidRPr="001873B0">
        <w:rPr>
          <w:rFonts w:ascii="Georgia" w:hAnsi="Georgia"/>
          <w:sz w:val="24"/>
        </w:rPr>
        <w:t>converir</w:t>
      </w:r>
      <w:proofErr w:type="spellEnd"/>
      <w:r w:rsidRPr="001873B0">
        <w:rPr>
          <w:rFonts w:ascii="Georgia" w:hAnsi="Georgia"/>
          <w:sz w:val="24"/>
        </w:rPr>
        <w:t xml:space="preserve"> un raw </w:t>
      </w:r>
      <w:proofErr w:type="spellStart"/>
      <w:r w:rsidRPr="001873B0">
        <w:rPr>
          <w:rFonts w:ascii="Georgia" w:hAnsi="Georgia"/>
          <w:sz w:val="24"/>
        </w:rPr>
        <w:t>string</w:t>
      </w:r>
      <w:proofErr w:type="spellEnd"/>
      <w:r w:rsidRPr="001873B0">
        <w:rPr>
          <w:rFonts w:ascii="Georgia" w:hAnsi="Georgia"/>
          <w:sz w:val="24"/>
        </w:rPr>
        <w:t xml:space="preserve"> a un </w:t>
      </w:r>
      <w:proofErr w:type="spellStart"/>
      <w:r w:rsidRPr="001873B0">
        <w:rPr>
          <w:rFonts w:ascii="Georgia" w:hAnsi="Georgia"/>
          <w:sz w:val="24"/>
        </w:rPr>
        <w:t>string</w:t>
      </w:r>
      <w:proofErr w:type="spellEnd"/>
      <w:r w:rsidRPr="001873B0">
        <w:rPr>
          <w:rFonts w:ascii="Georgia" w:hAnsi="Georgia"/>
          <w:sz w:val="24"/>
        </w:rPr>
        <w:t xml:space="preserve"> normal basta con </w:t>
      </w:r>
      <w:r w:rsidR="00C53FA6" w:rsidRPr="001873B0">
        <w:rPr>
          <w:rFonts w:ascii="Georgia" w:hAnsi="Georgia"/>
          <w:sz w:val="24"/>
        </w:rPr>
        <w:t>declararlo en una nueva variable de la siguiente manera</w:t>
      </w:r>
      <w:r w:rsidR="003D626C" w:rsidRPr="001873B0">
        <w:rPr>
          <w:rFonts w:ascii="Georgia" w:hAnsi="Georgia"/>
          <w:sz w:val="24"/>
        </w:rPr>
        <w:t xml:space="preserve">, donde </w:t>
      </w:r>
      <w:proofErr w:type="spellStart"/>
      <w:r w:rsidR="003D626C" w:rsidRPr="001873B0">
        <w:rPr>
          <w:rFonts w:ascii="Georgia" w:hAnsi="Georgia"/>
          <w:sz w:val="24"/>
        </w:rPr>
        <w:t>rawstring</w:t>
      </w:r>
      <w:proofErr w:type="spellEnd"/>
      <w:r w:rsidR="003D626C" w:rsidRPr="001873B0">
        <w:rPr>
          <w:rFonts w:ascii="Georgia" w:hAnsi="Georgia"/>
          <w:sz w:val="24"/>
        </w:rPr>
        <w:t xml:space="preserve"> es </w:t>
      </w:r>
      <w:r w:rsidR="00F0480D" w:rsidRPr="001873B0">
        <w:rPr>
          <w:rFonts w:ascii="Georgia" w:hAnsi="Georgia"/>
          <w:sz w:val="24"/>
        </w:rPr>
        <w:t>lo que deseamos convertir</w:t>
      </w:r>
    </w:p>
    <w:p w14:paraId="24354F81" w14:textId="4AA5D9CE" w:rsidR="00C53FA6" w:rsidRPr="001873B0" w:rsidRDefault="00C53FA6" w:rsidP="00790E7E">
      <w:pPr>
        <w:rPr>
          <w:rFonts w:ascii="Georgia" w:hAnsi="Georgia"/>
          <w:sz w:val="24"/>
        </w:rPr>
      </w:pPr>
      <w:r w:rsidRPr="001873B0">
        <w:rPr>
          <w:rFonts w:ascii="Georgia" w:hAnsi="Georgia"/>
          <w:sz w:val="24"/>
        </w:rPr>
        <w:t xml:space="preserve">Variables = </w:t>
      </w:r>
      <w:proofErr w:type="spellStart"/>
      <w:r w:rsidR="003D626C" w:rsidRPr="001873B0">
        <w:rPr>
          <w:rFonts w:ascii="Georgia" w:hAnsi="Georgia"/>
          <w:sz w:val="24"/>
        </w:rPr>
        <w:t>str</w:t>
      </w:r>
      <w:proofErr w:type="spellEnd"/>
      <w:r w:rsidR="003D626C" w:rsidRPr="001873B0">
        <w:rPr>
          <w:rFonts w:ascii="Georgia" w:hAnsi="Georgia"/>
          <w:sz w:val="24"/>
        </w:rPr>
        <w:t>(</w:t>
      </w:r>
      <w:proofErr w:type="spellStart"/>
      <w:r w:rsidR="003D626C" w:rsidRPr="001873B0">
        <w:rPr>
          <w:rFonts w:ascii="Georgia" w:hAnsi="Georgia"/>
          <w:sz w:val="24"/>
        </w:rPr>
        <w:t>rawstring</w:t>
      </w:r>
      <w:proofErr w:type="spellEnd"/>
      <w:r w:rsidR="003D626C" w:rsidRPr="001873B0">
        <w:rPr>
          <w:rFonts w:ascii="Georgia" w:hAnsi="Georgia"/>
          <w:sz w:val="24"/>
        </w:rPr>
        <w:t>)</w:t>
      </w:r>
    </w:p>
    <w:p w14:paraId="57A18C2D" w14:textId="77777777" w:rsidR="00F0480D" w:rsidRPr="001873B0" w:rsidRDefault="00F0480D" w:rsidP="00790E7E">
      <w:pPr>
        <w:rPr>
          <w:rFonts w:ascii="Georgia" w:hAnsi="Georgia"/>
          <w:sz w:val="24"/>
        </w:rPr>
      </w:pPr>
    </w:p>
    <w:sectPr w:rsidR="00F0480D" w:rsidRPr="001873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611CB"/>
    <w:multiLevelType w:val="hybridMultilevel"/>
    <w:tmpl w:val="C75EDC3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AB2A14"/>
    <w:multiLevelType w:val="hybridMultilevel"/>
    <w:tmpl w:val="E78A17E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7A0EEB"/>
    <w:multiLevelType w:val="hybridMultilevel"/>
    <w:tmpl w:val="1AA2366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7354540">
    <w:abstractNumId w:val="1"/>
  </w:num>
  <w:num w:numId="2" w16cid:durableId="661202141">
    <w:abstractNumId w:val="0"/>
  </w:num>
  <w:num w:numId="3" w16cid:durableId="1492512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991"/>
    <w:rsid w:val="00017208"/>
    <w:rsid w:val="00047EA2"/>
    <w:rsid w:val="00062A7C"/>
    <w:rsid w:val="00062C34"/>
    <w:rsid w:val="000A68A1"/>
    <w:rsid w:val="000C0F7A"/>
    <w:rsid w:val="00136AD0"/>
    <w:rsid w:val="001873B0"/>
    <w:rsid w:val="001E14ED"/>
    <w:rsid w:val="001E5F60"/>
    <w:rsid w:val="00203035"/>
    <w:rsid w:val="002443BF"/>
    <w:rsid w:val="002675B5"/>
    <w:rsid w:val="002B3AFC"/>
    <w:rsid w:val="002D19CC"/>
    <w:rsid w:val="002D64FC"/>
    <w:rsid w:val="00304477"/>
    <w:rsid w:val="00337026"/>
    <w:rsid w:val="00381039"/>
    <w:rsid w:val="00386F49"/>
    <w:rsid w:val="003C0CA9"/>
    <w:rsid w:val="003C2FC7"/>
    <w:rsid w:val="003D626C"/>
    <w:rsid w:val="00425DEB"/>
    <w:rsid w:val="00467E75"/>
    <w:rsid w:val="004A12EB"/>
    <w:rsid w:val="004B60F1"/>
    <w:rsid w:val="005804A6"/>
    <w:rsid w:val="005C035D"/>
    <w:rsid w:val="005C0D51"/>
    <w:rsid w:val="005D6CD2"/>
    <w:rsid w:val="00637735"/>
    <w:rsid w:val="00642226"/>
    <w:rsid w:val="00645BC6"/>
    <w:rsid w:val="00663149"/>
    <w:rsid w:val="006B44E8"/>
    <w:rsid w:val="00741451"/>
    <w:rsid w:val="00777009"/>
    <w:rsid w:val="00790E7E"/>
    <w:rsid w:val="007B5632"/>
    <w:rsid w:val="007B634A"/>
    <w:rsid w:val="00817EC3"/>
    <w:rsid w:val="00821E8C"/>
    <w:rsid w:val="008344CF"/>
    <w:rsid w:val="00862F0E"/>
    <w:rsid w:val="00877991"/>
    <w:rsid w:val="008C219A"/>
    <w:rsid w:val="008E5BED"/>
    <w:rsid w:val="008F0A47"/>
    <w:rsid w:val="009737DD"/>
    <w:rsid w:val="009B1853"/>
    <w:rsid w:val="009E38BF"/>
    <w:rsid w:val="00A05CEF"/>
    <w:rsid w:val="00A46DD2"/>
    <w:rsid w:val="00AD274D"/>
    <w:rsid w:val="00AD33BB"/>
    <w:rsid w:val="00AE453D"/>
    <w:rsid w:val="00AF39F4"/>
    <w:rsid w:val="00AF473E"/>
    <w:rsid w:val="00B631F0"/>
    <w:rsid w:val="00BE330C"/>
    <w:rsid w:val="00C032C3"/>
    <w:rsid w:val="00C3040F"/>
    <w:rsid w:val="00C50014"/>
    <w:rsid w:val="00C53FA6"/>
    <w:rsid w:val="00C61E3A"/>
    <w:rsid w:val="00C77A8D"/>
    <w:rsid w:val="00D62060"/>
    <w:rsid w:val="00DE4B72"/>
    <w:rsid w:val="00E373EC"/>
    <w:rsid w:val="00E80A73"/>
    <w:rsid w:val="00EC46C5"/>
    <w:rsid w:val="00EE4193"/>
    <w:rsid w:val="00EE5F27"/>
    <w:rsid w:val="00F0480D"/>
    <w:rsid w:val="00F763D9"/>
    <w:rsid w:val="00F93EDF"/>
    <w:rsid w:val="00F96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90CD6"/>
  <w15:chartTrackingRefBased/>
  <w15:docId w15:val="{3B8A63CE-CE4F-4CAB-B228-5BBC2A72D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E4B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8E5BED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817EC3"/>
    <w:pPr>
      <w:ind w:left="720"/>
      <w:contextualSpacing/>
    </w:pPr>
  </w:style>
  <w:style w:type="character" w:customStyle="1" w:styleId="green">
    <w:name w:val="green"/>
    <w:basedOn w:val="Fuentedeprrafopredeter"/>
    <w:rsid w:val="00E80A73"/>
  </w:style>
  <w:style w:type="character" w:customStyle="1" w:styleId="orange">
    <w:name w:val="orange"/>
    <w:basedOn w:val="Fuentedeprrafopredeter"/>
    <w:rsid w:val="00E80A73"/>
  </w:style>
  <w:style w:type="character" w:styleId="CdigoHTML">
    <w:name w:val="HTML Code"/>
    <w:basedOn w:val="Fuentedeprrafopredeter"/>
    <w:uiPriority w:val="99"/>
    <w:semiHidden/>
    <w:unhideWhenUsed/>
    <w:rsid w:val="00AD274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45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5447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062930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426897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CovrDRDL81g&amp;ab_channel=H%C3%A9ctorMisaelBacilioNavarro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bOIQ5Uphz6Y&amp;t=267s&amp;ab_channel=ComputerHoy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4</Pages>
  <Words>934</Words>
  <Characters>5143</Characters>
  <Application>Microsoft Office Word</Application>
  <DocSecurity>0</DocSecurity>
  <Lines>42</Lines>
  <Paragraphs>12</Paragraphs>
  <ScaleCrop>false</ScaleCrop>
  <Company/>
  <LinksUpToDate>false</LinksUpToDate>
  <CharactersWithSpaces>6065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rouss</dc:creator>
  <cp:keywords/>
  <dc:description/>
  <cp:lastModifiedBy>rouss</cp:lastModifiedBy>
  <cp:revision>77</cp:revision>
  <dcterms:created xsi:type="dcterms:W3CDTF">2023-03-13T17:42:00Z</dcterms:created>
  <dcterms:modified xsi:type="dcterms:W3CDTF">2023-03-13T22:01:00Z</dcterms:modified>
</cp:coreProperties>
</file>