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Generali: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Generali, secondo la metologia di Transparency International Italia. L'azienda ha ottenuto un indice TRAC eccellente (pari a 77.0%).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Generali ha ottenuto un punteggio pari a 100.0%</w:t>
      </w:r>
    </w:p>
    <w:p>
      <w:pPr>
        <w:pStyle w:val="ListBullet"/>
        <w:jc w:val="both"/>
      </w:pPr>
      <w:r>
        <w:t xml:space="preserve">Generali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Generali ha ottenuto un punteggio pari a 82.4%</w:t>
      </w:r>
    </w:p>
    <w:p>
      <w:pPr>
        <w:pStyle w:val="ListBullet"/>
        <w:jc w:val="both"/>
      </w:pPr>
      <w:r>
        <w:t xml:space="preserve">Generali ha ottenuto un punteggo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Generali ha ottenuto un punteggio pari a 84.2%</w:t>
      </w:r>
    </w:p>
    <w:p>
      <w:pPr>
        <w:pStyle w:val="ListBullet"/>
        <w:jc w:val="both"/>
      </w:pPr>
      <w:r>
        <w:t xml:space="preserve">Generali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Generali ha ottenuto un punteggio pari a 75.0%</w:t>
      </w:r>
    </w:p>
    <w:p>
      <w:pPr>
        <w:pStyle w:val="ListBullet"/>
        <w:jc w:val="both"/>
      </w:pPr>
      <w:r>
        <w:t xml:space="preserve">Generali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Generali ha ottenuto un punteggio pari a 66.7%</w:t>
      </w:r>
    </w:p>
    <w:p>
      <w:pPr>
        <w:pStyle w:val="ListBullet"/>
        <w:jc w:val="both"/>
      </w:pPr>
      <w:r>
        <w:t xml:space="preserve">Generali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Generali ha ottenuto un punteggio pari a 83.3%</w:t>
      </w:r>
    </w:p>
    <w:p>
      <w:pPr>
        <w:pStyle w:val="ListBullet"/>
        <w:jc w:val="both"/>
      </w:pPr>
      <w:r>
        <w:t xml:space="preserve">Generali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Generali ha ottenuto un punteggio pari a 70.0%</w:t>
      </w:r>
    </w:p>
    <w:p>
      <w:pPr>
        <w:pStyle w:val="ListBullet"/>
        <w:jc w:val="both"/>
      </w:pPr>
      <w:r>
        <w:t xml:space="preserve">Generali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0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Generali ha ottenuto un punteggio pari a 56.2%</w:t>
      </w:r>
    </w:p>
    <w:p>
      <w:pPr>
        <w:pStyle w:val="ListBullet"/>
        <w:jc w:val="both"/>
      </w:pPr>
      <w:r>
        <w:t xml:space="preserve">Generali ha ottenuto un punteggo pari a 1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0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Generali ha ottenuto un punteggio pari a 75.0%</w:t>
      </w:r>
    </w:p>
    <w:p>
      <w:pPr>
        <w:pStyle w:val="ListBullet"/>
        <w:jc w:val="both"/>
      </w:pPr>
      <w:r>
        <w:t xml:space="preserve">Generali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0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