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Gruppo Cremonini: trasparenza e anti-corruzione.</w:t>
      </w:r>
    </w:p>
    <w:p>
      <w:pPr>
        <w:pStyle w:val="Heading3"/>
      </w:pPr>
      <w:r>
        <w:t>Analisi a cura di Transparency International Italia</w:t>
      </w:r>
    </w:p>
    <w:p/>
    <w:p>
      <w:pPr>
        <w:jc w:val="both"/>
      </w:pPr>
      <w:r>
        <w:t>Nel seguente documento si presenterà un'analisi dettagliata del piano anti corruzione di Gruppo Cremonini, secondo la metologia di Transparency International Italia. L'azienda ha ottenuto un indice TRAC non soddisfacente (pari a 17.0%).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Gruppo Cremonini ha ottenuto un punteggio pari a 40.0%</w:t>
      </w:r>
    </w:p>
    <w:p>
      <w:pPr>
        <w:pStyle w:val="ListBullet"/>
        <w:jc w:val="both"/>
      </w:pPr>
      <w:r>
        <w:t xml:space="preserve">Gruppo Cremonini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Gruppo Cremonini ha ottenuto un punteggo pari a 2 alla domanda 1_2, perché c'è un'esplicita dichiarazione anti corruzione.  Si veda qui: </w:t>
      </w:r>
      <w:hyperlink r:id="rId10">
        <w:r>
          <w:rPr/>
          <w:t>Codice di Condotta/Etico</w:t>
        </w:r>
      </w:hyperlink>
    </w:p>
    <w:p>
      <w:pPr>
        <w:pStyle w:val="ListBullet"/>
        <w:jc w:val="both"/>
      </w:pPr>
      <w:r>
        <w:t xml:space="preserve">Gruppo Cremonini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Gruppo Cremonini ha ottenuto un punteggo pari a 0 alla domanda 1_4, perché nel codice di condotta e nei vari documenti reperibili online (i.e. condice di condotta/etico, rapporto annuale e/o rapporto di sostenibilità e Modello gi Gestione e Controllo) non sono stati trovati riferimenti o documenti che permettano di verificare l'esistenza di contratti standard per agenti ed intermediari contenenti clausole anti-corruzione o clausule che obblighino il contraente a rispettare il codice di condotta/etico dell'azienda. Si veda qui: </w:t>
      </w:r>
      <w:hyperlink r:id="rId9">
        <w:r>
          <w:rPr/>
          <w:t>Sito Ufficiale</w:t>
        </w:r>
      </w:hyperlink>
    </w:p>
    <w:p>
      <w:pPr>
        <w:pStyle w:val="Heading4"/>
      </w:pPr>
      <w:r>
        <w:t>Sezione 2: Modello 231 o piano anti corruzione</w:t>
      </w:r>
    </w:p>
    <w:p>
      <w:pPr>
        <w:jc w:val="both"/>
      </w:pPr>
      <w:r>
        <w:t xml:space="preserve">Alla sezione 2, Gruppo Cremonini ha ottenuto un punteggio pari a 0.0% perché e dal rapporto di sostenibilità si evince l'esistenza di un modello di audit interno gestito da un responsabile alla funzione di internal auditing che monitora l'implementazione e l'aggiornamento del Codice (che verrà valutato alla sezione seguente). Tuttavia non è stato possibile accertarsi dell'esistenza di un Modello 231 a sè stante. </w:t>
      </w:r>
    </w:p>
    <w:p>
      <w:pPr>
        <w:pStyle w:val="Heading4"/>
      </w:pPr>
      <w:r>
        <w:t>Sezione 3: Codice etico o di condotta</w:t>
      </w:r>
    </w:p>
    <w:p>
      <w:pPr>
        <w:jc w:val="both"/>
      </w:pPr>
      <w:r>
        <w:t>Alla sezione 3, Gruppo Cremonini ha ottenuto un punteggio pari a 44.0%</w:t>
      </w:r>
    </w:p>
    <w:p>
      <w:pPr>
        <w:pStyle w:val="ListBullet"/>
        <w:jc w:val="both"/>
      </w:pPr>
      <w:r>
        <w:t xml:space="preserve">Gruppo Cremonini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Gruppo Cremonini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Gruppo Cremonini ha ottenuto un punteggo pari a 1 alla domanda 3_3, perché si evince che una delle responsabilità del responsabile alla funzione di internal auditing sia aggiornare il codice etico, tuttavia non è stato possibile determinare la frequenza. Si veda qui: </w:t>
      </w:r>
      <w:hyperlink r:id="rId10">
        <w:r>
          <w:rPr/>
          <w:t>Codice di Condotta/Etico</w:t>
        </w:r>
      </w:hyperlink>
    </w:p>
    <w:p>
      <w:pPr>
        <w:pStyle w:val="ListBullet"/>
        <w:jc w:val="both"/>
      </w:pPr>
      <w:r>
        <w:t xml:space="preserve">Gruppo Cremonini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Gruppo Cremonini ha ottenuto un punteggo pari a 1 alla domanda 3_5, perché si fa riferimento a denaro ed omaggi solo nei rapporti con i clienti. Nei rapporti con fornitori e pubblica amministrazione il denaro non è menzionato, inoltre non si capisce se il divieto è solo attivo (non offrire) o anche passivo (non ricevere).  Si veda qui: </w:t>
      </w:r>
      <w:hyperlink r:id="rId10">
        <w:r>
          <w:rPr/>
          <w:t>Codice di Condotta/Etico</w:t>
        </w:r>
      </w:hyperlink>
    </w:p>
    <w:p>
      <w:pPr>
        <w:pStyle w:val="ListBullet"/>
        <w:jc w:val="both"/>
      </w:pPr>
      <w:r>
        <w:t xml:space="preserve">Gruppo Cremonini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Gruppo Cremonini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Gruppo Cremonini ha ottenuto un punteggo pari a 0 alla domanda 3_8, perché non sono stati trovati riferimenti a limitazioni riguardo alla gestione di viaggi e ospitalità. Si veda qui: </w:t>
      </w:r>
      <w:hyperlink r:id="rId10">
        <w:r>
          <w:rPr/>
          <w:t>Codice di Condotta/Etico</w:t>
        </w:r>
      </w:hyperlink>
    </w:p>
    <w:p>
      <w:pPr>
        <w:pStyle w:val="Heading4"/>
      </w:pPr>
      <w:r>
        <w:t>Sezione 4: Politica di whistleblowing e sistema di segnalazione</w:t>
      </w:r>
    </w:p>
    <w:p>
      <w:pPr>
        <w:jc w:val="both"/>
      </w:pPr>
      <w:r>
        <w:t>Alla sezione 4, Gruppo Cremonini ha ottenuto un punteggio pari a 20.0%</w:t>
      </w:r>
    </w:p>
    <w:p>
      <w:pPr>
        <w:pStyle w:val="ListBullet"/>
        <w:jc w:val="both"/>
      </w:pPr>
      <w:r>
        <w:t xml:space="preserve">Gruppo Cremonini ha ottenuto un punteggo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Gruppo Cremonini ha ottenuto un punteggo pari a 0 alla domanda 4_2, perché vi è riferimento al fatto che il responsabile all'internal auditing riceva segnalazioni da parte dei dipendenti, ma non ci sono altri dettagli che permettano di capire come il sistema di segnalazione funzioni. Si veda qui: </w:t>
      </w:r>
      <w:hyperlink r:id="rId10">
        <w:r>
          <w:rPr/>
          <w:t>Codice di Condotta/Etico</w:t>
        </w:r>
      </w:hyperlink>
    </w:p>
    <w:p>
      <w:pPr>
        <w:pStyle w:val="ListBullet"/>
        <w:jc w:val="both"/>
      </w:pPr>
      <w:r>
        <w:t xml:space="preserve">Gruppo Cremonini ha ottenuto un punteggo pari a 2 alla domanda 4_3, perché è stato trovato un riferimento al fatto che il Codice etico venga diffuso in azienda (che include disposizioni per la segnalazione di illeciti da parte dei destinatari del Codice), si menzionano inoltre incontri periodici.  Si veda qui: </w:t>
      </w:r>
      <w:hyperlink r:id="rId10">
        <w:r>
          <w:rPr/>
          <w:t>Codice di Condotta/Etico</w:t>
        </w:r>
      </w:hyperlink>
    </w:p>
    <w:p>
      <w:pPr>
        <w:pStyle w:val="ListBullet"/>
        <w:jc w:val="both"/>
      </w:pPr>
      <w:r>
        <w:t xml:space="preserve">Gruppo Cremonini ha ottenuto un punteggo pari a 0 alla domanda 4_4, perché vi è riferimento a fatto che il responsabile all'internal auditing riceva segnalazioni da parte dei dipendenzi, ma non ci sono altri dettagli che permettano di capire come il sistema di segnalazione funzioni. Si veda qui: </w:t>
      </w:r>
      <w:hyperlink r:id="rId10">
        <w:r>
          <w:rPr/>
          <w:t>Codice di Condotta/Etico</w:t>
        </w:r>
      </w:hyperlink>
    </w:p>
    <w:p>
      <w:pPr>
        <w:pStyle w:val="ListBullet"/>
        <w:jc w:val="both"/>
      </w:pPr>
      <w:r>
        <w:t xml:space="preserve">Gruppo Cremonini ha ottenuto un punteggo pari a 0 alla domanda 4_5, perché vi è riferimento a fatto che il responsabile all'internal auditing riceva segnalazioni da parte dei dipendenzi, ma non ci sono altri dettagli che permettano di capire come il sistema di segnalazione funzioni. Si veda qui: </w:t>
      </w:r>
      <w:hyperlink r:id="rId10">
        <w:r>
          <w:rPr/>
          <w:t>Codice di Condotta/Etico</w:t>
        </w:r>
      </w:hyperlink>
    </w:p>
    <w:p>
      <w:pPr>
        <w:pStyle w:val="ListBullet"/>
        <w:jc w:val="both"/>
      </w:pPr>
      <w:r>
        <w:t xml:space="preserve">Gruppo Cremonini ha ottenuto un punteggo pari a 0 alla domanda 4_6, perché non sono stati trovati riferimenti che permettano di verificare l'esistenza di un meccanismo di feedback al segnalante. Si veda qui: </w:t>
      </w:r>
      <w:hyperlink r:id="rId10">
        <w:r>
          <w:rPr/>
          <w:t>Codice di Condotta/Etico</w:t>
        </w:r>
      </w:hyperlink>
    </w:p>
    <w:p>
      <w:pPr>
        <w:pStyle w:val="ListBullet"/>
        <w:jc w:val="both"/>
      </w:pPr>
      <w:r>
        <w:t xml:space="preserve">Gruppo Cremonini ha ottenuto un punteggo pari a 0 alla domanda 4_7, perché non sono stati trovati riferimenti che permettano di verificare l'esistenza di un’interazione con regolatori di settore o altre istituzioni esterne rispetto all’azienda. Si veda qui: </w:t>
      </w:r>
      <w:hyperlink r:id="rId10">
        <w:r>
          <w:rPr/>
          <w:t>Codice di Condotta/Etico</w:t>
        </w:r>
      </w:hyperlink>
    </w:p>
    <w:p>
      <w:pPr>
        <w:pStyle w:val="ListBullet"/>
        <w:jc w:val="both"/>
      </w:pPr>
      <w:r>
        <w:t xml:space="preserve">Gruppo Cremonini ha ottenuto un punteggo pari a 0 alla domanda 4_8, perché non sono stati trovati riferimenti all'esistenza di adeguate tutele per chi decide di effettuare segnalazioni. Si veda qui: </w:t>
      </w:r>
      <w:hyperlink r:id="rId10">
        <w:r>
          <w:rPr/>
          <w:t>Codice di Condotta/Etico</w:t>
        </w:r>
      </w:hyperlink>
    </w:p>
    <w:p>
      <w:pPr>
        <w:pStyle w:val="ListBullet"/>
        <w:jc w:val="both"/>
      </w:pPr>
      <w:r>
        <w:t xml:space="preserve">Gruppo Cremonini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Heading4"/>
      </w:pPr>
      <w:r>
        <w:t>Sezione 5: Lobbying</w:t>
      </w:r>
    </w:p>
    <w:p>
      <w:pPr>
        <w:jc w:val="both"/>
      </w:pPr>
      <w:r>
        <w:t>Alla sezione 5, Gruppo Cremonini ha ottenuto un punteggio pari a 0.0%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w:t>
      </w:r>
    </w:p>
    <w:p>
      <w:pPr>
        <w:pStyle w:val="Heading4"/>
      </w:pPr>
      <w:r>
        <w:t>Sezione 6: Conflitto d'interesse</w:t>
      </w:r>
    </w:p>
    <w:p>
      <w:pPr>
        <w:jc w:val="both"/>
      </w:pPr>
      <w:r>
        <w:t>Alla sezione 6, Gruppo Cremonini ha ottenuto un punteggio pari a 17.0%</w:t>
      </w:r>
    </w:p>
    <w:p>
      <w:pPr>
        <w:pStyle w:val="ListBullet"/>
        <w:jc w:val="both"/>
      </w:pPr>
      <w:r>
        <w:t xml:space="preserve">Gruppo Cremonini ha ottenuto un punteggo pari a 2 alla domanda 6_1, perché si legge chiaramente che il detto codice si applica solo a figure interne all'azienda, vedi domanda 3.10 Si veda qui: </w:t>
      </w:r>
      <w:hyperlink r:id="rId10">
        <w:r>
          <w:rPr/>
          <w:t>Codice di Condotta/Etico</w:t>
        </w:r>
      </w:hyperlink>
    </w:p>
    <w:p>
      <w:pPr>
        <w:pStyle w:val="ListBullet"/>
        <w:jc w:val="both"/>
      </w:pPr>
      <w:r>
        <w:t xml:space="preserve">Gruppo Cremonini ha ottenuto un punteggo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0">
        <w:r>
          <w:rPr/>
          <w:t>Codice di Condotta/Etico</w:t>
        </w:r>
      </w:hyperlink>
    </w:p>
    <w:p>
      <w:pPr>
        <w:pStyle w:val="ListBullet"/>
        <w:jc w:val="both"/>
      </w:pPr>
      <w:r>
        <w:t xml:space="preserve">Gruppo Cremonini ha ottenuto un punteggo pari a 0 alla domanda 6_3, perché non sono stati trovati riferimenti a sanzioni per eventuali violazioni delle norme interne in materia di conflitto di interessi. Si veda qui: </w:t>
      </w:r>
      <w:hyperlink r:id="rId10">
        <w:r>
          <w:rPr/>
          <w:t>Codice di Condotta/Etico</w:t>
        </w:r>
      </w:hyperlink>
    </w:p>
    <w:p>
      <w:pPr>
        <w:pStyle w:val="ListBullet"/>
        <w:jc w:val="both"/>
      </w:pPr>
      <w:r>
        <w:t xml:space="preserve">Gruppo Cremonini ha ottenuto un punteggo pari a 0 alla domanda 6_4, perché non sono stati trovati riferimenti al fatto che sia contrattualmente richiesto di essere in regola con le norme aziendali relative alla gestione dei conflitti di interesse. Inoltre, sebbene il codice di condotta contenga vaghe norme relative al conflitto d'interesse, non sono stati trovati riferimenti all'esistenza di clausole standard nei contratti con agenti e intermediari che attribuiscano al codice valore legale (vedi domanda 1.4 e 1.5). Si veda qui: </w:t>
      </w:r>
      <w:hyperlink r:id="rId9">
        <w:r>
          <w:rPr/>
          <w:t>Sito Ufficiale</w:t>
        </w:r>
      </w:hyperlink>
    </w:p>
    <w:p>
      <w:pPr>
        <w:pStyle w:val="ListBullet"/>
        <w:jc w:val="both"/>
      </w:pPr>
      <w:r>
        <w:t xml:space="preserve">Gruppo Cremonini ha ottenuto un punteggo pari a 0 alla domanda 6_5, perché si legge solo che i dipendenti si devono astenersi da potenziali conflitti d'interesse tra l’attività aziendale ed attività personali e/o familiari. Il chè non equvale a coprire i potenziali conflitti di interesse tra i collegamenti familiari e personali in grado di influenzare l’assegnazione di contratti, licenze, o altre azioni rilevanti per l’interesse dell’azienda. Si veda qui: </w:t>
      </w:r>
      <w:hyperlink r:id="rId10">
        <w:r>
          <w:rPr/>
          <w:t>Codice di Condotta/Etico</w:t>
        </w:r>
      </w:hyperlink>
    </w:p>
    <w:p>
      <w:pPr>
        <w:pStyle w:val="Heading4"/>
      </w:pPr>
      <w:r>
        <w:t>Sezione 7: Finanziamento alla politica (Partiti, candidati, e fondazioni politiche)</w:t>
      </w:r>
    </w:p>
    <w:p>
      <w:pPr>
        <w:jc w:val="both"/>
      </w:pPr>
      <w:r>
        <w:t xml:space="preserve">Alla sezione 7, Gruppo Cremonini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Gruppo Cremonini ha ottenuto un punteggio pari a 40.0%</w:t>
      </w:r>
    </w:p>
    <w:p>
      <w:pPr>
        <w:pStyle w:val="ListBullet"/>
        <w:jc w:val="both"/>
      </w:pPr>
      <w:r>
        <w:t xml:space="preserve">Gruppo Cremonini ha ottenuto un punteggo pari a 2 alla domanda 8_1, perché è stata trovata una lista di tutte filiali e imprese controllate e collegate incluse nel perimetro di consolidamento. Si veda qui: </w:t>
      </w:r>
      <w:hyperlink r:id="rId11">
        <w:r>
          <w:rPr/>
          <w:t>Rapporto Annuale (più recente)</w:t>
        </w:r>
      </w:hyperlink>
    </w:p>
    <w:p>
      <w:pPr>
        <w:pStyle w:val="ListBullet"/>
        <w:jc w:val="both"/>
      </w:pPr>
      <w:r>
        <w:t xml:space="preserve">Gruppo Cremonini ha ottenuto un punteggo pari a 1 alla domanda 8_2, perché è stata trovata una lista delle società appartenenti al Gruppo e della loro sede legale, ma non v'è menzione dei paesi in cui le dette filiali operino. Si veda qui: </w:t>
      </w:r>
      <w:hyperlink r:id="rId11">
        <w:r>
          <w:rPr/>
          <w:t>Rapporto Annuale (più recente)</w:t>
        </w:r>
      </w:hyperlink>
    </w:p>
    <w:p>
      <w:pPr>
        <w:pStyle w:val="ListBullet"/>
        <w:jc w:val="both"/>
      </w:pPr>
      <w:r>
        <w:t xml:space="preserve">Gruppo Cremonini ha ottenuto un punteggo pari a 0 alla domanda 8_3, perché in assenza di una lista o mappa indicate tutti i paesi in cui l'aziena opera, non è stato possibile compilare una lista dei paesi in cui l'azienda opera in quanto anche se la lista delle filiali alla domanda 8.1 sembra essere completa, come visto alla 8.2, non porta una colonna con l'indicazione delle sedi operative delle compagnie.  Si veda qui: </w:t>
      </w:r>
      <w:hyperlink r:id="rId11">
        <w:r>
          <w:rPr/>
          <w:t>Rapporto Annuale (più recente)</w:t>
        </w:r>
      </w:hyperlink>
    </w:p>
    <w:p>
      <w:pPr>
        <w:pStyle w:val="ListBullet"/>
        <w:jc w:val="both"/>
      </w:pPr>
      <w:r>
        <w:t xml:space="preserve">Gruppo Cremonini ha ottenuto un punteggo pari a 0 alla domanda 8_4, perché non viene reso pubblico l’importo pagato in tasse nei singoli paesi in cui l’azienda opera. Si veda qui: </w:t>
      </w:r>
      <w:hyperlink r:id="rId11">
        <w:r>
          <w:rPr/>
          <w:t>Rapporto Annuale (più recente)</w:t>
        </w:r>
      </w:hyperlink>
    </w:p>
    <w:p>
      <w:pPr>
        <w:pStyle w:val="Heading4"/>
      </w:pPr>
      <w:r>
        <w:t>Sezione 9: Formazione anti corruzione</w:t>
      </w:r>
    </w:p>
    <w:p>
      <w:pPr>
        <w:jc w:val="both"/>
      </w:pPr>
      <w:r>
        <w:t>Alla sezione 9, Gruppo Cremonini ha ottenuto un punteggio pari a 12.0%</w:t>
      </w:r>
    </w:p>
    <w:p>
      <w:pPr>
        <w:pStyle w:val="ListBullet"/>
        <w:jc w:val="both"/>
      </w:pPr>
      <w:r>
        <w:t xml:space="preserve">Gruppo Cremonini ha ottenuto un punteggo pari a 1 alla domanda 9_1, perché è stato trovato un riferimento al fatto che il codice etico venga diffuso in azienda, e si menzionano incontri periodici, ma non è stata trovata menzione del fatto che dette formazioni avvengano almeno una volta ogni tre anni. Si veda qui: </w:t>
      </w:r>
      <w:hyperlink r:id="rId10">
        <w:r>
          <w:rPr/>
          <w:t>Codice di Condotta/Etico</w:t>
        </w:r>
      </w:hyperlink>
    </w:p>
    <w:p>
      <w:pPr>
        <w:pStyle w:val="ListBullet"/>
        <w:jc w:val="both"/>
      </w:pPr>
      <w:r>
        <w:t xml:space="preserve">Gruppo Cremonini ha ottenuto un punteggo pari a 1 alla domanda 9_2, perché è stato trovato un riferimento al fatto che il codice etico venga diffuso in azienda, e si menzionano incontri periodici, ma non è stata trovata menzione del fatto che dette formazioni avvengano almeno una volta ogni tre anni. Si veda qui: </w:t>
      </w:r>
      <w:hyperlink r:id="rId10">
        <w:r>
          <w:rPr/>
          <w:t>Codice di Condotta/Etico</w:t>
        </w:r>
      </w:hyperlink>
    </w:p>
    <w:p>
      <w:pPr>
        <w:pStyle w:val="ListBullet"/>
        <w:jc w:val="both"/>
      </w:pPr>
      <w:r>
        <w:t xml:space="preserve">Gruppo Cremonini ha ottenuto un punteggo pari a 0 alla domanda 9_3, perché è stato trovato un riferimento al fatto che il codice etico venga diffuso in azienda, e si menzionano incontri periodici, ma non è stata trovata menzione nè del fatto che dette formazioni avvengano anche per agenti e intermediari. Si veda qui: </w:t>
      </w:r>
      <w:hyperlink r:id="rId10">
        <w:r>
          <w:rPr/>
          <w:t>Codice di Condotta/Etico</w:t>
        </w:r>
      </w:hyperlink>
    </w:p>
    <w:p>
      <w:pPr>
        <w:pStyle w:val="ListBullet"/>
        <w:jc w:val="both"/>
      </w:pPr>
      <w:r>
        <w:t xml:space="preserve">Gruppo Cremonini ha ottenuto un punteggo pari a 0 alla domanda 9_4, perché non sono stati trovati riferimenti o documenti che permettano di verificare l'esistenza di formazione anticorruzione viene svolta anche nelle società controllate, anche presenti all’estero. Si veda qui: </w:t>
      </w:r>
      <w:hyperlink r:id="rId10">
        <w:r>
          <w:rPr/>
          <w:t>Codice di Condotta/Etico</w:t>
        </w:r>
      </w:hyperlink>
    </w:p>
    <w:p>
      <w:pPr>
        <w:pStyle w:val="ListBullet"/>
        <w:jc w:val="both"/>
      </w:pPr>
      <w:r>
        <w:t xml:space="preserve">Gruppo Cremonini ha ottenuto un punteggo pari a 0 alla domanda 9_5, perché è stato trovato un riferimento al fatto che il codice etico venga diffuso in azienda specialmente ai dipendenti nuovi assunti, ma la diffusione del codice non equivale ad una formazione anti corruzione. Si veda qui: </w:t>
      </w:r>
      <w:hyperlink r:id="rId10">
        <w:r>
          <w:rPr/>
          <w:t>Codice di Condotta/Etico</w:t>
        </w:r>
      </w:hyperlink>
    </w:p>
    <w:p>
      <w:pPr>
        <w:pStyle w:val="ListBullet"/>
        <w:jc w:val="both"/>
      </w:pPr>
      <w:r>
        <w:t xml:space="preserve">Gruppo Cremonini ha ottenuto un punteggo pari a 0 alla domanda 9_6, perché non sono riportate le ore di formazione in anti corruzione / compliance. Si veda qui: </w:t>
      </w:r>
      <w:hyperlink r:id="rId12">
        <w:r>
          <w:rPr/>
          <w:t>Rapporto di Sostenibilità (più recente)</w:t>
        </w:r>
      </w:hyperlink>
    </w:p>
    <w:p>
      <w:pPr>
        <w:pStyle w:val="ListBullet"/>
        <w:jc w:val="both"/>
      </w:pPr>
      <w:r>
        <w:t xml:space="preserve">Gruppo Cremonini ha ottenuto un punteggo pari a 0 alla domanda 9_7, perché non sono stati trovati riferimenti che permettano di verificare che il programma di formazione preveda attività specifiche e personalizzate sulle procedure anticorruzione per coloro che ricoprono ruoli e funzioni considerate ad alto rischio. Si veda qui: </w:t>
      </w:r>
      <w:hyperlink r:id="rId10">
        <w:r>
          <w:rPr/>
          <w:t>Codice di Condotta/Etico</w:t>
        </w:r>
      </w:hyperlink>
    </w:p>
    <w:p>
      <w:pPr>
        <w:pStyle w:val="Heading4"/>
      </w:pPr>
      <w:r>
        <w:t>Sezione 10: Progetti di sostenibilità</w:t>
      </w:r>
    </w:p>
    <w:p>
      <w:pPr>
        <w:jc w:val="both"/>
      </w:pPr>
      <w:r>
        <w:t>Alla sezione 10, Gruppo Cremonini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www.cremonini.com" TargetMode="External"/><Relationship Id="rId10" Type="http://schemas.openxmlformats.org/officeDocument/2006/relationships/hyperlink" Target="https://www.cremonini.com/data/files/file-128.pdf" TargetMode="External"/><Relationship Id="rId11" Type="http://schemas.openxmlformats.org/officeDocument/2006/relationships/hyperlink" Target="https://www.cremonini.com/data/files/it/file-847.pdf" TargetMode="External"/><Relationship Id="rId12" Type="http://schemas.openxmlformats.org/officeDocument/2006/relationships/hyperlink" Target="http://www.inalca.it/wp-content/uploads/2018/03/INALCA_BilSost_ESE_ITA_2016-DEF-lo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