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70  idlj -fall ConcatModule.idl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71  javac *.java ConcatModule/*.java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72  orbd -ORBInitialPort 1050&amp;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73  java ConcatServer -ORBInitialPort 1050&amp; -ORBInitialHost localhost&amp;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second terminal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java ConcatClient -ORBInitialPort 1050 -ORBInitialHost localhost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