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042658E3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</w:p>
    <w:p w14:paraId="4E2C9FC1" w14:textId="5AFF8AB5" w:rsidR="00B51EBD" w:rsidRDefault="00833E74" w:rsidP="00DA684B">
      <w:pPr>
        <w:pStyle w:val="ListParagraph"/>
        <w:numPr>
          <w:ilvl w:val="0"/>
          <w:numId w:val="1"/>
        </w:numPr>
      </w:pPr>
      <w:r>
        <w:t xml:space="preserve">Instead of integrating </w:t>
      </w:r>
      <w:r w:rsidR="00B31F78">
        <w:t>the</w:t>
      </w:r>
      <w:r>
        <w:t xml:space="preserve"> bite attack into </w:t>
      </w:r>
      <w:r w:rsidRPr="00DA684B">
        <w:rPr>
          <w:rFonts w:ascii="Consolas" w:hAnsi="Consolas"/>
          <w:b/>
          <w:bCs/>
        </w:rPr>
        <w:t>AttackAction</w:t>
      </w:r>
      <w:r>
        <w:t>,</w:t>
      </w:r>
      <w:r w:rsidR="00DF4D39">
        <w:t xml:space="preserve"> a </w:t>
      </w:r>
      <w:r w:rsidR="00DF4D39" w:rsidRPr="00DA684B">
        <w:rPr>
          <w:rFonts w:ascii="Consolas" w:hAnsi="Consolas"/>
          <w:b/>
          <w:bCs/>
        </w:rPr>
        <w:t>BiteAttack</w:t>
      </w:r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B671402" w14:textId="44D57167" w:rsidR="00B16673" w:rsidRDefault="00B16673" w:rsidP="00B31F78">
      <w:pPr>
        <w:ind w:left="720"/>
      </w:pPr>
      <w:r>
        <w:t xml:space="preserve">At first, </w:t>
      </w:r>
      <w:r w:rsidR="00A140CB">
        <w:t xml:space="preserve">it was decided to integrate the bite attack into </w:t>
      </w:r>
      <w:r w:rsidR="00A140CB" w:rsidRPr="00190513">
        <w:rPr>
          <w:rFonts w:ascii="Consolas" w:hAnsi="Consolas"/>
          <w:b/>
          <w:bCs/>
        </w:rPr>
        <w:t>AttackAction</w:t>
      </w:r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r w:rsidR="003F7DF7" w:rsidRPr="00190513">
        <w:rPr>
          <w:rFonts w:ascii="Consolas" w:hAnsi="Consolas"/>
          <w:b/>
          <w:bCs/>
        </w:rPr>
        <w:t>AttackAction</w:t>
      </w:r>
      <w:r w:rsidR="003F7DF7">
        <w:t xml:space="preserve"> and </w:t>
      </w:r>
      <w:r w:rsidR="003F7DF7" w:rsidRPr="00190513">
        <w:rPr>
          <w:rFonts w:ascii="Consolas" w:hAnsi="Consolas"/>
          <w:b/>
          <w:bCs/>
        </w:rPr>
        <w:t>BiteAttack</w:t>
      </w:r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r w:rsidR="00C705DD" w:rsidRPr="00190513">
        <w:rPr>
          <w:rFonts w:ascii="Consolas" w:hAnsi="Consolas"/>
          <w:b/>
          <w:bCs/>
        </w:rPr>
        <w:t>BiteAttack</w:t>
      </w:r>
      <w:r w:rsidR="00C705DD">
        <w:t xml:space="preserve"> was created to inherit </w:t>
      </w:r>
      <w:r w:rsidR="00C705DD" w:rsidRPr="00190513">
        <w:rPr>
          <w:rFonts w:ascii="Consolas" w:hAnsi="Consolas"/>
          <w:b/>
          <w:bCs/>
        </w:rPr>
        <w:t>AttackAction</w:t>
      </w:r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r w:rsidR="003F0E8B" w:rsidRPr="00190513">
        <w:rPr>
          <w:rFonts w:ascii="Consolas" w:hAnsi="Consolas"/>
          <w:b/>
          <w:bCs/>
        </w:rPr>
        <w:t>AttackAction</w:t>
      </w:r>
      <w:r w:rsidR="003F0E8B">
        <w:t xml:space="preserve"> 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r w:rsidR="006B3E34" w:rsidRPr="002E0270">
        <w:rPr>
          <w:rFonts w:ascii="Consolas" w:hAnsi="Consolas"/>
          <w:b/>
          <w:bCs/>
        </w:rPr>
        <w:t>BiteAttack</w:t>
      </w:r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4C472B26" w:rsidR="00515B77" w:rsidRPr="00515B77" w:rsidRDefault="00DA684B" w:rsidP="00515B77">
      <w:pPr>
        <w:pStyle w:val="ListParagraph"/>
        <w:numPr>
          <w:ilvl w:val="0"/>
          <w:numId w:val="1"/>
        </w:numPr>
      </w:pPr>
      <w:r>
        <w:t xml:space="preserve">Since </w:t>
      </w:r>
      <w:r w:rsidR="00504FA3">
        <w:t xml:space="preserve">the bite attack is now in </w:t>
      </w:r>
      <w:r w:rsidR="00D71C8F">
        <w:t xml:space="preserve">the </w:t>
      </w:r>
      <w:r w:rsidR="00D71C8F" w:rsidRPr="00DA684B">
        <w:rPr>
          <w:rFonts w:ascii="Consolas" w:hAnsi="Consolas"/>
          <w:b/>
          <w:bCs/>
        </w:rPr>
        <w:t>BiteAttack</w:t>
      </w:r>
      <w:r w:rsidR="00D71C8F">
        <w:rPr>
          <w:rFonts w:cstheme="minorHAnsi"/>
          <w:b/>
          <w:bCs/>
        </w:rPr>
        <w:t xml:space="preserve"> </w:t>
      </w:r>
      <w:r w:rsidR="00D71C8F" w:rsidRPr="00E348A6">
        <w:rPr>
          <w:rFonts w:cstheme="minorHAnsi"/>
        </w:rPr>
        <w:t xml:space="preserve">class,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r w:rsidR="00E348A6" w:rsidRPr="00DA684B">
        <w:rPr>
          <w:rFonts w:ascii="Consolas" w:hAnsi="Consolas"/>
          <w:b/>
          <w:bCs/>
        </w:rPr>
        <w:t>BiteAttack</w:t>
      </w:r>
      <w:r w:rsidR="00E348A6">
        <w:rPr>
          <w:rFonts w:ascii="Consolas" w:hAnsi="Consolas"/>
          <w:b/>
          <w:bCs/>
        </w:rPr>
        <w:t>.</w:t>
      </w:r>
    </w:p>
    <w:p w14:paraId="614F2925" w14:textId="4C01C646" w:rsidR="00515B77" w:rsidRPr="00515B77" w:rsidRDefault="00515B77" w:rsidP="00515B77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  <w:bCs/>
        </w:rPr>
        <w:t>DropAdjacentItemAction</w:t>
      </w:r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r w:rsidR="00C63483">
        <w:rPr>
          <w:rFonts w:ascii="Consolas" w:hAnsi="Consolas"/>
          <w:b/>
          <w:bCs/>
        </w:rPr>
        <w:t>DropAdjacentItemAction</w:t>
      </w:r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r w:rsidR="00C93C70">
        <w:rPr>
          <w:rFonts w:ascii="Consolas" w:hAnsi="Consolas"/>
          <w:b/>
          <w:bCs/>
        </w:rPr>
        <w:t>DropAdjacentItemAction</w:t>
      </w:r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r w:rsidR="00251436">
        <w:rPr>
          <w:rFonts w:ascii="Consolas" w:hAnsi="Consolas"/>
          <w:b/>
          <w:bCs/>
        </w:rPr>
        <w:t>ZombieLimb</w:t>
      </w:r>
      <w:r w:rsidR="00251436">
        <w:rPr>
          <w:rFonts w:cstheme="minorHAnsi"/>
        </w:rPr>
        <w:t>.</w:t>
      </w:r>
      <w:bookmarkStart w:id="0" w:name="_GoBack"/>
      <w:bookmarkEnd w:id="0"/>
    </w:p>
    <w:sectPr w:rsidR="00515B77" w:rsidRPr="0051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95431"/>
    <w:rsid w:val="000B721E"/>
    <w:rsid w:val="00190513"/>
    <w:rsid w:val="001D0493"/>
    <w:rsid w:val="00245390"/>
    <w:rsid w:val="00251436"/>
    <w:rsid w:val="00264F37"/>
    <w:rsid w:val="002E0270"/>
    <w:rsid w:val="00367870"/>
    <w:rsid w:val="003F0E8B"/>
    <w:rsid w:val="003F7DF7"/>
    <w:rsid w:val="00405EC2"/>
    <w:rsid w:val="0043489A"/>
    <w:rsid w:val="00476C15"/>
    <w:rsid w:val="00504FA3"/>
    <w:rsid w:val="00515B77"/>
    <w:rsid w:val="0053320E"/>
    <w:rsid w:val="005650F9"/>
    <w:rsid w:val="00582B50"/>
    <w:rsid w:val="00655DB6"/>
    <w:rsid w:val="006B3E34"/>
    <w:rsid w:val="006C6319"/>
    <w:rsid w:val="00736E9D"/>
    <w:rsid w:val="007C406C"/>
    <w:rsid w:val="00833E74"/>
    <w:rsid w:val="008B6FF7"/>
    <w:rsid w:val="008C0B1D"/>
    <w:rsid w:val="008E60FC"/>
    <w:rsid w:val="008E7AAF"/>
    <w:rsid w:val="008F04F1"/>
    <w:rsid w:val="009347D5"/>
    <w:rsid w:val="00A140CB"/>
    <w:rsid w:val="00A665C6"/>
    <w:rsid w:val="00AA0A12"/>
    <w:rsid w:val="00AF716F"/>
    <w:rsid w:val="00B16673"/>
    <w:rsid w:val="00B31F78"/>
    <w:rsid w:val="00B37ECB"/>
    <w:rsid w:val="00B51EBD"/>
    <w:rsid w:val="00B77B88"/>
    <w:rsid w:val="00BD1CF3"/>
    <w:rsid w:val="00BD5C7F"/>
    <w:rsid w:val="00BF7170"/>
    <w:rsid w:val="00C63483"/>
    <w:rsid w:val="00C705DD"/>
    <w:rsid w:val="00C747C4"/>
    <w:rsid w:val="00C93C70"/>
    <w:rsid w:val="00CC437A"/>
    <w:rsid w:val="00CE1326"/>
    <w:rsid w:val="00D1222B"/>
    <w:rsid w:val="00D2185F"/>
    <w:rsid w:val="00D57559"/>
    <w:rsid w:val="00D71C8F"/>
    <w:rsid w:val="00DA684B"/>
    <w:rsid w:val="00DE0723"/>
    <w:rsid w:val="00DF39B6"/>
    <w:rsid w:val="00DF4D39"/>
    <w:rsid w:val="00DF6B28"/>
    <w:rsid w:val="00E31E7C"/>
    <w:rsid w:val="00E348A6"/>
    <w:rsid w:val="00E7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60</cp:revision>
  <dcterms:created xsi:type="dcterms:W3CDTF">2020-05-14T11:55:00Z</dcterms:created>
  <dcterms:modified xsi:type="dcterms:W3CDTF">2020-05-15T06:18:00Z</dcterms:modified>
</cp:coreProperties>
</file>