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ERP 数据契约项目 · 整体思路</w:t>
      </w:r>
    </w:p>
    <w:p>
      <w:pPr>
        <w:pStyle w:val="Heading2"/>
      </w:pPr>
      <w:r>
        <w:rPr>
          <w:rFonts w:ascii="Microsoft YaHei" w:hAnsi="Microsoft YaHei" w:eastAsia="Microsoft YaHei"/>
        </w:rPr>
        <w:t>阅读指南</w:t>
      </w:r>
    </w:p>
    <w:p>
      <w:pPr>
        <w:spacing w:after="160"/>
      </w:pPr>
      <w:r>
        <w:t>这份文档是《进阶篇：ERP 业务前台》的总览，回答"这个项目是什么、做成了什么、停在哪里"。代码原文、SQL 原文、报错原文、数据库查询结果都在《ERP数据契约项目报告_进阶篇_ERP业务前台.docx》中，需要追溯时按章节号查找，本文件不重复它们。</w:t>
      </w:r>
    </w:p>
    <w:p>
      <w:pPr>
        <w:spacing w:after="160"/>
      </w:pPr>
      <w:r>
        <w:t>本文件与工程实录卷使用同一套证据状态标记：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标记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✅ 已验证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有实际操作、实际 SQL、实际数据库结果或实际终端输出支撑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🟡 逻辑推导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代码与数据库语义可以证明，但没有真实实验输出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🔵 规划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设计方案，尚未实现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⚫ 已废弃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过去设计过，已明确否定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⏳ 未完成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明确存在的缺口，目前没有完成</w:t>
            </w:r>
          </w:p>
        </w:tc>
      </w:tr>
    </w:tbl>
    <w:p/>
    <w:p>
      <w:pPr>
        <w:spacing w:after="160"/>
      </w:pPr>
      <w:r>
        <w:t>另需说明一点：本项目运行在</w:t>
      </w:r>
      <w:r>
        <w:rPr>
          <w:b/>
        </w:rPr>
        <w:t>仿真 ERP 环境</w:t>
      </w:r>
      <w:r>
        <w:t>中，全部数据都是</w:t>
      </w:r>
      <w:r>
        <w:rPr>
          <w:b/>
        </w:rPr>
        <w:t>由业务操作产生的演示数据</w:t>
      </w:r>
      <w:r>
        <w:t>，不是企业生产财务数据。项目成立的是流程与治理链本身，不是数据来源的生产级别。</w:t>
      </w:r>
    </w:p>
    <w:p>
      <w:pPr>
        <w:pStyle w:val="Heading1"/>
      </w:pPr>
      <w:r>
        <w:rPr>
          <w:rFonts w:ascii="Microsoft YaHei" w:hAnsi="Microsoft YaHei" w:eastAsia="Microsoft YaHei"/>
        </w:rPr>
        <w:t>一、项目到底解决什么问题</w:t>
      </w:r>
    </w:p>
    <w:p>
      <w:pPr>
        <w:spacing w:after="160"/>
      </w:pPr>
      <w:r>
        <w:t>一句话：</w:t>
      </w:r>
      <w:r>
        <w:rPr>
          <w:b/>
        </w:rPr>
        <w:t>给 Data Contract 提供一条具有业务因果链的数据源。</w:t>
      </w:r>
    </w:p>
    <w:p>
      <w:pPr>
        <w:spacing w:after="160"/>
      </w:pPr>
      <w:r>
        <w:t>判断一件事该不该做，本项目只有一条标准：</w:t>
      </w:r>
      <w:r>
        <w:rPr>
          <w:b/>
        </w:rPr>
        <w:t>它能不能让 Contract 的检查变得更有意义。</w:t>
      </w:r>
      <w:r>
        <w:t xml:space="preserve"> 凡是不能的，一律不做。这条标准贯穿 V1 到 V6 的全部取舍。</w:t>
      </w:r>
    </w:p>
    <w:p>
      <w:pPr>
        <w:pStyle w:val="Heading1"/>
      </w:pPr>
      <w:r>
        <w:rPr>
          <w:rFonts w:ascii="Microsoft YaHei" w:hAnsi="Microsoft YaHei" w:eastAsia="Microsoft YaHei"/>
        </w:rPr>
        <w:t>二、原来为什么不够</w:t>
      </w:r>
    </w:p>
    <w:p>
      <w:pPr>
        <w:spacing w:after="160"/>
      </w:pPr>
      <w:r>
        <w:t>上一卷收口时已经有一条跑通的链路：</w:t>
      </w:r>
    </w:p>
    <w:p>
      <w:pPr>
        <w:spacing w:after="120" w:before="80"/>
        <w:ind w:left="240"/>
      </w:pPr>
      <w:r>
        <w:rPr>
          <w:rFonts w:ascii="Consolas" w:hAnsi="Consolas" w:eastAsia="Consolas"/>
          <w:color w:val="1F3A5F"/>
          <w:sz w:val="18"/>
        </w:rPr>
        <w:t>generate_demo_data.py</w:t>
      </w:r>
      <w:r>
        <w:rPr>
          <w:rFonts w:ascii="Consolas" w:hAnsi="Consolas" w:eastAsia="Consolas"/>
          <w:color w:val="1F3A5F"/>
          <w:sz w:val="18"/>
        </w:rPr>
        <w:br/>
        <w:t xml:space="preserve">        ↓</w:t>
      </w:r>
      <w:r>
        <w:rPr>
          <w:rFonts w:ascii="Consolas" w:hAnsi="Consolas" w:eastAsia="Consolas"/>
          <w:color w:val="1F3A5F"/>
          <w:sz w:val="18"/>
        </w:rPr>
        <w:br/>
        <w:t xml:space="preserve">   PostgreSQL</w:t>
      </w:r>
      <w:r>
        <w:rPr>
          <w:rFonts w:ascii="Consolas" w:hAnsi="Consolas" w:eastAsia="Consolas"/>
          <w:color w:val="1F3A5F"/>
          <w:sz w:val="18"/>
        </w:rPr>
        <w:br/>
        <w:t xml:space="preserve">        ↓</w:t>
      </w:r>
      <w:r>
        <w:rPr>
          <w:rFonts w:ascii="Consolas" w:hAnsi="Consolas" w:eastAsia="Consolas"/>
          <w:color w:val="1F3A5F"/>
          <w:sz w:val="18"/>
        </w:rPr>
        <w:br/>
        <w:t xml:space="preserve">  erp_transactions（视图）</w:t>
      </w:r>
      <w:r>
        <w:rPr>
          <w:rFonts w:ascii="Consolas" w:hAnsi="Consolas" w:eastAsia="Consolas"/>
          <w:color w:val="1F3A5F"/>
          <w:sz w:val="18"/>
        </w:rPr>
        <w:br/>
        <w:t xml:space="preserve">        ↓</w:t>
      </w:r>
      <w:r>
        <w:rPr>
          <w:rFonts w:ascii="Consolas" w:hAnsi="Consolas" w:eastAsia="Consolas"/>
          <w:color w:val="1F3A5F"/>
          <w:sz w:val="18"/>
        </w:rPr>
        <w:br/>
        <w:t xml:space="preserve">   Data Contract（72 checks）</w:t>
      </w:r>
      <w:r>
        <w:rPr>
          <w:rFonts w:ascii="Consolas" w:hAnsi="Consolas" w:eastAsia="Consolas"/>
          <w:color w:val="1F3A5F"/>
          <w:sz w:val="18"/>
        </w:rPr>
        <w:br/>
        <w:t xml:space="preserve">        ↓</w:t>
      </w:r>
      <w:r>
        <w:rPr>
          <w:rFonts w:ascii="Consolas" w:hAnsi="Consolas" w:eastAsia="Consolas"/>
          <w:color w:val="1F3A5F"/>
          <w:sz w:val="18"/>
        </w:rPr>
        <w:br/>
        <w:t>Kestra / 钉钉告警 / Pytest / Dashboard</w:t>
      </w:r>
    </w:p>
    <w:p>
      <w:pPr>
        <w:spacing w:after="160"/>
      </w:pPr>
      <w:r>
        <w:t>它有两点不足。</w:t>
      </w:r>
    </w:p>
    <w:p>
      <w:pPr>
        <w:spacing w:after="160"/>
      </w:pPr>
      <w:r>
        <w:rPr>
          <w:b/>
        </w:rPr>
        <w:t>第一，源头是脚本，不是业务。</w:t>
      </w:r>
      <w:r>
        <w:t xml:space="preserve"> 所有数据由一个 Python 脚本按设想的业务规则写进数据库。它能证明的是"Contract 能检查一份数据"，证明不了"Contract 能检查一套正在运转的业务"。</w:t>
      </w:r>
    </w:p>
    <w:p>
      <w:pPr>
        <w:spacing w:after="160"/>
      </w:pPr>
      <w:r>
        <w:rPr>
          <w:b/>
        </w:rPr>
        <w:t>第二，因果方向是反的。</w:t>
      </w:r>
      <w:r>
        <w:t xml:space="preserve"> 生成器先掷骰子决定 </w:t>
      </w:r>
      <w:r>
        <w:rPr>
          <w:rFonts w:ascii="Consolas" w:hAnsi="Consolas" w:eastAsia="Consolas"/>
          <w:sz w:val="20"/>
        </w:rPr>
        <w:t>risk_class</w:t>
      </w:r>
      <w:r>
        <w:t xml:space="preserve"> 是 HIGH 还是 LOW，再倒推一笔交易；真实世界的顺序相反——先有一笔具体的业务，再由制度算出它该不该被标红。</w:t>
      </w:r>
    </w:p>
    <w:p>
      <w:pPr>
        <w:spacing w:after="160"/>
      </w:pPr>
      <w:r>
        <w:t>用财务的话说：原来那套东西是手工做的模拟账本，记账员和业务经办人是同一个人，账做得再规范也是自说自话。</w:t>
      </w:r>
    </w:p>
    <w:p>
      <w:pPr>
        <w:pStyle w:val="Heading1"/>
      </w:pPr>
      <w:r>
        <w:rPr>
          <w:rFonts w:ascii="Microsoft YaHei" w:hAnsi="Microsoft YaHei" w:eastAsia="Microsoft YaHei"/>
        </w:rPr>
        <w:t>三、为什么必须补 ERP 业务前台</w:t>
      </w:r>
    </w:p>
    <w:p>
      <w:pPr>
        <w:spacing w:after="160"/>
      </w:pPr>
      <w:r>
        <w:t>补的是一个真人参与的前台，让数据由业务动作产生。补完之后链路变成：</w:t>
      </w:r>
    </w:p>
    <w:p>
      <w:pPr>
        <w:spacing w:after="120" w:before="80"/>
        <w:ind w:left="240"/>
      </w:pPr>
      <w:r>
        <w:rPr>
          <w:rFonts w:ascii="Consolas" w:hAnsi="Consolas" w:eastAsia="Consolas"/>
          <w:color w:val="1F3A5F"/>
          <w:sz w:val="18"/>
        </w:rPr>
        <w:t>员工登录 → 提交业务申请 → 匹配审批政策 → 自动路由审批人</w:t>
      </w:r>
      <w:r>
        <w:rPr>
          <w:rFonts w:ascii="Consolas" w:hAnsi="Consolas" w:eastAsia="Consolas"/>
          <w:color w:val="1F3A5F"/>
          <w:sz w:val="18"/>
        </w:rPr>
        <w:br/>
        <w:t xml:space="preserve">   → 审批人审批通过 → 自动生成财务分录 → 进入 erp_transactions</w:t>
      </w:r>
      <w:r>
        <w:rPr>
          <w:rFonts w:ascii="Consolas" w:hAnsi="Consolas" w:eastAsia="Consolas"/>
          <w:color w:val="1F3A5F"/>
          <w:sz w:val="18"/>
        </w:rPr>
        <w:br/>
        <w:t xml:space="preserve">   → Data Contract 检查 → Kestra 调度 → Dashboard 展示</w:t>
      </w:r>
    </w:p>
    <w:p>
      <w:pPr>
        <w:spacing w:after="160"/>
      </w:pPr>
      <w:r>
        <w:t>四个理由。</w:t>
      </w:r>
    </w:p>
    <w:p>
      <w:pPr>
        <w:spacing w:after="160"/>
      </w:pPr>
      <w:r>
        <w:rPr>
          <w:b/>
        </w:rPr>
        <w:t>一是字段要有产地。</w:t>
      </w:r>
      <w:r>
        <w:t xml:space="preserve"> Contract 检查的 18 个字段，每一个都对应一个真实业务动作：谁提的、属于哪个项目、金额多少、走了几级审批、审批人是不是申请人本人、有没有踩在审批阈值边上。生成器可以按概率把这些字段"抖"出来，但抖出来的没有因果。</w:t>
      </w:r>
    </w:p>
    <w:p>
      <w:pPr>
        <w:spacing w:after="160"/>
      </w:pPr>
      <w:r>
        <w:rPr>
          <w:b/>
        </w:rPr>
        <w:t>二是字段要由制度算出。</w:t>
      </w:r>
      <w:r>
        <w:t xml:space="preserve"> 一笔 18 万的设备采购为什么必须走 3 级审批，只有走完"匹配 POL002 → required_level = 3"这条链路才有答案。</w:t>
      </w:r>
    </w:p>
    <w:p>
      <w:pPr>
        <w:spacing w:after="160"/>
      </w:pPr>
      <w:r>
        <w:rPr>
          <w:b/>
        </w:rPr>
        <w:t>三是职责分离要真实存在。</w:t>
      </w:r>
      <w:r>
        <w:t xml:space="preserve"> 审批人不能是申请人本人，这条内控要求只有存在两个真实登录账号时才可能被违反、也就才可能被检验。</w:t>
      </w:r>
    </w:p>
    <w:p>
      <w:pPr>
        <w:spacing w:after="160"/>
      </w:pPr>
      <w:r>
        <w:rPr>
          <w:b/>
        </w:rPr>
        <w:t>四是单一事实来源。</w:t>
      </w:r>
      <w:r>
        <w:t xml:space="preserve"> 页面上的员工、项目、业务类型一律从数据库读，不另立一套主数据；否则前几卷做的 Data Contract 就失去意义。</w:t>
      </w:r>
    </w:p>
    <w:p>
      <w:pPr>
        <w:spacing w:after="160"/>
      </w:pPr>
      <w:r>
        <w:t>它与数据质量看板的分工是清楚的：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 xml:space="preserve">ERP 业务前台 </w:t>
            </w:r>
            <w:r>
              <w:rPr>
                <w:rFonts w:ascii="Microsoft YaHei" w:hAnsi="Microsoft YaHei" w:eastAsia="Microsoft YaHei"/>
                <w:b/>
                <w:sz w:val="19"/>
              </w:rPr>
              <w:t>erp_app.py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 xml:space="preserve">数据质量看板 </w:t>
            </w:r>
            <w:r>
              <w:rPr>
                <w:rFonts w:ascii="Microsoft YaHei" w:hAnsi="Microsoft YaHei" w:eastAsia="Microsoft YaHei"/>
                <w:b/>
                <w:sz w:val="19"/>
              </w:rPr>
              <w:t>app.py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使用者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业务人员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数据治理人员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动作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提交申请、审批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查看检查结果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写入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写业务表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只读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回答的问题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这笔业务怎么发生的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这些数据合不合规</w:t>
            </w:r>
          </w:p>
        </w:tc>
      </w:tr>
    </w:tbl>
    <w:p/>
    <w:p>
      <w:pPr>
        <w:spacing w:after="160"/>
      </w:pPr>
      <w:r>
        <w:t>两者分开，是为了让"产生数据的人"和"检查数据的人"在系统和职责上都分开。</w:t>
      </w:r>
    </w:p>
    <w:p>
      <w:pPr>
        <w:pStyle w:val="Heading1"/>
      </w:pPr>
      <w:r>
        <w:rPr>
          <w:rFonts w:ascii="Microsoft YaHei" w:hAnsi="Microsoft YaHei" w:eastAsia="Microsoft YaHei"/>
        </w:rPr>
        <w:t>四、最终业务架构</w:t>
      </w:r>
    </w:p>
    <w:p>
      <w:pPr>
        <w:spacing w:after="120" w:before="80"/>
        <w:ind w:left="240"/>
      </w:pPr>
      <w:r>
        <w:rPr>
          <w:rFonts w:ascii="Consolas" w:hAnsi="Consolas" w:eastAsia="Consolas"/>
          <w:color w:val="1F3A5F"/>
          <w:sz w:val="18"/>
        </w:rPr>
        <w:t>┌─────────── 业务侧（产生数据）───────────┐</w:t>
      </w:r>
      <w:r>
        <w:rPr>
          <w:rFonts w:ascii="Consolas" w:hAnsi="Consolas" w:eastAsia="Consolas"/>
          <w:color w:val="1F3A5F"/>
          <w:sz w:val="18"/>
        </w:rPr>
        <w:br/>
        <w:t>│  员工登录 → 业务申请 → 审批 → 自动记账   │</w:t>
      </w:r>
      <w:r>
        <w:rPr>
          <w:rFonts w:ascii="Consolas" w:hAnsi="Consolas" w:eastAsia="Consolas"/>
          <w:color w:val="1F3A5F"/>
          <w:sz w:val="18"/>
        </w:rPr>
        <w:br/>
        <w:t>│        Streamlit erp_app.py            │</w:t>
      </w:r>
      <w:r>
        <w:rPr>
          <w:rFonts w:ascii="Consolas" w:hAnsi="Consolas" w:eastAsia="Consolas"/>
          <w:color w:val="1F3A5F"/>
          <w:sz w:val="18"/>
        </w:rPr>
        <w:br/>
        <w:t>└──────────────────┬─────────────────────┘</w:t>
      </w:r>
      <w:r>
        <w:rPr>
          <w:rFonts w:ascii="Consolas" w:hAnsi="Consolas" w:eastAsia="Consolas"/>
          <w:color w:val="1F3A5F"/>
          <w:sz w:val="18"/>
        </w:rPr>
        <w:br/>
        <w:t xml:space="preserve">                   ↓</w:t>
      </w:r>
      <w:r>
        <w:rPr>
          <w:rFonts w:ascii="Consolas" w:hAnsi="Consolas" w:eastAsia="Consolas"/>
          <w:color w:val="1F3A5F"/>
          <w:sz w:val="18"/>
        </w:rPr>
        <w:br/>
        <w:t>┌─────────── 数据侧（承接数据）───────────┐</w:t>
      </w:r>
      <w:r>
        <w:rPr>
          <w:rFonts w:ascii="Consolas" w:hAnsi="Consolas" w:eastAsia="Consolas"/>
          <w:color w:val="1F3A5F"/>
          <w:sz w:val="18"/>
        </w:rPr>
        <w:br/>
        <w:t>│  PostgreSQL → erp_transactions（视图）  │</w:t>
      </w:r>
      <w:r>
        <w:rPr>
          <w:rFonts w:ascii="Consolas" w:hAnsi="Consolas" w:eastAsia="Consolas"/>
          <w:color w:val="1F3A5F"/>
          <w:sz w:val="18"/>
        </w:rPr>
        <w:br/>
        <w:t>└──────────────────┬─────────────────────┘</w:t>
      </w:r>
      <w:r>
        <w:rPr>
          <w:rFonts w:ascii="Consolas" w:hAnsi="Consolas" w:eastAsia="Consolas"/>
          <w:color w:val="1F3A5F"/>
          <w:sz w:val="18"/>
        </w:rPr>
        <w:br/>
        <w:t xml:space="preserve">                   ↓</w:t>
      </w:r>
      <w:r>
        <w:rPr>
          <w:rFonts w:ascii="Consolas" w:hAnsi="Consolas" w:eastAsia="Consolas"/>
          <w:color w:val="1F3A5F"/>
          <w:sz w:val="18"/>
        </w:rPr>
        <w:br/>
        <w:t>┌─────────── Contract ───────────────────┐</w:t>
      </w:r>
      <w:r>
        <w:rPr>
          <w:rFonts w:ascii="Consolas" w:hAnsi="Consolas" w:eastAsia="Consolas"/>
          <w:color w:val="1F3A5F"/>
          <w:sz w:val="18"/>
        </w:rPr>
        <w:br/>
        <w:t>│  18 个字段 / 72 项检查 / YAML 声明式规则 │</w:t>
      </w:r>
      <w:r>
        <w:rPr>
          <w:rFonts w:ascii="Consolas" w:hAnsi="Consolas" w:eastAsia="Consolas"/>
          <w:color w:val="1F3A5F"/>
          <w:sz w:val="18"/>
        </w:rPr>
        <w:br/>
        <w:t>└──────────────────┬─────────────────────┘</w:t>
      </w:r>
      <w:r>
        <w:rPr>
          <w:rFonts w:ascii="Consolas" w:hAnsi="Consolas" w:eastAsia="Consolas"/>
          <w:color w:val="1F3A5F"/>
          <w:sz w:val="18"/>
        </w:rPr>
        <w:br/>
        <w:t xml:space="preserve">                   ↓</w:t>
      </w:r>
      <w:r>
        <w:rPr>
          <w:rFonts w:ascii="Consolas" w:hAnsi="Consolas" w:eastAsia="Consolas"/>
          <w:color w:val="1F3A5F"/>
          <w:sz w:val="18"/>
        </w:rPr>
        <w:br/>
        <w:t>┌─────────── Runtime ────────────────────┐</w:t>
      </w:r>
      <w:r>
        <w:rPr>
          <w:rFonts w:ascii="Consolas" w:hAnsi="Consolas" w:eastAsia="Consolas"/>
          <w:color w:val="1F3A5F"/>
          <w:sz w:val="18"/>
        </w:rPr>
        <w:br/>
        <w:t>│  datacontract ci / Kestra / 钉钉 / 看板 │</w:t>
      </w:r>
      <w:r>
        <w:rPr>
          <w:rFonts w:ascii="Consolas" w:hAnsi="Consolas" w:eastAsia="Consolas"/>
          <w:color w:val="1F3A5F"/>
          <w:sz w:val="18"/>
        </w:rPr>
        <w:br/>
        <w:t>└──────────────────┬─────────────────────┘</w:t>
      </w:r>
      <w:r>
        <w:rPr>
          <w:rFonts w:ascii="Consolas" w:hAnsi="Consolas" w:eastAsia="Consolas"/>
          <w:color w:val="1F3A5F"/>
          <w:sz w:val="18"/>
        </w:rPr>
        <w:br/>
        <w:t xml:space="preserve">                   ↓</w:t>
      </w:r>
      <w:r>
        <w:rPr>
          <w:rFonts w:ascii="Consolas" w:hAnsi="Consolas" w:eastAsia="Consolas"/>
          <w:color w:val="1F3A5F"/>
          <w:sz w:val="18"/>
        </w:rPr>
        <w:br/>
        <w:t>┌─────────── Governance（🔵 规划）────────┐</w:t>
      </w:r>
      <w:r>
        <w:rPr>
          <w:rFonts w:ascii="Consolas" w:hAnsi="Consolas" w:eastAsia="Consolas"/>
          <w:color w:val="1F3A5F"/>
          <w:sz w:val="18"/>
        </w:rPr>
        <w:br/>
        <w:t>│  谁提议改契约 / 谁审批 / 如何验证 / 发布 │</w:t>
      </w:r>
      <w:r>
        <w:rPr>
          <w:rFonts w:ascii="Consolas" w:hAnsi="Consolas" w:eastAsia="Consolas"/>
          <w:color w:val="1F3A5F"/>
          <w:sz w:val="18"/>
        </w:rPr>
        <w:br/>
        <w:t>└────────────────────────────────────────┘</w:t>
      </w:r>
    </w:p>
    <w:p>
      <w:pPr>
        <w:spacing w:after="160"/>
      </w:pPr>
      <w:r>
        <w:t>四层的关系是：</w:t>
      </w:r>
      <w:r>
        <w:rPr>
          <w:b/>
        </w:rPr>
        <w:t>Contract 管数据，Runtime 管 Contract 的持续执行，Governance 管 Contract 的变化，LLM 辅助 Governance 与运行诊断。</w:t>
      </w:r>
    </w:p>
    <w:p>
      <w:pPr>
        <w:spacing w:after="160"/>
      </w:pPr>
      <w:r>
        <w:t>这里最容易混淆的一点是 Governance 与 Contract CI 的分工。Contract CI 是技术验证，回答"改完之后还能不能跑通、数据还合不合规"；Governance 是业务授权，回答"谁批准你把这个阈值从 500 万改成 800 万"。</w:t>
      </w:r>
      <w:r>
        <w:rPr>
          <w:b/>
        </w:rPr>
        <w:t>用技术验证去回答业务授权问题，等于把两个问题混成一个。</w:t>
      </w:r>
      <w:r>
        <w:t xml:space="preserve"> 这是 V6 被废弃的根本原因之一。</w:t>
      </w:r>
    </w:p>
    <w:p>
      <w:pPr>
        <w:pStyle w:val="Heading1"/>
      </w:pPr>
      <w:r>
        <w:rPr>
          <w:rFonts w:ascii="Microsoft YaHei" w:hAnsi="Microsoft YaHei" w:eastAsia="Microsoft YaHei"/>
        </w:rPr>
        <w:t>五、数据库关系</w:t>
      </w:r>
    </w:p>
    <w:p>
      <w:pPr>
        <w:pStyle w:val="Heading2"/>
      </w:pPr>
      <w:r>
        <w:rPr>
          <w:rFonts w:ascii="Microsoft YaHei" w:hAnsi="Microsoft YaHei" w:eastAsia="Microsoft YaHei"/>
        </w:rPr>
        <w:t>5.1 关系图</w:t>
      </w:r>
    </w:p>
    <w:p>
      <w:pPr>
        <w:spacing w:after="120" w:before="80"/>
        <w:ind w:left="240"/>
      </w:pPr>
      <w:r>
        <w:rPr>
          <w:rFonts w:ascii="Consolas" w:hAnsi="Consolas" w:eastAsia="Consolas"/>
          <w:color w:val="1F3A5F"/>
          <w:sz w:val="18"/>
        </w:rPr>
        <w:t xml:space="preserve">   employees ──┬──&gt; employee_roles          （这个人被授予什么系统能力）</w:t>
      </w:r>
      <w:r>
        <w:rPr>
          <w:rFonts w:ascii="Consolas" w:hAnsi="Consolas" w:eastAsia="Consolas"/>
          <w:color w:val="1F3A5F"/>
          <w:sz w:val="18"/>
        </w:rPr>
        <w:br/>
        <w:t xml:space="preserve">               │</w:t>
      </w:r>
      <w:r>
        <w:rPr>
          <w:rFonts w:ascii="Consolas" w:hAnsi="Consolas" w:eastAsia="Consolas"/>
          <w:color w:val="1F3A5F"/>
          <w:sz w:val="18"/>
        </w:rPr>
        <w:br/>
        <w:t xml:space="preserve">               └──&gt; business_requests &lt;──── projects</w:t>
      </w:r>
      <w:r>
        <w:rPr>
          <w:rFonts w:ascii="Consolas" w:hAnsi="Consolas" w:eastAsia="Consolas"/>
          <w:color w:val="1F3A5F"/>
          <w:sz w:val="18"/>
        </w:rPr>
        <w:br/>
        <w:t xml:space="preserve">                          │                （这笔业务归属哪个项目）</w:t>
      </w:r>
      <w:r>
        <w:rPr>
          <w:rFonts w:ascii="Consolas" w:hAnsi="Consolas" w:eastAsia="Consolas"/>
          <w:color w:val="1F3A5F"/>
          <w:sz w:val="18"/>
        </w:rPr>
        <w:br/>
        <w:t xml:space="preserve">                          │</w:t>
      </w:r>
      <w:r>
        <w:rPr>
          <w:rFonts w:ascii="Consolas" w:hAnsi="Consolas" w:eastAsia="Consolas"/>
          <w:color w:val="1F3A5F"/>
          <w:sz w:val="18"/>
        </w:rPr>
        <w:br/>
        <w:t xml:space="preserve">                          ↓</w:t>
      </w:r>
      <w:r>
        <w:rPr>
          <w:rFonts w:ascii="Consolas" w:hAnsi="Consolas" w:eastAsia="Consolas"/>
          <w:color w:val="1F3A5F"/>
          <w:sz w:val="18"/>
        </w:rPr>
        <w:br/>
        <w:t xml:space="preserve">                    approval_records &lt;───── approval_policies</w:t>
      </w:r>
      <w:r>
        <w:rPr>
          <w:rFonts w:ascii="Consolas" w:hAnsi="Consolas" w:eastAsia="Consolas"/>
          <w:color w:val="1F3A5F"/>
          <w:sz w:val="18"/>
        </w:rPr>
        <w:br/>
        <w:t xml:space="preserve">                 （谁按什么规则审批了什么）        ├──&gt; required_level（要走几级）</w:t>
      </w:r>
      <w:r>
        <w:rPr>
          <w:rFonts w:ascii="Consolas" w:hAnsi="Consolas" w:eastAsia="Consolas"/>
          <w:color w:val="1F3A5F"/>
          <w:sz w:val="18"/>
        </w:rPr>
        <w:br/>
        <w:t xml:space="preserve">                          │                    ├──&gt; gl_account（进哪个科目）</w:t>
      </w:r>
      <w:r>
        <w:rPr>
          <w:rFonts w:ascii="Consolas" w:hAnsi="Consolas" w:eastAsia="Consolas"/>
          <w:color w:val="1F3A5F"/>
          <w:sz w:val="18"/>
        </w:rPr>
        <w:br/>
        <w:t xml:space="preserve">                          ↓                    └──&gt; near_threshold（是否临近阈值）</w:t>
      </w:r>
      <w:r>
        <w:rPr>
          <w:rFonts w:ascii="Consolas" w:hAnsi="Consolas" w:eastAsia="Consolas"/>
          <w:color w:val="1F3A5F"/>
          <w:sz w:val="18"/>
        </w:rPr>
        <w:br/>
        <w:t xml:space="preserve">                    journal_entries</w:t>
      </w:r>
      <w:r>
        <w:rPr>
          <w:rFonts w:ascii="Consolas" w:hAnsi="Consolas" w:eastAsia="Consolas"/>
          <w:color w:val="1F3A5F"/>
          <w:sz w:val="18"/>
        </w:rPr>
        <w:br/>
        <w:t xml:space="preserve">                 （形成了什么财务事实）</w:t>
      </w:r>
      <w:r>
        <w:rPr>
          <w:rFonts w:ascii="Consolas" w:hAnsi="Consolas" w:eastAsia="Consolas"/>
          <w:color w:val="1F3A5F"/>
          <w:sz w:val="18"/>
        </w:rPr>
        <w:br/>
        <w:t xml:space="preserve">                          ↓</w:t>
      </w:r>
      <w:r>
        <w:rPr>
          <w:rFonts w:ascii="Consolas" w:hAnsi="Consolas" w:eastAsia="Consolas"/>
          <w:color w:val="1F3A5F"/>
          <w:sz w:val="18"/>
        </w:rPr>
        <w:br/>
        <w:t xml:space="preserve">                    erp_transactions</w:t>
      </w:r>
      <w:r>
        <w:rPr>
          <w:rFonts w:ascii="Consolas" w:hAnsi="Consolas" w:eastAsia="Consolas"/>
          <w:color w:val="1F3A5F"/>
          <w:sz w:val="18"/>
        </w:rPr>
        <w:br/>
        <w:t xml:space="preserve">                 （给 Data Contract 的稳定接口）</w:t>
      </w:r>
      <w:r>
        <w:rPr>
          <w:rFonts w:ascii="Consolas" w:hAnsi="Consolas" w:eastAsia="Consolas"/>
          <w:color w:val="1F3A5F"/>
          <w:sz w:val="18"/>
        </w:rPr>
        <w:br/>
        <w:t xml:space="preserve">                          ↓</w:t>
      </w:r>
      <w:r>
        <w:rPr>
          <w:rFonts w:ascii="Consolas" w:hAnsi="Consolas" w:eastAsia="Consolas"/>
          <w:color w:val="1F3A5F"/>
          <w:sz w:val="18"/>
        </w:rPr>
        <w:br/>
        <w:t xml:space="preserve">                    Data Contract（72 checks）</w:t>
      </w:r>
    </w:p>
    <w:p>
      <w:pPr>
        <w:pStyle w:val="Heading2"/>
      </w:pPr>
      <w:r>
        <w:rPr>
          <w:rFonts w:ascii="Microsoft YaHei" w:hAnsi="Microsoft YaHei" w:eastAsia="Microsoft YaHei"/>
        </w:rPr>
        <w:t>5.2 每张表在说什么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一句话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类比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人是谁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人员档案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employee_roles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人被授予什么系统能力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岗位说明书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projects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业务归属到哪个项目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项目台账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approval_policies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制度是什么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报销制度条文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business_requests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业务提出了什么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报销单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approval_records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谁按照什么规则审批了什么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报销单上的审批签字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journal_entries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最终形成了什么财务事实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装订好的记账凭证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erp_transactions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提供给 Data Contract 的稳定接口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交给审计师的凭证册</w:t>
            </w:r>
          </w:p>
        </w:tc>
      </w:tr>
    </w:tbl>
    <w:p/>
    <w:p>
      <w:pPr>
        <w:spacing w:after="160"/>
      </w:pPr>
      <w:r>
        <w:t>主线只有一条：</w:t>
      </w:r>
      <w:r>
        <w:rPr>
          <w:rFonts w:ascii="Consolas" w:hAnsi="Consolas" w:eastAsia="Consolas"/>
          <w:sz w:val="20"/>
        </w:rPr>
        <w:t>employees → business_requests → approval_records → journal_entries → erp_transactions → Data Contract</w:t>
      </w:r>
      <w:r>
        <w:t xml:space="preserve">。左边挂着的 </w:t>
      </w:r>
      <w:r>
        <w:rPr>
          <w:rFonts w:ascii="Consolas" w:hAnsi="Consolas" w:eastAsia="Consolas"/>
          <w:sz w:val="20"/>
        </w:rPr>
        <w:t>employee_roles</w:t>
      </w:r>
      <w:r>
        <w:t xml:space="preserve"> 与能力有关，右边挂着的 </w:t>
      </w:r>
      <w:r>
        <w:rPr>
          <w:rFonts w:ascii="Consolas" w:hAnsi="Consolas" w:eastAsia="Consolas"/>
          <w:sz w:val="20"/>
        </w:rPr>
        <w:t>projects</w:t>
      </w:r>
      <w:r>
        <w:t xml:space="preserve"> 和 </w:t>
      </w:r>
      <w:r>
        <w:rPr>
          <w:rFonts w:ascii="Consolas" w:hAnsi="Consolas" w:eastAsia="Consolas"/>
          <w:sz w:val="20"/>
        </w:rPr>
        <w:t>approval_policies</w:t>
      </w:r>
      <w:r>
        <w:t xml:space="preserve"> 是业务与制度的取数来源。</w:t>
      </w:r>
    </w:p>
    <w:p>
      <w:pPr>
        <w:pStyle w:val="Heading1"/>
      </w:pPr>
      <w:r>
        <w:rPr>
          <w:rFonts w:ascii="Microsoft YaHei" w:hAnsi="Microsoft YaHei" w:eastAsia="Microsoft YaHei"/>
        </w:rPr>
        <w:t>六、V1 → V5 版本总览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做了什么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解决了什么问题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留下了什么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V1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员工登录 + 提交业务申请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第一笔数据由真人动作产生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只产生申请，没有审批与记账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V2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我的审批 + 自动记账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业务链与治理链第一次接上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有并发重复风险；多个风控字段写死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V3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ON CONFLICT</w:t>
            </w:r>
            <w:r>
              <w:rPr>
                <w:rFonts w:ascii="Microsoft YaHei" w:hAnsi="Microsoft YaHei" w:eastAsia="Microsoft YaHei"/>
                <w:sz w:val="19"/>
              </w:rPr>
              <w:t xml:space="preserve"> + 行锁 + 状态机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幂等与并发保护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多个字段"有值但没有真实来源"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V4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18 个 Contract 字段来源审计与补全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每个字段都有可追溯来源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权限只有前端隐藏，没有后端校验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V5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极薄 RBAC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关键动作有后端授权校验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达到稳定基线</w:t>
            </w:r>
          </w:p>
        </w:tc>
      </w:tr>
    </w:tbl>
    <w:p/>
    <w:p>
      <w:pPr>
        <w:spacing w:after="160"/>
      </w:pPr>
      <w:r>
        <w:rPr>
          <w:b/>
        </w:rPr>
        <w:t>V5 是当前稳定基线。</w:t>
      </w:r>
      <w:r>
        <w:t xml:space="preserve"> 正式版本链到此为止：V1 → V2 → V3 → V4 → V5。</w:t>
      </w:r>
    </w:p>
    <w:p>
      <w:pPr>
        <w:spacing w:after="160"/>
      </w:pPr>
      <w:r>
        <w:t xml:space="preserve">关于 V3 的两处设计需要说明的是：幂等采用 </w:t>
      </w:r>
      <w:r>
        <w:rPr>
          <w:rFonts w:ascii="Consolas" w:hAnsi="Consolas" w:eastAsia="Consolas"/>
          <w:sz w:val="20"/>
        </w:rPr>
        <w:t>ON CONFLICT (transaction_id) DO NOTHING</w:t>
      </w:r>
      <w:r>
        <w:t xml:space="preserve">，它在数据库层阻止重复主键，但无法阻止"审批按钮被重复执行"，因此叠加了行锁 </w:t>
      </w:r>
      <w:r>
        <w:rPr>
          <w:rFonts w:ascii="Consolas" w:hAnsi="Consolas" w:eastAsia="Consolas"/>
          <w:sz w:val="20"/>
        </w:rPr>
        <w:t>FOR UPDATE</w:t>
      </w:r>
      <w:r>
        <w:t xml:space="preserve"> 与"只有待审批状态可审批"的状态检查。三层各管一段，任一层失效时另外两层仍能兜住。</w:t>
      </w:r>
    </w:p>
    <w:p>
      <w:pPr>
        <w:spacing w:after="160"/>
      </w:pPr>
      <w:r>
        <w:t>关于 V3 证据强度的说明见第十二章第 9 条。</w:t>
      </w:r>
    </w:p>
    <w:p>
      <w:pPr>
        <w:pStyle w:val="Heading1"/>
      </w:pPr>
      <w:r>
        <w:rPr>
          <w:rFonts w:ascii="Microsoft YaHei" w:hAnsi="Microsoft YaHei" w:eastAsia="Microsoft YaHei"/>
        </w:rPr>
        <w:t>七、18 个 Contract 字段来源总览</w:t>
      </w:r>
    </w:p>
    <w:p>
      <w:pPr>
        <w:pStyle w:val="Heading2"/>
      </w:pPr>
      <w:r>
        <w:rPr>
          <w:rFonts w:ascii="Microsoft YaHei" w:hAnsi="Microsoft YaHei" w:eastAsia="Microsoft YaHei"/>
        </w:rPr>
        <w:t>7.1 统一口径</w:t>
      </w:r>
    </w:p>
    <w:p>
      <w:pPr>
        <w:spacing w:after="160"/>
      </w:pPr>
      <w:r>
        <w:t>V4 完成后，结论统一表述为：</w:t>
      </w:r>
    </w:p>
    <w:p>
      <w:pPr>
        <w:ind w:left="360"/>
      </w:pPr>
      <w:r>
        <w:rPr>
          <w:b/>
          <w:i/>
        </w:rPr>
        <w:t>18 个 Contract 字段全部具有明确、可解释、可追溯的来源或确定性派生逻辑。</w:t>
      </w:r>
    </w:p>
    <w:p>
      <w:pPr>
        <w:spacing w:after="160"/>
      </w:pPr>
      <w:r>
        <w:t>这个说法不能简写成"18 个字段全部来自业务输入"。实际来源分为七类：业务输入、主数据 / 政策、系统生成、系统标识、派生计算、风险计算、系统规则。</w:t>
      </w:r>
    </w:p>
    <w:p>
      <w:pPr>
        <w:pStyle w:val="Heading2"/>
      </w:pPr>
      <w:r>
        <w:rPr>
          <w:rFonts w:ascii="Microsoft YaHei" w:hAnsi="Microsoft YaHei" w:eastAsia="Microsoft YaHei"/>
        </w:rPr>
        <w:t>7.2 完整审计表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Contract 字段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V3 来源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V4 来源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来源类型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transaction_id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approval_id 派生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approval_id 派生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系统生成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erp_system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数据库默认值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显式写入 ERP_DEMO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系统标识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posting_datetime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CURRENT_TIMESTAMP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CURRENT_TIMESTAMP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系统生成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amount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business_requests.amount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business_requests.amount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业务输入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currency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business_requests.currency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business_requests.currency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业务输入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gl_account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approval_policies.gl_account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approval_policies.gl_account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主数据 / 政策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manual_entry_flag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写死 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业务事实为 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系统规则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risk_class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写死"普通"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多风险字段综合计算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风险计算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approval_level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required_level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approver_level_snapshot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业务规则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is_round_amount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amount 计算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amount 计算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派生字段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high_value_flag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amount 计算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amount 计算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派生字段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posting_hour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CURRENT_TIMESTAMP 提取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CURRENT_TIMESTAMP 提取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派生字段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posting_dayofweek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CURRENT_TIMESTAMP 提取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CURRENT_TIMESTAMP 提取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派生字段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same_preparer_approver_flag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写死 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requester_id == approver_id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风险计算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missing_support_flag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写死 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support_document_flag 反向映射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风险计算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approval_below_expected_flag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写死 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approver_level_snapshot &lt; required_level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风险计算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near_approval_threshold_flag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approval_records 同字段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approval_records 同字段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业务规则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manual_after_hours_flag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写死 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manual_entry_flag + posting_hour 派生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风险计算</w:t>
            </w:r>
          </w:p>
        </w:tc>
      </w:tr>
    </w:tbl>
    <w:p/>
    <w:p>
      <w:pPr>
        <w:spacing w:after="160"/>
      </w:pPr>
      <w:r>
        <w:t>V3 里有 5 个字段是 SQL 中写死的常量，V4 把它们逐一接到真实业务关系上。</w:t>
      </w:r>
    </w:p>
    <w:p>
      <w:pPr>
        <w:pStyle w:val="Heading2"/>
      </w:pPr>
      <w:r>
        <w:rPr>
          <w:rFonts w:ascii="Microsoft YaHei" w:hAnsi="Microsoft YaHei" w:eastAsia="Microsoft YaHei"/>
        </w:rPr>
        <w:t>7.3 三层血缘</w:t>
      </w:r>
    </w:p>
    <w:p>
      <w:pPr>
        <w:spacing w:after="160"/>
      </w:pPr>
      <w:r>
        <w:rPr>
          <w:rFonts w:ascii="Consolas" w:hAnsi="Consolas" w:eastAsia="Consolas"/>
          <w:sz w:val="20"/>
        </w:rPr>
        <w:t>missing_support_flag</w:t>
      </w:r>
      <w:r>
        <w:t xml:space="preserve"> 是最典型的一条，它穿过三张表：</w:t>
      </w:r>
    </w:p>
    <w:p>
      <w:pPr>
        <w:spacing w:after="120" w:before="80"/>
        <w:ind w:left="240"/>
      </w:pPr>
      <w:r>
        <w:rPr>
          <w:rFonts w:ascii="Consolas" w:hAnsi="Consolas" w:eastAsia="Consolas"/>
          <w:color w:val="1F3A5F"/>
          <w:sz w:val="18"/>
        </w:rPr>
        <w:t>申请页"有没有支持性文件"复选框</w:t>
      </w:r>
      <w:r>
        <w:rPr>
          <w:rFonts w:ascii="Consolas" w:hAnsi="Consolas" w:eastAsia="Consolas"/>
          <w:color w:val="1F3A5F"/>
          <w:sz w:val="18"/>
        </w:rPr>
        <w:br/>
        <w:t xml:space="preserve">        ↓  business_requests.support_document_flag</w:t>
      </w:r>
      <w:r>
        <w:rPr>
          <w:rFonts w:ascii="Consolas" w:hAnsi="Consolas" w:eastAsia="Consolas"/>
          <w:color w:val="1F3A5F"/>
          <w:sz w:val="18"/>
        </w:rPr>
        <w:br/>
        <w:t xml:space="preserve">        ↓  journal_entries.supporting_document_flag</w:t>
      </w:r>
      <w:r>
        <w:rPr>
          <w:rFonts w:ascii="Consolas" w:hAnsi="Consolas" w:eastAsia="Consolas"/>
          <w:color w:val="1F3A5F"/>
          <w:sz w:val="18"/>
        </w:rPr>
        <w:br/>
        <w:t xml:space="preserve">        ↓  erp_transactions.missing_support_flag（反向映射）</w:t>
      </w:r>
    </w:p>
    <w:p>
      <w:pPr>
        <w:spacing w:after="160"/>
      </w:pPr>
      <w:r>
        <w:t>这条链在 V3 阶段是靠"页面造一张没贴发票的报销单"主动触发 FAIL 才被验证的（✅ 已验证）。</w:t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7.4 关于 </w:t>
      </w:r>
      <w:r>
        <w:rPr>
          <w:rFonts w:ascii="Microsoft YaHei" w:hAnsi="Microsoft YaHei" w:eastAsia="Microsoft YaHei"/>
          <w:sz w:val="20"/>
        </w:rPr>
        <w:t>manual_entry_flag = 0</w:t>
      </w:r>
    </w:p>
    <w:p>
      <w:pPr>
        <w:spacing w:after="160"/>
      </w:pPr>
      <w:r>
        <w:t>这个字段不应当理解为"代码写了 0"。准确口径是：</w:t>
      </w:r>
      <w:r>
        <w:rPr>
          <w:b/>
        </w:rPr>
        <w:t>当前唯一的财务分录生成路径是审批通过后的系统自动记账，因此该业务事实为非人工录入。</w:t>
      </w:r>
      <w:r>
        <w:t xml:space="preserve"> 它是一个业务事实的反映，不是硬编码默认值。</w:t>
      </w:r>
    </w:p>
    <w:p>
      <w:pPr>
        <w:spacing w:after="160"/>
      </w:pPr>
      <w:r>
        <w:t>由此产生一个连带结论：因为当前不存在人工录入通道，</w:t>
      </w:r>
      <w:r>
        <w:rPr>
          <w:rFonts w:ascii="Consolas" w:hAnsi="Consolas" w:eastAsia="Consolas"/>
          <w:sz w:val="20"/>
        </w:rPr>
        <w:t>manual_after_hours_flag</w:t>
      </w:r>
      <w:r>
        <w:t xml:space="preserve"> 的真实取 1 场景尚未出现（⏳ 未完成）。</w:t>
      </w:r>
    </w:p>
    <w:p>
      <w:pPr>
        <w:pStyle w:val="Heading2"/>
      </w:pPr>
      <w:r>
        <w:rPr>
          <w:rFonts w:ascii="Microsoft YaHei" w:hAnsi="Microsoft YaHei" w:eastAsia="Microsoft YaHei"/>
        </w:rPr>
        <w:t xml:space="preserve">7.5 </w:t>
      </w:r>
      <w:r>
        <w:rPr>
          <w:rFonts w:ascii="Microsoft YaHei" w:hAnsi="Microsoft YaHei" w:eastAsia="Microsoft YaHei"/>
          <w:sz w:val="20"/>
        </w:rPr>
        <w:t>risk_class</w:t>
      </w:r>
      <w:r>
        <w:rPr>
          <w:rFonts w:ascii="Microsoft YaHei" w:hAnsi="Microsoft YaHei" w:eastAsia="Microsoft YaHei"/>
        </w:rPr>
        <w:t xml:space="preserve"> 与快照</w:t>
      </w:r>
    </w:p>
    <w:p>
      <w:pPr>
        <w:spacing w:after="160"/>
      </w:pPr>
      <w:r>
        <w:rPr>
          <w:rFonts w:ascii="Consolas" w:hAnsi="Consolas" w:eastAsia="Consolas"/>
          <w:sz w:val="20"/>
        </w:rPr>
        <w:t>risk_class</w:t>
      </w:r>
      <w:r>
        <w:t xml:space="preserve"> 采用一票否决制，不加权：</w:t>
      </w:r>
      <w:r>
        <w:rPr>
          <w:rFonts w:ascii="Consolas" w:hAnsi="Consolas" w:eastAsia="Consolas"/>
          <w:sz w:val="20"/>
        </w:rPr>
        <w:t>HIGH</w:t>
      </w:r>
      <w:r>
        <w:t xml:space="preserve"> = 同人审批 / 缺支持文件 / 审批层级不足；</w:t>
      </w:r>
      <w:r>
        <w:rPr>
          <w:rFonts w:ascii="Consolas" w:hAnsi="Consolas" w:eastAsia="Consolas"/>
          <w:sz w:val="20"/>
        </w:rPr>
        <w:t>MEDIUM</w:t>
      </w:r>
      <w:r>
        <w:t xml:space="preserve"> = 接近审批阈值 / 金额 ≥ 500000；</w:t>
      </w:r>
      <w:r>
        <w:rPr>
          <w:rFonts w:ascii="Consolas" w:hAnsi="Consolas" w:eastAsia="Consolas"/>
          <w:sz w:val="20"/>
        </w:rPr>
        <w:t>LOW</w:t>
      </w:r>
      <w:r>
        <w:t xml:space="preserve"> = 其他。硬伤与软信号不该按权重混合，否则权重会掩盖硬伤。</w:t>
      </w:r>
    </w:p>
    <w:p>
      <w:pPr>
        <w:spacing w:after="160"/>
      </w:pPr>
      <w:r>
        <w:rPr>
          <w:rFonts w:ascii="Consolas" w:hAnsi="Consolas" w:eastAsia="Consolas"/>
          <w:sz w:val="20"/>
        </w:rPr>
        <w:t>approval_level</w:t>
      </w:r>
      <w:r>
        <w:t xml:space="preserve"> 使用 </w:t>
      </w:r>
      <w:r>
        <w:rPr>
          <w:rFonts w:ascii="Consolas" w:hAnsi="Consolas" w:eastAsia="Consolas"/>
          <w:sz w:val="20"/>
        </w:rPr>
        <w:t>approver_level_snapshot</w:t>
      </w:r>
      <w:r>
        <w:t xml:space="preserve">（审批发生那一刻的审批人级别），而不是 </w:t>
      </w:r>
      <w:r>
        <w:rPr>
          <w:rFonts w:ascii="Consolas" w:hAnsi="Consolas" w:eastAsia="Consolas"/>
          <w:sz w:val="20"/>
        </w:rPr>
        <w:t>employees.employee_level</w:t>
      </w:r>
      <w:r>
        <w:t>（当前级别）。原因是员工级别会随时间变化，用当前值会让历史交易的审批层级被追溯性地改写。</w:t>
      </w:r>
    </w:p>
    <w:p>
      <w:pPr>
        <w:pStyle w:val="Heading1"/>
      </w:pPr>
      <w:r>
        <w:rPr>
          <w:rFonts w:ascii="Microsoft YaHei" w:hAnsi="Microsoft YaHei" w:eastAsia="Microsoft YaHei"/>
        </w:rPr>
        <w:t>八、V5 极薄 RBAC</w:t>
      </w:r>
    </w:p>
    <w:p>
      <w:pPr>
        <w:pStyle w:val="Heading2"/>
      </w:pPr>
      <w:r>
        <w:rPr>
          <w:rFonts w:ascii="Microsoft YaHei" w:hAnsi="Microsoft YaHei" w:eastAsia="Microsoft YaHei"/>
        </w:rPr>
        <w:t>8.1 两个概念必须分开</w:t>
      </w:r>
    </w:p>
    <w:p>
      <w:pPr>
        <w:spacing w:after="120" w:before="80"/>
        <w:ind w:left="240"/>
      </w:pPr>
      <w:r>
        <w:rPr>
          <w:rFonts w:ascii="Consolas" w:hAnsi="Consolas" w:eastAsia="Consolas"/>
          <w:color w:val="1F3A5F"/>
          <w:sz w:val="18"/>
        </w:rPr>
        <w:t>employees.employee_level  =  组织 / 业务层级（这个人是什么级别）</w:t>
      </w:r>
      <w:r>
        <w:rPr>
          <w:rFonts w:ascii="Consolas" w:hAnsi="Consolas" w:eastAsia="Consolas"/>
          <w:color w:val="1F3A5F"/>
          <w:sz w:val="18"/>
        </w:rPr>
        <w:br/>
        <w:t>employee_roles.role       =  系统授权能力（这个人被允许做什么）</w:t>
      </w:r>
    </w:p>
    <w:p>
      <w:pPr>
        <w:spacing w:after="160"/>
      </w:pPr>
      <w:r>
        <w:rPr>
          <w:b/>
        </w:rPr>
        <w:t>职级够，不等于系统授权。</w:t>
      </w:r>
      <w:r>
        <w:t xml:space="preserve"> 一个 4 级员工如果没被授予 </w:t>
      </w:r>
      <w:r>
        <w:rPr>
          <w:rFonts w:ascii="Consolas" w:hAnsi="Consolas" w:eastAsia="Consolas"/>
          <w:sz w:val="20"/>
        </w:rPr>
        <w:t>approver</w:t>
      </w:r>
      <w:r>
        <w:t xml:space="preserve"> 角色，就不能审批。</w:t>
      </w:r>
    </w:p>
    <w:p>
      <w:pPr>
        <w:spacing w:after="160"/>
      </w:pPr>
      <w:r>
        <w:t xml:space="preserve">角色从员工表里分出来的原因是：新增、撤销、叠加角色都不需要改 </w:t>
      </w:r>
      <w:r>
        <w:rPr>
          <w:rFonts w:ascii="Consolas" w:hAnsi="Consolas" w:eastAsia="Consolas"/>
          <w:sz w:val="20"/>
        </w:rPr>
        <w:t>employees</w:t>
      </w:r>
      <w:r>
        <w:t xml:space="preserve"> 表结构，而且天然支持一个人有多个身份——一个财务总监可以同时是普通员工、审批人和数据管理员。</w:t>
      </w:r>
    </w:p>
    <w:p>
      <w:pPr>
        <w:pStyle w:val="Heading2"/>
      </w:pPr>
      <w:r>
        <w:rPr>
          <w:rFonts w:ascii="Microsoft YaHei" w:hAnsi="Microsoft YaHei" w:eastAsia="Microsoft YaHei"/>
        </w:rPr>
        <w:t>8.2 四个角色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能做什么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employee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提交业务申请、查看自己的申请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approver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查看并审批分配给自己的单据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data_admin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维护主数据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contract_admin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管理契约相关配置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8.3 审批人必须同时满足四个条件</w:t>
      </w:r>
    </w:p>
    <w:p>
      <w:pPr>
        <w:spacing w:after="120" w:before="80"/>
        <w:ind w:left="240"/>
      </w:pPr>
      <w:r>
        <w:rPr>
          <w:rFonts w:ascii="Consolas" w:hAnsi="Consolas" w:eastAsia="Consolas"/>
          <w:color w:val="1F3A5F"/>
          <w:sz w:val="18"/>
        </w:rPr>
        <w:t>员工在职</w:t>
      </w:r>
      <w:r>
        <w:rPr>
          <w:rFonts w:ascii="Consolas" w:hAnsi="Consolas" w:eastAsia="Consolas"/>
          <w:color w:val="1F3A5F"/>
          <w:sz w:val="18"/>
        </w:rPr>
        <w:br/>
        <w:t>AND employee_level &gt;= required_level</w:t>
      </w:r>
      <w:r>
        <w:rPr>
          <w:rFonts w:ascii="Consolas" w:hAnsi="Consolas" w:eastAsia="Consolas"/>
          <w:color w:val="1F3A5F"/>
          <w:sz w:val="18"/>
        </w:rPr>
        <w:br/>
        <w:t>AND 拥有 approver role</w:t>
      </w:r>
      <w:r>
        <w:rPr>
          <w:rFonts w:ascii="Consolas" w:hAnsi="Consolas" w:eastAsia="Consolas"/>
          <w:color w:val="1F3A5F"/>
          <w:sz w:val="18"/>
        </w:rPr>
        <w:br/>
        <w:t>AND approver_id != requester_id</w:t>
      </w:r>
    </w:p>
    <w:p>
      <w:pPr>
        <w:spacing w:after="160"/>
      </w:pPr>
      <w:r>
        <w:t>四个条件缺一不可：前两个是组织资格，第三个是系统授权，第四个是职责分离。</w:t>
      </w:r>
    </w:p>
    <w:p>
      <w:pPr>
        <w:pStyle w:val="Heading2"/>
      </w:pPr>
      <w:r>
        <w:rPr>
          <w:rFonts w:ascii="Microsoft YaHei" w:hAnsi="Microsoft YaHei" w:eastAsia="Microsoft YaHei"/>
        </w:rPr>
        <w:t>8.4 前端隐藏不是权限控制</w:t>
      </w:r>
    </w:p>
    <w:p>
      <w:pPr>
        <w:spacing w:after="160"/>
      </w:pPr>
      <w:r>
        <w:t xml:space="preserve">页面上看不到某个按钮只算提示，不构成安全边界。所有关键动作在后端用 </w:t>
      </w:r>
      <w:r>
        <w:rPr>
          <w:rFonts w:ascii="Consolas" w:hAnsi="Consolas" w:eastAsia="Consolas"/>
          <w:sz w:val="20"/>
        </w:rPr>
        <w:t>require_role()</w:t>
      </w:r>
      <w:r>
        <w:t xml:space="preserve"> 重新校验一遍。</w:t>
      </w:r>
      <w:r>
        <w:rPr>
          <w:b/>
        </w:rPr>
        <w:t>真正拦住越权的那一层在服务端。</w:t>
      </w:r>
    </w:p>
    <w:p>
      <w:pPr>
        <w:pStyle w:val="Heading1"/>
      </w:pPr>
      <w:r>
        <w:rPr>
          <w:rFonts w:ascii="Microsoft YaHei" w:hAnsi="Microsoft YaHei" w:eastAsia="Microsoft YaHei"/>
        </w:rPr>
        <w:t>九、V6 为什么废弃</w:t>
      </w:r>
    </w:p>
    <w:p>
      <w:pPr>
        <w:ind w:left="360"/>
      </w:pPr>
      <w:r>
        <w:rPr>
          <w:i/>
        </w:rPr>
        <w:t xml:space="preserve">⚫ </w:t>
      </w:r>
      <w:r>
        <w:rPr>
          <w:b/>
          <w:i/>
        </w:rPr>
        <w:t>V6：Contract Change Governance 初始设计——已废弃。</w:t>
      </w:r>
      <w:r>
        <w:rPr>
          <w:i/>
        </w:rPr>
        <w:t xml:space="preserve"> V6 不属于正式版本链。</w:t>
      </w:r>
    </w:p>
    <w:p>
      <w:pPr>
        <w:pStyle w:val="Heading2"/>
      </w:pPr>
      <w:r>
        <w:rPr>
          <w:rFonts w:ascii="Microsoft YaHei" w:hAnsi="Microsoft YaHei" w:eastAsia="Microsoft YaHei"/>
        </w:rPr>
        <w:t>9.1 V6 最初想做什么</w:t>
      </w:r>
    </w:p>
    <w:p>
      <w:pPr>
        <w:spacing w:after="160"/>
      </w:pPr>
      <w:r>
        <w:t xml:space="preserve">设计一套契约规则的变更治理：管理员在网页上改审批规则，发起变更，走审批流，通过后写入 </w:t>
      </w:r>
      <w:r>
        <w:rPr>
          <w:rFonts w:ascii="Consolas" w:hAnsi="Consolas" w:eastAsia="Consolas"/>
          <w:sz w:val="20"/>
        </w:rPr>
        <w:t>financial_data_contract.yaml</w:t>
      </w:r>
      <w:r>
        <w:t>。</w:t>
      </w:r>
    </w:p>
    <w:p>
      <w:pPr>
        <w:pStyle w:val="Heading2"/>
      </w:pPr>
      <w:r>
        <w:rPr>
          <w:rFonts w:ascii="Microsoft YaHei" w:hAnsi="Microsoft YaHei" w:eastAsia="Microsoft YaHei"/>
        </w:rPr>
        <w:t>9.2 三个设计问题</w:t>
      </w:r>
    </w:p>
    <w:p>
      <w:pPr>
        <w:spacing w:after="160"/>
      </w:pPr>
      <w:r>
        <w:rPr>
          <w:b/>
        </w:rPr>
        <w:t>问题一：自己提出、自己审批。</w:t>
      </w:r>
      <w:r>
        <w:t xml:space="preserve"> 变更的发起人和审批人是同一个管理员账号，违背职责分离。原始质疑是：</w:t>
      </w:r>
    </w:p>
    <w:p>
      <w:pPr>
        <w:ind w:left="360"/>
      </w:pPr>
      <w:r>
        <w:rPr>
          <w:i/>
        </w:rPr>
        <w:t>"他怎么自己提出，自己审批啊"</w:t>
      </w:r>
    </w:p>
    <w:p>
      <w:pPr>
        <w:spacing w:after="160"/>
      </w:pPr>
      <w:r>
        <w:rPr>
          <w:b/>
        </w:rPr>
        <w:t>问题二：网页直接编辑 YAML，LLM 就没有位置了。</w:t>
      </w:r>
      <w:r>
        <w:t xml:space="preserve"> 如果管理员能在网页上直接改 YAML，那么"用自然语言描述变更需求、由 LLM 转成结构化变更"这条路就彻底没有存在必要。原始质疑是：</w:t>
      </w:r>
    </w:p>
    <w:p>
      <w:pPr>
        <w:ind w:left="360"/>
      </w:pPr>
      <w:r>
        <w:rPr>
          <w:i/>
        </w:rPr>
        <w:t>"如果我在网页上做更改的话，就没必要接入 LLM 了吧"</w:t>
      </w:r>
    </w:p>
    <w:p>
      <w:pPr>
        <w:spacing w:after="160"/>
      </w:pPr>
      <w:r>
        <w:rPr>
          <w:b/>
        </w:rPr>
        <w:t>问题三：Governance ≠ Contract CI。</w:t>
      </w:r>
      <w:r>
        <w:t xml:space="preserve"> V6 把"治理审批"和"Data Contract CI"混成了同一个"批准"动作。前者是业务授权，后者是技术验证，混在一起等于用技术验证去回答业务授权问题。相关的原始质疑是：</w:t>
      </w:r>
    </w:p>
    <w:p>
      <w:pPr>
        <w:ind w:left="360"/>
      </w:pPr>
      <w:r>
        <w:rPr>
          <w:i/>
        </w:rPr>
        <w:t>"Contract Change Governance 这个和契约本身有关系吗"</w:t>
      </w:r>
    </w:p>
    <w:p>
      <w:pPr>
        <w:pStyle w:val="Heading2"/>
      </w:pPr>
      <w:r>
        <w:rPr>
          <w:rFonts w:ascii="Microsoft YaHei" w:hAnsi="Microsoft YaHei" w:eastAsia="Microsoft YaHei"/>
        </w:rPr>
        <w:t>9.3 结论</w:t>
      </w:r>
    </w:p>
    <w:p>
      <w:pPr>
        <w:spacing w:after="160"/>
      </w:pPr>
      <w:r>
        <w:t>V6 废弃，V5 保持为稳定基线。V6 之后的方案统一称为</w:t>
      </w:r>
      <w:r>
        <w:rPr>
          <w:b/>
        </w:rPr>
        <w:t>"V6 废弃后的 Contract Change Governance 重构方案"</w:t>
      </w:r>
      <w:r>
        <w:t>，不重新编号（🔵 规划，当前未实现）。</w:t>
      </w:r>
    </w:p>
    <w:p>
      <w:pPr>
        <w:spacing w:after="160"/>
      </w:pPr>
      <w:r>
        <w:t>重构方案的方向是：只做治理骨架，不做网页 YAML 编辑器。变更路径改为"业务人员提出变更需求 → 说明业务原因 → 获得业务审批 → 技术人员修改 YAML → Pytest → Data Contract CI → 通过后发布新 Contract"，LLM 的角色是辅助自然语言变更与运行诊断。</w:t>
      </w:r>
    </w:p>
    <w:p>
      <w:pPr>
        <w:pStyle w:val="Heading1"/>
      </w:pPr>
      <w:r>
        <w:rPr>
          <w:rFonts w:ascii="Microsoft YaHei" w:hAnsi="Microsoft YaHei" w:eastAsia="Microsoft YaHei"/>
        </w:rPr>
        <w:t>十、最终 E2E 链路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环节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证据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员工登录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 xml:space="preserve">E001 张伟从 </w:t>
            </w:r>
            <w:r>
              <w:rPr>
                <w:rFonts w:ascii="Microsoft YaHei" w:hAnsi="Microsoft YaHei" w:eastAsia="Microsoft YaHei"/>
                <w:sz w:val="19"/>
              </w:rPr>
              <w:t>employees</w:t>
            </w:r>
            <w:r>
              <w:rPr>
                <w:rFonts w:ascii="Microsoft YaHei" w:hAnsi="Microsoft YaHei" w:eastAsia="Microsoft YaHei"/>
                <w:sz w:val="19"/>
              </w:rPr>
              <w:t xml:space="preserve"> 表被读出并登录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✅ 已验证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提交业务申请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REQ10023</w:t>
            </w:r>
            <w:r>
              <w:rPr>
                <w:rFonts w:ascii="Microsoft YaHei" w:hAnsi="Microsoft YaHei" w:eastAsia="Microsoft YaHei"/>
                <w:sz w:val="19"/>
              </w:rPr>
              <w:t>（采购 / 设备采购 / 180000 / CNY）落库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✅ 已验证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匹配审批政策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 xml:space="preserve">命中 </w:t>
            </w:r>
            <w:r>
              <w:rPr>
                <w:rFonts w:ascii="Microsoft YaHei" w:hAnsi="Microsoft YaHei" w:eastAsia="Microsoft YaHei"/>
                <w:sz w:val="19"/>
              </w:rPr>
              <w:t>POL002</w:t>
            </w:r>
            <w:r>
              <w:rPr>
                <w:rFonts w:ascii="Microsoft YaHei" w:hAnsi="Microsoft YaHei" w:eastAsia="Microsoft YaHei"/>
                <w:sz w:val="19"/>
              </w:rPr>
              <w:t>，</w:t>
            </w:r>
            <w:r>
              <w:rPr>
                <w:rFonts w:ascii="Microsoft YaHei" w:hAnsi="Microsoft YaHei" w:eastAsia="Microsoft YaHei"/>
                <w:sz w:val="19"/>
              </w:rPr>
              <w:t>required_level = 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✅ 已验证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自动路由审批人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APR10023</w:t>
            </w:r>
            <w:r>
              <w:rPr>
                <w:rFonts w:ascii="Microsoft YaHei" w:hAnsi="Microsoft YaHei" w:eastAsia="Microsoft YaHei"/>
                <w:sz w:val="19"/>
              </w:rPr>
              <w:t xml:space="preserve"> 的 </w:t>
            </w:r>
            <w:r>
              <w:rPr>
                <w:rFonts w:ascii="Microsoft YaHei" w:hAnsi="Microsoft YaHei" w:eastAsia="Microsoft YaHei"/>
                <w:sz w:val="19"/>
              </w:rPr>
              <w:t>approver_id = E003</w:t>
            </w:r>
            <w:r>
              <w:rPr>
                <w:rFonts w:ascii="Microsoft YaHei" w:hAnsi="Microsoft YaHei" w:eastAsia="Microsoft YaHei"/>
                <w:sz w:val="19"/>
              </w:rPr>
              <w:t>（非申请人本人）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✅ 已验证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审批人审批通过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APR10024</w:t>
            </w:r>
            <w:r>
              <w:rPr>
                <w:rFonts w:ascii="Microsoft YaHei" w:hAnsi="Microsoft YaHei" w:eastAsia="Microsoft YaHei"/>
                <w:sz w:val="19"/>
              </w:rPr>
              <w:t xml:space="preserve"> 状态由"待审批"变为"已通过"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✅ 已验证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自动生成 journal_entries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TRX10024</w:t>
            </w:r>
            <w:r>
              <w:rPr>
                <w:rFonts w:ascii="Microsoft YaHei" w:hAnsi="Microsoft YaHei" w:eastAsia="Microsoft YaHei"/>
                <w:sz w:val="19"/>
              </w:rPr>
              <w:t xml:space="preserve"> 由审批通过动作自动生成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✅ 已验证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幂等与并发保护生效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TRX10025</w:t>
            </w:r>
            <w:r>
              <w:rPr>
                <w:rFonts w:ascii="Microsoft YaHei" w:hAnsi="Microsoft YaHei" w:eastAsia="Microsoft YaHei"/>
                <w:sz w:val="19"/>
              </w:rPr>
              <w:t xml:space="preserve"> 修复后落库，不再报 </w:t>
            </w:r>
            <w:r>
              <w:rPr>
                <w:rFonts w:ascii="Microsoft YaHei" w:hAnsi="Microsoft YaHei" w:eastAsia="Microsoft YaHei"/>
                <w:sz w:val="19"/>
              </w:rPr>
              <w:t>UniqueViolation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✅ 已验证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 xml:space="preserve">进入 </w:t>
            </w:r>
            <w:r>
              <w:rPr>
                <w:rFonts w:ascii="Microsoft YaHei" w:hAnsi="Microsoft YaHei" w:eastAsia="Microsoft YaHei"/>
                <w:sz w:val="19"/>
              </w:rPr>
              <w:t>erp_transactions</w:t>
            </w:r>
            <w:r>
              <w:rPr>
                <w:rFonts w:ascii="Microsoft YaHei" w:hAnsi="Microsoft YaHei" w:eastAsia="Microsoft YaHei"/>
                <w:sz w:val="19"/>
              </w:rPr>
              <w:t xml:space="preserve"> 视图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视图查询结果可见对应行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✅ 已验证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Data Contract 执行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🟢 data contract is valid. Run 72 checks.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✅ 已验证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72 checks 双向验证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missing_support_flag</w:t>
            </w:r>
            <w:r>
              <w:rPr>
                <w:rFonts w:ascii="Microsoft YaHei" w:hAnsi="Microsoft YaHei" w:eastAsia="Microsoft YaHei"/>
                <w:sz w:val="19"/>
              </w:rPr>
              <w:t xml:space="preserve"> 规则 PASS 与 FAIL 均被真实触发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✅ 已验证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Kestra / Dashboard / 钉钉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前几卷已验证；本卷范围内未重新触发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🟡 前卷证据</w:t>
            </w:r>
          </w:p>
        </w:tc>
      </w:tr>
    </w:tbl>
    <w:p/>
    <w:p>
      <w:pPr>
        <w:spacing w:after="160"/>
      </w:pPr>
      <w:r>
        <w:t>两点必须如实说明。</w:t>
      </w:r>
    </w:p>
    <w:p>
      <w:pPr>
        <w:spacing w:after="160"/>
      </w:pPr>
      <w:r>
        <w:rPr>
          <w:b/>
        </w:rPr>
        <w:t>第一，不存在单笔业务的全链路追踪记录。</w:t>
      </w:r>
      <w:r>
        <w:t xml:space="preserve"> 上表中 </w:t>
      </w:r>
      <w:r>
        <w:rPr>
          <w:rFonts w:ascii="Consolas" w:hAnsi="Consolas" w:eastAsia="Consolas"/>
          <w:sz w:val="20"/>
        </w:rPr>
        <w:t>REQ10023</w:t>
      </w:r>
      <w:r>
        <w:t xml:space="preserve"> 走到"待审批"就停了，</w:t>
      </w:r>
      <w:r>
        <w:rPr>
          <w:rFonts w:ascii="Consolas" w:hAnsi="Consolas" w:eastAsia="Consolas"/>
          <w:sz w:val="20"/>
        </w:rPr>
        <w:t>TRX10024</w:t>
      </w:r>
      <w:r>
        <w:t xml:space="preserve"> 有完整记账但没有对应的单笔 Contract 输出。各段都有真实输出，但段与段之间不是同一笔业务。原始实录未保留该输出，此处不补全、不推演。</w:t>
      </w:r>
    </w:p>
    <w:p>
      <w:pPr>
        <w:spacing w:after="160"/>
      </w:pPr>
      <w:r>
        <w:rPr>
          <w:b/>
        </w:rPr>
        <w:t>第二，72 项检查的准确表述是：</w:t>
      </w:r>
      <w:r>
        <w:t xml:space="preserve"> 在当前干净基线下 72 项全部通过；同时通过代表性异常注入验证了关键规则能够产生 FAIL。这不是"72 条规则每一条都获得了充分的异常覆盖"。</w:t>
      </w:r>
    </w:p>
    <w:p>
      <w:pPr>
        <w:pStyle w:val="Heading1"/>
      </w:pPr>
      <w:r>
        <w:rPr>
          <w:rFonts w:ascii="Microsoft YaHei" w:hAnsi="Microsoft YaHei" w:eastAsia="Microsoft YaHei"/>
        </w:rPr>
        <w:t>十一、当前完成状态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能力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当前状态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ERP 业务前台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✅ 已验证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V1～V5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登录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✅ 已验证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演示级认证，非生产级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业务申请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✅ 已验证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 xml:space="preserve">落库 </w:t>
            </w:r>
            <w:r>
              <w:rPr>
                <w:rFonts w:ascii="Microsoft YaHei" w:hAnsi="Microsoft YaHei" w:eastAsia="Microsoft YaHei"/>
                <w:sz w:val="19"/>
              </w:rPr>
              <w:t>business_requests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审批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✅ 已验证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 xml:space="preserve">落库 </w:t>
            </w:r>
            <w:r>
              <w:rPr>
                <w:rFonts w:ascii="Microsoft YaHei" w:hAnsi="Microsoft YaHei" w:eastAsia="Microsoft YaHei"/>
                <w:sz w:val="19"/>
              </w:rPr>
              <w:t>approval_records</w:t>
            </w:r>
            <w:r>
              <w:rPr>
                <w:rFonts w:ascii="Microsoft YaHei" w:hAnsi="Microsoft YaHei" w:eastAsia="Microsoft YaHei"/>
                <w:sz w:val="19"/>
              </w:rPr>
              <w:t>，含自动路由审批人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自动记账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✅ 已验证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 xml:space="preserve">审批通过后自动生成 </w:t>
            </w:r>
            <w:r>
              <w:rPr>
                <w:rFonts w:ascii="Microsoft YaHei" w:hAnsi="Microsoft YaHei" w:eastAsia="Microsoft YaHei"/>
                <w:sz w:val="19"/>
              </w:rPr>
              <w:t>journal_entries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幂等保护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✅ 已验证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ON CONFLICT</w:t>
            </w:r>
            <w:r>
              <w:rPr>
                <w:rFonts w:ascii="Microsoft YaHei" w:hAnsi="Microsoft YaHei" w:eastAsia="Microsoft YaHei"/>
                <w:sz w:val="19"/>
              </w:rPr>
              <w:t xml:space="preserve"> + 行锁 </w:t>
            </w:r>
            <w:r>
              <w:rPr>
                <w:rFonts w:ascii="Microsoft YaHei" w:hAnsi="Microsoft YaHei" w:eastAsia="Microsoft YaHei"/>
                <w:sz w:val="19"/>
              </w:rPr>
              <w:t>FOR UPDATE</w:t>
            </w:r>
            <w:r>
              <w:rPr>
                <w:rFonts w:ascii="Microsoft YaHei" w:hAnsi="Microsoft YaHei" w:eastAsia="Microsoft YaHei"/>
                <w:sz w:val="19"/>
              </w:rPr>
              <w:t xml:space="preserve"> + 状态检查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18 字段来源审计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✅ 已验证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V4 完成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72 项 Contract 检查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✅ 已验证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沿用原有契约，本卷未改规则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代表性异常验证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✅ 已验证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PASS 与 FAIL 均被真实业务动作触发过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极薄 RBAC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✅ 已验证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V5 完成，四个角色 + 后端二次校验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Contract Change Governance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⚫ 初版废弃 / 🔵 方案重构中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V6 已废弃，重构方案尚未实现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契约变更可追溯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🔵 规划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第十三章 ①，两张表已建但当前无链路写入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变更影响评估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🔵 规划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第十三章 ③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契约版本回退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🔵 规划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第十三章 ④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事中拦截（契约规则前移）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🔵 规划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第十三章 ⑤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Contract Copilot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🔵 规划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第十三章 ⑥，必须排在治理骨架之后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Incident Copilot / SQL Copilot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❌ 已移出计划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无需求来源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生产级认证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❌ 明确不具备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 xml:space="preserve">当前为 </w:t>
            </w:r>
            <w:r>
              <w:rPr>
                <w:rFonts w:ascii="Microsoft YaHei" w:hAnsi="Microsoft YaHei" w:eastAsia="Microsoft YaHei"/>
                <w:sz w:val="19"/>
              </w:rPr>
              <w:t>demo_hash</w:t>
            </w:r>
            <w:r>
              <w:rPr>
                <w:rFonts w:ascii="Microsoft YaHei" w:hAnsi="Microsoft YaHei" w:eastAsia="Microsoft YaHei"/>
                <w:sz w:val="19"/>
              </w:rPr>
              <w:t xml:space="preserve"> 演示级认证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单笔业务全链路追踪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⏳ 未完成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原始实录未保留该输出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十二、当前边界与技术债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边界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demo_hash</w:t>
            </w:r>
            <w:r>
              <w:rPr>
                <w:rFonts w:ascii="Microsoft YaHei" w:hAnsi="Microsoft YaHei" w:eastAsia="Microsoft YaHei"/>
                <w:sz w:val="19"/>
              </w:rPr>
              <w:t xml:space="preserve"> 是演示认证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用于区分登录身份，不具备口令强度与凭证保护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不是生产级身份认证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无会话管理、无口令策略、无审计登录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支持性凭证不是完整附件系统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目前只是一个"有没有"的复选框，没有文件上传与留痕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当前人工录入通道不存在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所有分录都来自审批通过后的自动记账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manual_entry_flag</w:t>
            </w:r>
            <w:r>
              <w:rPr>
                <w:rFonts w:ascii="Microsoft YaHei" w:hAnsi="Microsoft YaHei" w:eastAsia="Microsoft YaHei"/>
                <w:sz w:val="19"/>
              </w:rPr>
              <w:t xml:space="preserve"> 当前固定为 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是业务事实的反映，不是硬编码默认值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manual_after_hours_flag</w:t>
            </w:r>
            <w:r>
              <w:rPr>
                <w:rFonts w:ascii="Microsoft YaHei" w:hAnsi="Microsoft YaHei" w:eastAsia="Microsoft YaHei"/>
                <w:sz w:val="19"/>
              </w:rPr>
              <w:t xml:space="preserve"> 真实取 1 场景尚未出现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由第 4、5 条推导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审批模型是简化模型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只做单级审批人路由，没有多级会签与加签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transaction_id</w:t>
            </w:r>
            <w:r>
              <w:rPr>
                <w:rFonts w:ascii="Microsoft YaHei" w:hAnsi="Microsoft YaHei" w:eastAsia="Microsoft YaHei"/>
                <w:sz w:val="19"/>
              </w:rPr>
              <w:t xml:space="preserve"> 由 </w:t>
            </w:r>
            <w:r>
              <w:rPr>
                <w:rFonts w:ascii="Microsoft YaHei" w:hAnsi="Microsoft YaHei" w:eastAsia="Microsoft YaHei"/>
                <w:sz w:val="19"/>
              </w:rPr>
              <w:t>approval_id</w:t>
            </w:r>
            <w:r>
              <w:rPr>
                <w:rFonts w:ascii="Microsoft YaHei" w:hAnsi="Microsoft YaHei" w:eastAsia="Microsoft YaHei"/>
                <w:sz w:val="19"/>
              </w:rPr>
              <w:t xml:space="preserve"> 派生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不是独立的交易号序列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并发保护未做双会话实测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从数据库锁语义与代码逻辑可以证明该机制用于防止并发重复消费；当前原始实录没有双会话实测（🟡 逻辑推导）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V6 Governance 初版已废弃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见第九章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新 Governance 属于规划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sz w:val="19"/>
              </w:rPr>
              <w:t>尚未实现（🔵 规划）</w:t>
            </w:r>
          </w:p>
        </w:tc>
      </w:tr>
    </w:tbl>
    <w:p/>
    <w:p>
      <w:pPr>
        <w:spacing w:after="160"/>
      </w:pPr>
      <w:r>
        <w:t>边界不隐藏。判断一个结论可不可信时，先看它落在上表哪一条上。</w:t>
      </w:r>
    </w:p>
    <w:p>
      <w:pPr>
        <w:pStyle w:val="Heading1"/>
      </w:pPr>
      <w:r>
        <w:rPr>
          <w:rFonts w:ascii="Microsoft YaHei" w:hAnsi="Microsoft YaHei" w:eastAsia="Microsoft YaHei"/>
        </w:rPr>
        <w:t>十三、下一步计划：先有需求，后有功能（极简实施版，5-7 天）</w:t>
      </w:r>
    </w:p>
    <w:p>
      <w:pPr>
        <w:ind w:left="360"/>
      </w:pPr>
      <w:r>
        <w:rPr>
          <w:i/>
        </w:rPr>
        <w:t>🔵 规划，尚未实现。数据口径："仿真 ERP 环境中由业务操作产生的演示数据"，非生产数据。</w:t>
      </w:r>
    </w:p>
    <w:p>
      <w:pPr>
        <w:ind w:left="360"/>
      </w:pPr>
      <w:r>
        <w:rPr>
          <w:i/>
        </w:rPr>
        <w:t>本章与《ERP业务前台卷》第五章为同一规划的概述/详述，二选一即可作为新对话的信息源。</w:t>
      </w:r>
    </w:p>
    <w:p>
      <w:pPr>
        <w:spacing w:after="160"/>
      </w:pPr>
      <w:r>
        <w:rPr>
          <w:b/>
        </w:rPr>
        <w:t>给未来读者的说明。</w:t>
      </w:r>
      <w:r>
        <w:t xml:space="preserve"> 本章是下一步工作的唯一权威规划。凡本章未写明的需求默认不做；不确定时回到文末三问闸门。</w:t>
      </w:r>
    </w:p>
    <w:p>
      <w:pPr>
        <w:spacing w:after="160"/>
      </w:pPr>
      <w:r>
        <w:rPr>
          <w:b/>
        </w:rPr>
        <w:t>三条原则（必读）。</w:t>
      </w:r>
      <w:r>
        <w:t xml:space="preserve"> ① 主线判据：产出物是"契约的一次可追溯变更 / 契约规则在业务发生时生效" → 主线；是"页面/审批流/中间件" → 偏线（V6 因产出物变成网页 YAML 页被否）。② 先有需求后有功能：每项改进必须指向一个已存在或上一步必然撞上的问题，写不出来源的不做。③ 换引擎分水岭是"单次检查窗口 + 实时性"，不是数据总量。</w:t>
      </w:r>
    </w:p>
    <w:p>
      <w:pPr>
        <w:spacing w:after="160"/>
      </w:pPr>
      <w:r>
        <w:rPr>
          <w:b/>
        </w:rPr>
        <w:t>V6 教训。</w:t>
      </w:r>
      <w:r>
        <w:t xml:space="preserve"> 自己提自己批、网页直接改 YAML 让 LLM 无处安放、治理审批与 CI 混为一个批准——结论：先有治理骨架，LLM 才有位置。</w:t>
      </w:r>
    </w:p>
    <w:p>
      <w:pPr>
        <w:spacing w:after="160"/>
      </w:pPr>
      <w:r>
        <w:rPr>
          <w:b/>
        </w:rPr>
        <w:t>本轮范围（5-7 天，极简）。</w:t>
      </w:r>
    </w:p>
    <w:p>
      <w:pPr>
        <w:spacing w:after="160"/>
      </w:pPr>
      <w:r>
        <w:t xml:space="preserve">- </w:t>
      </w:r>
      <w:r>
        <w:rPr>
          <w:b/>
        </w:rPr>
        <w:t>Day 1 · 薄①② 契约变更可追溯 + 独立审批资格</w:t>
      </w:r>
      <w:r>
        <w:t xml:space="preserve">：落 </w:t>
      </w:r>
      <w:r>
        <w:rPr>
          <w:rFonts w:ascii="Consolas" w:hAnsi="Consolas" w:eastAsia="Consolas"/>
          <w:sz w:val="20"/>
        </w:rPr>
        <w:t>contract_change_requests</w:t>
      </w:r>
      <w:r>
        <w:t xml:space="preserve"> / </w:t>
      </w:r>
      <w:r>
        <w:rPr>
          <w:rFonts w:ascii="Consolas" w:hAnsi="Consolas" w:eastAsia="Consolas"/>
          <w:sz w:val="20"/>
        </w:rPr>
        <w:t>contract_change_audit</w:t>
      </w:r>
      <w:r>
        <w:t xml:space="preserve"> 写入链路（两表已建无人写）；</w:t>
      </w:r>
      <w:r>
        <w:rPr>
          <w:rFonts w:ascii="Consolas" w:hAnsi="Consolas" w:eastAsia="Consolas"/>
          <w:sz w:val="20"/>
        </w:rPr>
        <w:t>requested_by</w:t>
      </w:r>
      <w:r>
        <w:t>、</w:t>
      </w:r>
      <w:r>
        <w:rPr>
          <w:rFonts w:ascii="Consolas" w:hAnsi="Consolas" w:eastAsia="Consolas"/>
          <w:sz w:val="20"/>
        </w:rPr>
        <w:t>approved_by</w:t>
      </w:r>
      <w:r>
        <w:t>（</w:t>
      </w:r>
      <w:r>
        <w:rPr>
          <w:b/>
        </w:rPr>
        <w:t>后端强制 `requested_by != approved_by` 禁止自审批</w:t>
      </w:r>
      <w:r>
        <w:t>）、</w:t>
      </w:r>
      <w:r>
        <w:rPr>
          <w:rFonts w:ascii="Consolas" w:hAnsi="Consolas" w:eastAsia="Consolas"/>
          <w:sz w:val="20"/>
        </w:rPr>
        <w:t>reason</w:t>
      </w:r>
      <w:r>
        <w:t>、</w:t>
      </w:r>
      <w:r>
        <w:rPr>
          <w:rFonts w:ascii="Consolas" w:hAnsi="Consolas" w:eastAsia="Consolas"/>
          <w:sz w:val="20"/>
        </w:rPr>
        <w:t>git_commit</w:t>
      </w:r>
      <w:r>
        <w:t>、</w:t>
      </w:r>
      <w:r>
        <w:rPr>
          <w:rFonts w:ascii="Consolas" w:hAnsi="Consolas" w:eastAsia="Consolas"/>
          <w:sz w:val="20"/>
        </w:rPr>
        <w:t>from_version</w:t>
      </w:r>
      <w:r>
        <w:t>/</w:t>
      </w:r>
      <w:r>
        <w:rPr>
          <w:rFonts w:ascii="Consolas" w:hAnsi="Consolas" w:eastAsia="Consolas"/>
          <w:sz w:val="20"/>
        </w:rPr>
        <w:t>to_version</w:t>
      </w:r>
      <w:r>
        <w:t xml:space="preserve">；新增薄角色 </w:t>
      </w:r>
      <w:r>
        <w:rPr>
          <w:rFonts w:ascii="Consolas" w:hAnsi="Consolas" w:eastAsia="Consolas"/>
          <w:sz w:val="20"/>
        </w:rPr>
        <w:t>contract_approver</w:t>
      </w:r>
      <w:r>
        <w:t xml:space="preserve">（复用 </w:t>
      </w:r>
      <w:r>
        <w:rPr>
          <w:rFonts w:ascii="Consolas" w:hAnsi="Consolas" w:eastAsia="Consolas"/>
          <w:sz w:val="20"/>
        </w:rPr>
        <w:t>employee_roles</w:t>
      </w:r>
      <w:r>
        <w:t xml:space="preserve">，资格只看角色不看 </w:t>
      </w:r>
      <w:r>
        <w:rPr>
          <w:rFonts w:ascii="Consolas" w:hAnsi="Consolas" w:eastAsia="Consolas"/>
          <w:sz w:val="20"/>
        </w:rPr>
        <w:t>employee_level</w:t>
      </w:r>
      <w:r>
        <w:t xml:space="preserve">，不绑定职级（不附加 </w:t>
      </w:r>
      <w:r>
        <w:rPr>
          <w:rFonts w:ascii="Consolas" w:hAnsi="Consolas" w:eastAsia="Consolas"/>
          <w:sz w:val="20"/>
        </w:rPr>
        <w:t>employee_level &gt;= N</w:t>
      </w:r>
      <w:r>
        <w:t>））。验收：纳入 Governance 的变更可查完整链路（谁提/谁批/为何/哪两版/Git 关联），直接改 YAML 绕过治理视为违规。边界：不引工作流引擎、不写前端。</w:t>
      </w:r>
    </w:p>
    <w:p>
      <w:pPr>
        <w:spacing w:after="160"/>
      </w:pPr>
      <w:r>
        <w:t xml:space="preserve">- </w:t>
      </w:r>
      <w:r>
        <w:rPr>
          <w:b/>
        </w:rPr>
        <w:t>Day 2-4 · ⑥ Contract Copilot + 门禁</w:t>
      </w:r>
      <w:r>
        <w:t>：</w:t>
      </w:r>
      <w:r>
        <w:rPr>
          <w:rFonts w:ascii="Consolas" w:hAnsi="Consolas" w:eastAsia="Consolas"/>
          <w:sz w:val="20"/>
        </w:rPr>
        <w:t>人话→JSON→Schema 校验→确定性 Python→YAML Diff</w:t>
      </w:r>
      <w:r>
        <w:t>；四护栏（不写生产 YAML / 不直执行变更 / 输出过 Schema / 固定 model_version+prompt_version+输入+temperature=0 且支持 seed 则固定 seed，以 Evals 保语义稳定不承诺字节级一致）；门禁 = Lint + Pytest + 异常注入 + 人工 Code Review 才进 CI。LLM 绝不直接写库 / 改生产 Contract / 发布规则。</w:t>
      </w:r>
    </w:p>
    <w:p>
      <w:pPr>
        <w:spacing w:after="160"/>
      </w:pPr>
      <w:r>
        <w:t xml:space="preserve">- </w:t>
      </w:r>
      <w:r>
        <w:rPr>
          <w:b/>
        </w:rPr>
        <w:t>Day 2-4 · ⑦ Contract Failure Explanation</w:t>
      </w:r>
      <w:r>
        <w:t>：Contract 确定性分类后，LLM 只解释已确定的异常类别，一类一次 + 缓存（key = contract_version + rule_id + error_signature + prompt_version + model_version）。</w:t>
      </w:r>
    </w:p>
    <w:p>
      <w:pPr>
        <w:spacing w:after="160"/>
      </w:pPr>
      <w:r>
        <w:t xml:space="preserve">- </w:t>
      </w:r>
      <w:r>
        <w:rPr>
          <w:b/>
        </w:rPr>
        <w:t>Day 2-4 · ⑨ Evals</w:t>
      </w:r>
      <w:r>
        <w:t>：最低 10 条（验收下限），阈值边界覆盖"500万以下 / 恰好500万 / 超过500万 / 超边界最小单位"+ 自然语言边界"以上/超过/不超过/至少" + 危险需求拒绝率（覆盖"关掉所有检查"/"忽略 missing_support_flag"/"允许申请人审批自己"）；prompt 版本化。</w:t>
      </w:r>
    </w:p>
    <w:p>
      <w:pPr>
        <w:spacing w:after="160"/>
      </w:pPr>
      <w:r>
        <w:t xml:space="preserve">- </w:t>
      </w:r>
      <w:r>
        <w:rPr>
          <w:b/>
        </w:rPr>
        <w:t>Day 5 · 失败解释增强</w:t>
      </w:r>
      <w:r>
        <w:t>：失败时由确定性 SQL 定位 + 固定模板生成 JSON 修复单（LLM 不参与此步），</w:t>
      </w:r>
      <w:r>
        <w:rPr>
          <w:b/>
        </w:rPr>
        <w:t>不做工单系统/组织流转/状态机/大屏/知识库/图谱</w:t>
      </w:r>
      <w:r>
        <w:t>。重复失败告警去重用内存 Set/TTL，</w:t>
      </w:r>
      <w:r>
        <w:rPr>
          <w:b/>
        </w:rPr>
        <w:t>不引 Redis</w:t>
      </w:r>
      <w:r>
        <w:t>（多实例部署才考虑）。</w:t>
      </w:r>
    </w:p>
    <w:p>
      <w:pPr>
        <w:spacing w:after="160"/>
      </w:pPr>
      <w:r>
        <w:t xml:space="preserve">- </w:t>
      </w:r>
      <w:r>
        <w:rPr>
          <w:b/>
        </w:rPr>
        <w:t>Day 6-7 · 架构图 + 边界</w:t>
      </w:r>
      <w:r>
        <w:t>：诚实标注 ③④⑤ 为"规划未做"，只标 ①②⑥⑦⑨ 为"本轮实施目标"；声明不扩展为完整 ERP。</w:t>
      </w:r>
    </w:p>
    <w:p>
      <w:pPr>
        <w:spacing w:after="160"/>
      </w:pPr>
      <w:r>
        <w:t xml:space="preserve">- </w:t>
      </w:r>
      <w:r>
        <w:rPr>
          <w:b/>
        </w:rPr>
        <w:t>跨切面护栏（非独立功能）</w:t>
      </w:r>
      <w:r>
        <w:t>：⑥⑦ 的 LLM 交互写审计日志，外部模型时前置 PII 脱敏。</w:t>
      </w:r>
    </w:p>
    <w:p>
      <w:pPr>
        <w:spacing w:after="160"/>
      </w:pPr>
      <w:r>
        <w:rPr>
          <w:b/>
        </w:rPr>
        <w:t>与现有设施对接。</w:t>
      </w:r>
      <w:r>
        <w:t xml:space="preserve"> 72 检查（custom_sql 在 PG 内执行返回 count，非行循环）不重写；</w:t>
      </w:r>
      <w:r>
        <w:rPr>
          <w:rFonts w:ascii="Consolas" w:hAnsi="Consolas" w:eastAsia="Consolas"/>
          <w:sz w:val="20"/>
        </w:rPr>
        <w:t>employee_roles</w:t>
      </w:r>
      <w:r>
        <w:t xml:space="preserve"> 四角色 + 新增薄 </w:t>
      </w:r>
      <w:r>
        <w:rPr>
          <w:rFonts w:ascii="Consolas" w:hAnsi="Consolas" w:eastAsia="Consolas"/>
          <w:sz w:val="20"/>
        </w:rPr>
        <w:t>contract_approver</w:t>
      </w:r>
      <w:r>
        <w:t xml:space="preserve">；幂等 </w:t>
      </w:r>
      <w:r>
        <w:rPr>
          <w:rFonts w:ascii="Consolas" w:hAnsi="Consolas" w:eastAsia="Consolas"/>
          <w:sz w:val="20"/>
        </w:rPr>
        <w:t>ON CONFLICT</w:t>
      </w:r>
      <w:r>
        <w:t xml:space="preserve"> + </w:t>
      </w:r>
      <w:r>
        <w:rPr>
          <w:rFonts w:ascii="Consolas" w:hAnsi="Consolas" w:eastAsia="Consolas"/>
          <w:sz w:val="20"/>
        </w:rPr>
        <w:t>FOR UPDATE</w:t>
      </w:r>
      <w:r>
        <w:t xml:space="preserve"> 已建；</w:t>
      </w:r>
      <w:r>
        <w:rPr>
          <w:rFonts w:ascii="Consolas" w:hAnsi="Consolas" w:eastAsia="Consolas"/>
          <w:sz w:val="20"/>
        </w:rPr>
        <w:t>near_threshold_amount</w:t>
      </w:r>
      <w:r>
        <w:t xml:space="preserve"> 已验证。</w:t>
      </w:r>
    </w:p>
    <w:p>
      <w:pPr>
        <w:spacing w:after="160"/>
      </w:pPr>
      <w:r>
        <w:rPr>
          <w:b/>
        </w:rPr>
        <w:t>本轮不做（留规划）。</w:t>
      </w:r>
      <w:r>
        <w:t xml:space="preserve"> ③ 影响评估（新旧规则各跑出 PASS→FAIL 四类，②③ 咬合）、④ 版本回退（回退 Contract 版本非业务数据，回退走 ①）、⑤ 事中拦截（依赖 ① 版本指针）。顺序：① → ② → ③ → ④ → ⑤ → ⑥ → ⑦⑨；V6 依据：先骨架后 LLM。</w:t>
      </w:r>
    </w:p>
    <w:p>
      <w:pPr>
        <w:spacing w:after="160"/>
      </w:pPr>
      <w:r>
        <w:rPr>
          <w:b/>
        </w:rPr>
        <w:t>更远节点（触发才做）。</w:t>
      </w:r>
      <w:r>
        <w:t xml:space="preserve"> 增量/分区、列式/分布式、流式、血缘（180 字段）、配置中心（200 契约）、Redis/Kafka/Kestra——仅越线后引入。开关：P95 &gt; 30s 连续 7 天且增量无效才换引擎。</w:t>
      </w:r>
    </w:p>
    <w:p>
      <w:pPr>
        <w:spacing w:after="160"/>
      </w:pPr>
      <w:r>
        <w:rPr>
          <w:b/>
        </w:rPr>
        <w:t>明确不做（已移出当前路线）。</w:t>
      </w:r>
      <w:r>
        <w:t xml:space="preserve"> Incident Copilot / SQL Copilot 删除（无需求来源）；</w:t>
      </w:r>
      <w:r>
        <w:rPr>
          <w:b/>
        </w:rPr>
        <w:t>⑧ NL2SQL（本质即 SQL Copilot 换名，稀释主线）及其依附的数据分类 Copilot 一并移除</w:t>
      </w:r>
      <w:r>
        <w:t>。回归条件：先有 Incident 系统 / 自然语言查数需求。</w:t>
      </w:r>
    </w:p>
    <w:p>
      <w:pPr>
        <w:spacing w:after="160"/>
      </w:pPr>
      <w:r>
        <w:rPr>
          <w:b/>
        </w:rPr>
        <w:t>三问闸门。</w:t>
      </w:r>
      <w:r>
        <w:t xml:space="preserve"> 解决哪个已存在问题？产出物是否 Contract 变更/生效/验证？有无可观测触发？无触发不进本轮。</w:t>
      </w:r>
    </w:p>
    <w:p>
      <w:pPr>
        <w:spacing w:after="160"/>
      </w:pPr>
      <w:r>
        <w:rPr>
          <w:b/>
        </w:rPr>
        <w:t>边界与口径。</w:t>
      </w:r>
      <w:r>
        <w:t xml:space="preserve"> 全为仿真演示数据；当前尚无单笔业务全链路追踪，</w:t>
      </w:r>
      <w:r>
        <w:rPr>
          <w:b/>
        </w:rPr>
        <w:t>本轮重点建立 Contract 变更链路（Change Request→审批→Git→CI→发布），与业务 Runtime 闭环并列构成两条 E2E 链</w:t>
      </w:r>
      <w:r>
        <w:t>。</w:t>
      </w:r>
    </w:p>
    <w:p>
      <w:pPr>
        <w:pStyle w:val="Heading1"/>
      </w:pPr>
      <w:r>
        <w:rPr>
          <w:rFonts w:ascii="Microsoft YaHei" w:hAnsi="Microsoft YaHei" w:eastAsia="Microsoft YaHei"/>
        </w:rPr>
        <w:t>十四、三分钟项目讲述版</w:t>
      </w:r>
    </w:p>
    <w:p>
      <w:pPr>
        <w:spacing w:after="160"/>
      </w:pPr>
      <w:r>
        <w:rPr>
          <w:b/>
        </w:rPr>
        <w:t>起点。</w:t>
      </w:r>
      <w:r>
        <w:t xml:space="preserve"> 原来有一条 </w:t>
      </w:r>
      <w:r>
        <w:rPr>
          <w:rFonts w:ascii="Consolas" w:hAnsi="Consolas" w:eastAsia="Consolas"/>
          <w:sz w:val="20"/>
        </w:rPr>
        <w:t>generate_demo_data.py → PostgreSQL → Data Contract</w:t>
      </w:r>
      <w:r>
        <w:t xml:space="preserve"> 的链路，72 项检查全绿，Kestra 定时跑，失败钉钉告警。但它只能证明"Contract 能检查一份数据"，因为数据是我自己造的，而且因果是反的——先掷骰子定风险等级，再倒推交易。</w:t>
      </w:r>
    </w:p>
    <w:p>
      <w:pPr>
        <w:spacing w:after="160"/>
      </w:pPr>
      <w:r>
        <w:rPr>
          <w:b/>
        </w:rPr>
        <w:t>做了什么。</w:t>
      </w:r>
      <w:r>
        <w:t xml:space="preserve"> 补一个 ERP 业务前台，让数据由真人操作产生：员工登录、提交申请、系统按金额匹配审批政策、自动路由出一个不是申请人本人的审批人、审批通过、自动生成财务分录、进入视图、被 Contract 检查。V1 打通申请，V2 补审批与记账，V3 用 </w:t>
      </w:r>
      <w:r>
        <w:rPr>
          <w:rFonts w:ascii="Consolas" w:hAnsi="Consolas" w:eastAsia="Consolas"/>
          <w:sz w:val="20"/>
        </w:rPr>
        <w:t>ON CONFLICT</w:t>
      </w:r>
      <w:r>
        <w:t xml:space="preserve"> + 行锁 + 状态机解决幂等与并发，V4 把 18 个字段从"有值"改成"有来源"，V5 加一层极薄 RBAC。</w:t>
      </w:r>
    </w:p>
    <w:p>
      <w:pPr>
        <w:spacing w:after="160"/>
      </w:pPr>
      <w:r>
        <w:rPr>
          <w:b/>
        </w:rPr>
        <w:t>关键难点。</w:t>
      </w:r>
      <w:r>
        <w:t xml:space="preserve"> 一是 18 个字段里有 5 个是 SQL 写死的常量，需要逐一接到真实业务关系上；二是字段要用快照而不是当前值，否则历史交易会被追溯性改写；三是风险分级要用一票否决而不是加权，否则权重会掩盖硬伤。</w:t>
      </w:r>
    </w:p>
    <w:p>
      <w:pPr>
        <w:spacing w:after="160"/>
      </w:pPr>
      <w:r>
        <w:rPr>
          <w:b/>
        </w:rPr>
        <w:t>为什么没做下去。</w:t>
      </w:r>
      <w:r>
        <w:t xml:space="preserve"> V6 想做契约变更治理，但设计阶段暴露三个问题：自己提自己批、网页直接改 YAML 让 LLM 无处安放、把治理审批和 Contract CI 混成一个"批准"。所以 V6 废弃，V5 定为稳定基线。</w:t>
      </w:r>
    </w:p>
    <w:p>
      <w:pPr>
        <w:spacing w:after="160"/>
      </w:pPr>
      <w:r>
        <w:rPr>
          <w:b/>
        </w:rPr>
        <w:t>最终认知。</w:t>
      </w:r>
      <w:r>
        <w:t xml:space="preserve"> Contract 管数据，Runtime 管 Contract 的持续执行，Governance 管 Contract 的变化，LLM 辅助 Governance 与运行诊断。</w:t>
      </w:r>
    </w:p>
    <w:p>
      <w:pPr>
        <w:spacing w:after="160"/>
      </w:pPr>
      <w:r>
        <w:rPr>
          <w:b/>
        </w:rPr>
        <w:t>必须说清的边界。</w:t>
      </w:r>
      <w:r>
        <w:t xml:space="preserve"> 这是仿真 ERP 环境中由业务操作产生的演示数据；登录是演示级认证；并发保护没有双会话实测；端到端验收是按环节分别取证的，没有单笔业务的全链路追踪。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