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A89" w:rsidRPr="001145C7" w:rsidRDefault="00E10A89" w:rsidP="00E10A89">
      <w:pPr>
        <w:pStyle w:val="NormalWeb"/>
        <w:shd w:val="clear" w:color="auto" w:fill="FFFFFF"/>
        <w:spacing w:before="120" w:beforeAutospacing="0" w:after="240" w:afterAutospacing="0"/>
        <w:rPr>
          <w:rFonts w:ascii="Arial" w:hAnsi="Arial" w:cs="Arial"/>
          <w:b/>
          <w:bCs/>
          <w:color w:val="202122"/>
          <w:sz w:val="52"/>
          <w:szCs w:val="52"/>
        </w:rPr>
      </w:pPr>
      <w:r w:rsidRPr="001145C7">
        <w:rPr>
          <w:rFonts w:ascii="Arial" w:hAnsi="Arial" w:cs="Arial"/>
          <w:b/>
          <w:bCs/>
          <w:color w:val="202122"/>
          <w:sz w:val="52"/>
          <w:szCs w:val="52"/>
        </w:rPr>
        <w:t>Branch and Bound Algorithm</w:t>
      </w:r>
    </w:p>
    <w:p w:rsidR="001145C7" w:rsidRPr="00AA20D4" w:rsidRDefault="001145C7" w:rsidP="00E10A89">
      <w:pPr>
        <w:pStyle w:val="NormalWeb"/>
        <w:shd w:val="clear" w:color="auto" w:fill="FFFFFF"/>
        <w:spacing w:before="120" w:beforeAutospacing="0" w:after="240" w:afterAutospacing="0"/>
        <w:rPr>
          <w:rFonts w:ascii="Arial" w:hAnsi="Arial" w:cs="Arial"/>
          <w:b/>
          <w:bCs/>
          <w:color w:val="202122"/>
          <w:sz w:val="52"/>
          <w:szCs w:val="52"/>
          <w:u w:val="single"/>
        </w:rPr>
      </w:pPr>
    </w:p>
    <w:p w:rsidR="001145C7" w:rsidRPr="00C54EB7" w:rsidRDefault="00C54EB7" w:rsidP="001145C7">
      <w:pPr>
        <w:spacing w:before="100" w:beforeAutospacing="1" w:after="100" w:afterAutospacing="1" w:line="240" w:lineRule="auto"/>
        <w:rPr>
          <w:rFonts w:ascii="Segoe UI" w:eastAsia="Times New Roman" w:hAnsi="Segoe UI" w:cs="Segoe UI"/>
          <w:color w:val="111111"/>
          <w:sz w:val="36"/>
          <w:szCs w:val="36"/>
        </w:rPr>
      </w:pPr>
      <w:r w:rsidRPr="00C54EB7">
        <w:rPr>
          <w:rFonts w:ascii="Segoe UI" w:eastAsia="Times New Roman" w:hAnsi="Segoe UI" w:cs="Segoe UI"/>
          <w:b/>
          <w:color w:val="111111"/>
          <w:sz w:val="36"/>
          <w:szCs w:val="36"/>
        </w:rPr>
        <w:t>Branch and bound</w:t>
      </w:r>
      <w:r w:rsidRPr="00C54EB7">
        <w:rPr>
          <w:rFonts w:ascii="Segoe UI" w:eastAsia="Times New Roman" w:hAnsi="Segoe UI" w:cs="Segoe UI"/>
          <w:color w:val="111111"/>
          <w:sz w:val="36"/>
          <w:szCs w:val="36"/>
        </w:rPr>
        <w:t xml:space="preserve"> is an algorithm design paradigm which is generally used for solving combinatorial optimization problems. These problems are typically exponential in terms of time complexity and may require exploring all possible permutations in worst case.</w:t>
      </w:r>
    </w:p>
    <w:p w:rsidR="00C54EB7" w:rsidRPr="00C54EB7" w:rsidRDefault="00C54EB7" w:rsidP="001145C7">
      <w:pPr>
        <w:spacing w:before="100" w:beforeAutospacing="1" w:after="100" w:afterAutospacing="1" w:line="240" w:lineRule="auto"/>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The branch and bound algorithm technique solves these problems relatively quickly by pruning the search space using upper and lower bounds on the optimal solution.</w:t>
      </w:r>
    </w:p>
    <w:p w:rsidR="00C54EB7" w:rsidRPr="00C54EB7" w:rsidRDefault="00C54EB7" w:rsidP="001145C7">
      <w:pPr>
        <w:spacing w:before="100" w:beforeAutospacing="1" w:after="100" w:afterAutospacing="1" w:line="240" w:lineRule="auto"/>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The branch and bound algorithm consists of three main steps: branching, bounding, and fathoming.</w:t>
      </w:r>
    </w:p>
    <w:p w:rsidR="001145C7" w:rsidRPr="001145C7" w:rsidRDefault="001145C7" w:rsidP="001145C7">
      <w:pPr>
        <w:spacing w:before="100" w:beforeAutospacing="1" w:after="100" w:afterAutospacing="1" w:line="240" w:lineRule="auto"/>
        <w:rPr>
          <w:rFonts w:ascii="Segoe UI" w:eastAsia="Times New Roman" w:hAnsi="Segoe UI" w:cs="Segoe UI"/>
          <w:b/>
          <w:color w:val="111111"/>
          <w:sz w:val="36"/>
          <w:szCs w:val="36"/>
        </w:rPr>
      </w:pPr>
      <w:r>
        <w:rPr>
          <w:rFonts w:ascii="Segoe UI" w:eastAsia="Times New Roman" w:hAnsi="Segoe UI" w:cs="Segoe UI"/>
          <w:color w:val="111111"/>
          <w:sz w:val="36"/>
          <w:szCs w:val="36"/>
        </w:rPr>
        <w:t xml:space="preserve">                          </w:t>
      </w:r>
      <w:r w:rsidRPr="001145C7">
        <w:rPr>
          <w:rFonts w:ascii="Segoe UI" w:eastAsia="Times New Roman" w:hAnsi="Segoe UI" w:cs="Segoe UI"/>
          <w:b/>
          <w:color w:val="111111"/>
          <w:sz w:val="36"/>
          <w:szCs w:val="36"/>
        </w:rPr>
        <w:t>Branching</w:t>
      </w:r>
    </w:p>
    <w:p w:rsidR="00C54EB7" w:rsidRPr="00C54EB7" w:rsidRDefault="00C54EB7" w:rsidP="001145C7">
      <w:pPr>
        <w:spacing w:before="100" w:beforeAutospacing="1" w:after="100" w:afterAutospacing="1" w:line="240" w:lineRule="auto"/>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This step involves dividing the search space into smaller and disjoint subsets by applying some branching rules. Each subset corresponds to a node in a decision tree, where the root node represents the entire search space and the leaf nodes represent the feasible solutions.</w:t>
      </w:r>
    </w:p>
    <w:p w:rsidR="001145C7" w:rsidRPr="001145C7" w:rsidRDefault="001145C7" w:rsidP="001145C7">
      <w:pPr>
        <w:spacing w:before="100" w:beforeAutospacing="1" w:after="100" w:afterAutospacing="1" w:line="240" w:lineRule="auto"/>
        <w:rPr>
          <w:rFonts w:ascii="Segoe UI" w:eastAsia="Times New Roman" w:hAnsi="Segoe UI" w:cs="Segoe UI"/>
          <w:b/>
          <w:color w:val="111111"/>
          <w:sz w:val="36"/>
          <w:szCs w:val="36"/>
        </w:rPr>
      </w:pPr>
      <w:r>
        <w:rPr>
          <w:rFonts w:ascii="Segoe UI" w:eastAsia="Times New Roman" w:hAnsi="Segoe UI" w:cs="Segoe UI"/>
          <w:color w:val="111111"/>
          <w:sz w:val="36"/>
          <w:szCs w:val="36"/>
        </w:rPr>
        <w:t xml:space="preserve">                            </w:t>
      </w:r>
      <w:r w:rsidR="00C54EB7" w:rsidRPr="00C54EB7">
        <w:rPr>
          <w:rFonts w:ascii="Segoe UI" w:eastAsia="Times New Roman" w:hAnsi="Segoe UI" w:cs="Segoe UI"/>
          <w:b/>
          <w:color w:val="111111"/>
          <w:sz w:val="36"/>
          <w:szCs w:val="36"/>
        </w:rPr>
        <w:t>Bounding:</w:t>
      </w:r>
    </w:p>
    <w:p w:rsidR="00C54EB7" w:rsidRPr="00C54EB7" w:rsidRDefault="00C54EB7" w:rsidP="001145C7">
      <w:pPr>
        <w:spacing w:before="100" w:beforeAutospacing="1" w:after="100" w:afterAutospacing="1" w:line="240" w:lineRule="auto"/>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 xml:space="preserve"> This step involves computing a bound for each node in the decision tree by using some bounding methods. The </w:t>
      </w:r>
      <w:r w:rsidRPr="00C54EB7">
        <w:rPr>
          <w:rFonts w:ascii="Segoe UI" w:eastAsia="Times New Roman" w:hAnsi="Segoe UI" w:cs="Segoe UI"/>
          <w:color w:val="111111"/>
          <w:sz w:val="36"/>
          <w:szCs w:val="36"/>
        </w:rPr>
        <w:lastRenderedPageBreak/>
        <w:t xml:space="preserve">bound is an estimate of the best possible </w:t>
      </w:r>
      <w:proofErr w:type="gramStart"/>
      <w:r w:rsidRPr="00C54EB7">
        <w:rPr>
          <w:rFonts w:ascii="Segoe UI" w:eastAsia="Times New Roman" w:hAnsi="Segoe UI" w:cs="Segoe UI"/>
          <w:color w:val="111111"/>
          <w:sz w:val="36"/>
          <w:szCs w:val="36"/>
        </w:rPr>
        <w:t>solution</w:t>
      </w:r>
      <w:proofErr w:type="gramEnd"/>
      <w:r w:rsidRPr="00C54EB7">
        <w:rPr>
          <w:rFonts w:ascii="Segoe UI" w:eastAsia="Times New Roman" w:hAnsi="Segoe UI" w:cs="Segoe UI"/>
          <w:color w:val="111111"/>
          <w:sz w:val="36"/>
          <w:szCs w:val="36"/>
        </w:rPr>
        <w:t xml:space="preserve"> in the sub tree rooted at that node. The bounding methods can be based on heuristic methods, relaxation techniques, or duality theory.</w:t>
      </w:r>
    </w:p>
    <w:p w:rsidR="001145C7" w:rsidRPr="001145C7" w:rsidRDefault="001145C7" w:rsidP="001145C7">
      <w:pPr>
        <w:spacing w:before="100" w:beforeAutospacing="1" w:after="100" w:afterAutospacing="1" w:line="240" w:lineRule="auto"/>
        <w:rPr>
          <w:rFonts w:ascii="Segoe UI" w:eastAsia="Times New Roman" w:hAnsi="Segoe UI" w:cs="Segoe UI"/>
          <w:b/>
          <w:color w:val="111111"/>
          <w:sz w:val="36"/>
          <w:szCs w:val="36"/>
        </w:rPr>
      </w:pPr>
      <w:r>
        <w:rPr>
          <w:rFonts w:ascii="Segoe UI" w:eastAsia="Times New Roman" w:hAnsi="Segoe UI" w:cs="Segoe UI"/>
          <w:color w:val="111111"/>
          <w:sz w:val="36"/>
          <w:szCs w:val="36"/>
        </w:rPr>
        <w:t xml:space="preserve">                            </w:t>
      </w:r>
      <w:r w:rsidRPr="001145C7">
        <w:rPr>
          <w:rFonts w:ascii="Segoe UI" w:eastAsia="Times New Roman" w:hAnsi="Segoe UI" w:cs="Segoe UI"/>
          <w:b/>
          <w:color w:val="111111"/>
          <w:sz w:val="36"/>
          <w:szCs w:val="36"/>
        </w:rPr>
        <w:t>Fathoming</w:t>
      </w:r>
    </w:p>
    <w:p w:rsidR="00C54EB7" w:rsidRPr="00C54EB7" w:rsidRDefault="00C54EB7" w:rsidP="001145C7">
      <w:pPr>
        <w:spacing w:before="100" w:beforeAutospacing="1" w:after="100" w:afterAutospacing="1" w:line="240" w:lineRule="auto"/>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 xml:space="preserve"> This step involves comparing the bound of each node with the current best solution and pruning the node and its sub tree if the bound is worse than the current best solution. This is also called pruning or cutting.</w:t>
      </w:r>
    </w:p>
    <w:p w:rsidR="00C54EB7" w:rsidRDefault="00C54EB7" w:rsidP="001145C7">
      <w:pPr>
        <w:spacing w:before="100" w:beforeAutospacing="1" w:after="100" w:afterAutospacing="1" w:line="240" w:lineRule="auto"/>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The branch and bound algorithm can be applied to various problems such as 0/1 knapsack problem, 8 puzzle problem, job assignment problem, n queen problem, traveling salesman problem, etc.</w:t>
      </w:r>
    </w:p>
    <w:p w:rsidR="001145C7" w:rsidRDefault="001145C7" w:rsidP="001145C7">
      <w:pPr>
        <w:spacing w:before="100" w:beforeAutospacing="1" w:after="100" w:afterAutospacing="1" w:line="240" w:lineRule="auto"/>
        <w:rPr>
          <w:rFonts w:ascii="Arial" w:hAnsi="Arial" w:cs="Arial"/>
          <w:color w:val="202122"/>
          <w:sz w:val="36"/>
          <w:szCs w:val="36"/>
          <w:shd w:val="clear" w:color="auto" w:fill="FFFFFF"/>
        </w:rPr>
      </w:pPr>
      <w:r w:rsidRPr="001145C7">
        <w:rPr>
          <w:rFonts w:ascii="Arial" w:hAnsi="Arial" w:cs="Arial"/>
          <w:color w:val="202122"/>
          <w:sz w:val="36"/>
          <w:szCs w:val="36"/>
          <w:shd w:val="clear" w:color="auto" w:fill="FFFFFF"/>
        </w:rPr>
        <w:t>The goal of a branch-and-bound algorithm is to find a value </w:t>
      </w:r>
      <w:r w:rsidRPr="001145C7">
        <w:rPr>
          <w:rStyle w:val="texhtml"/>
          <w:i/>
          <w:iCs/>
          <w:color w:val="202122"/>
          <w:sz w:val="36"/>
          <w:szCs w:val="36"/>
          <w:shd w:val="clear" w:color="auto" w:fill="FFFFFF"/>
        </w:rPr>
        <w:t>x</w:t>
      </w:r>
      <w:r w:rsidRPr="001145C7">
        <w:rPr>
          <w:rFonts w:ascii="Arial" w:hAnsi="Arial" w:cs="Arial"/>
          <w:color w:val="202122"/>
          <w:sz w:val="36"/>
          <w:szCs w:val="36"/>
          <w:shd w:val="clear" w:color="auto" w:fill="FFFFFF"/>
        </w:rPr>
        <w:t> that maximizes or minimizes the value of a real-valued function </w:t>
      </w:r>
      <w:r w:rsidRPr="001145C7">
        <w:rPr>
          <w:rStyle w:val="texhtml"/>
          <w:i/>
          <w:iCs/>
          <w:color w:val="202122"/>
          <w:sz w:val="36"/>
          <w:szCs w:val="36"/>
          <w:shd w:val="clear" w:color="auto" w:fill="FFFFFF"/>
        </w:rPr>
        <w:t>f</w:t>
      </w:r>
      <w:r w:rsidRPr="001145C7">
        <w:rPr>
          <w:rStyle w:val="texhtml"/>
          <w:color w:val="202122"/>
          <w:sz w:val="36"/>
          <w:szCs w:val="36"/>
          <w:shd w:val="clear" w:color="auto" w:fill="FFFFFF"/>
        </w:rPr>
        <w:t>(</w:t>
      </w:r>
      <w:r w:rsidRPr="001145C7">
        <w:rPr>
          <w:rStyle w:val="texhtml"/>
          <w:i/>
          <w:iCs/>
          <w:color w:val="202122"/>
          <w:sz w:val="36"/>
          <w:szCs w:val="36"/>
          <w:shd w:val="clear" w:color="auto" w:fill="FFFFFF"/>
        </w:rPr>
        <w:t>x</w:t>
      </w:r>
      <w:r w:rsidRPr="001145C7">
        <w:rPr>
          <w:rStyle w:val="texhtml"/>
          <w:color w:val="202122"/>
          <w:sz w:val="36"/>
          <w:szCs w:val="36"/>
          <w:shd w:val="clear" w:color="auto" w:fill="FFFFFF"/>
        </w:rPr>
        <w:t>)</w:t>
      </w:r>
      <w:r w:rsidRPr="001145C7">
        <w:rPr>
          <w:rFonts w:ascii="Arial" w:hAnsi="Arial" w:cs="Arial"/>
          <w:color w:val="202122"/>
          <w:sz w:val="36"/>
          <w:szCs w:val="36"/>
          <w:shd w:val="clear" w:color="auto" w:fill="FFFFFF"/>
        </w:rPr>
        <w:t>, called an objective function, among some set </w:t>
      </w:r>
      <w:r w:rsidRPr="001145C7">
        <w:rPr>
          <w:rStyle w:val="texhtml"/>
          <w:i/>
          <w:iCs/>
          <w:color w:val="202122"/>
          <w:sz w:val="36"/>
          <w:szCs w:val="36"/>
          <w:shd w:val="clear" w:color="auto" w:fill="FFFFFF"/>
        </w:rPr>
        <w:t>S</w:t>
      </w:r>
      <w:r w:rsidRPr="001145C7">
        <w:rPr>
          <w:rFonts w:ascii="Arial" w:hAnsi="Arial" w:cs="Arial"/>
          <w:color w:val="202122"/>
          <w:sz w:val="36"/>
          <w:szCs w:val="36"/>
          <w:shd w:val="clear" w:color="auto" w:fill="FFFFFF"/>
        </w:rPr>
        <w:t> of admissible</w:t>
      </w:r>
    </w:p>
    <w:p w:rsidR="003524CB" w:rsidRPr="003524CB" w:rsidRDefault="003524CB" w:rsidP="003524CB">
      <w:pPr>
        <w:shd w:val="clear" w:color="auto" w:fill="FFFFFF"/>
        <w:spacing w:before="100" w:beforeAutospacing="1" w:after="24" w:line="240" w:lineRule="auto"/>
        <w:rPr>
          <w:rFonts w:ascii="Arial" w:hAnsi="Arial" w:cs="Arial"/>
          <w:sz w:val="36"/>
          <w:szCs w:val="36"/>
        </w:rPr>
      </w:pPr>
      <w:proofErr w:type="gramStart"/>
      <w:r w:rsidRPr="003524CB">
        <w:rPr>
          <w:rStyle w:val="texhtml"/>
          <w:sz w:val="36"/>
          <w:szCs w:val="36"/>
        </w:rPr>
        <w:t>branch(</w:t>
      </w:r>
      <w:proofErr w:type="gramEnd"/>
      <w:r w:rsidRPr="003524CB">
        <w:rPr>
          <w:rStyle w:val="texhtml"/>
          <w:i/>
          <w:iCs/>
          <w:sz w:val="36"/>
          <w:szCs w:val="36"/>
        </w:rPr>
        <w:t>I</w:t>
      </w:r>
      <w:r w:rsidRPr="003524CB">
        <w:rPr>
          <w:rStyle w:val="texhtml"/>
          <w:sz w:val="36"/>
          <w:szCs w:val="36"/>
        </w:rPr>
        <w:t>)</w:t>
      </w:r>
      <w:r w:rsidRPr="003524CB">
        <w:rPr>
          <w:rFonts w:ascii="Arial" w:hAnsi="Arial" w:cs="Arial"/>
          <w:sz w:val="36"/>
          <w:szCs w:val="36"/>
        </w:rPr>
        <w:t> produces two or more instances that each represent a subset of </w:t>
      </w:r>
      <w:r w:rsidRPr="003524CB">
        <w:rPr>
          <w:rStyle w:val="texhtml"/>
          <w:i/>
          <w:iCs/>
          <w:sz w:val="36"/>
          <w:szCs w:val="36"/>
        </w:rPr>
        <w:t>S</w:t>
      </w:r>
      <w:r w:rsidRPr="003524CB">
        <w:rPr>
          <w:rStyle w:val="texhtml"/>
          <w:i/>
          <w:iCs/>
          <w:sz w:val="36"/>
          <w:szCs w:val="36"/>
          <w:vertAlign w:val="subscript"/>
        </w:rPr>
        <w:t>I</w:t>
      </w:r>
      <w:r w:rsidRPr="003524CB">
        <w:rPr>
          <w:rFonts w:ascii="Arial" w:hAnsi="Arial" w:cs="Arial"/>
          <w:sz w:val="36"/>
          <w:szCs w:val="36"/>
        </w:rPr>
        <w:t>. (Typically, the subsets are </w:t>
      </w:r>
      <w:hyperlink r:id="rId5" w:tooltip="Disjoint sets" w:history="1">
        <w:r w:rsidRPr="003524CB">
          <w:rPr>
            <w:rStyle w:val="Lienhypertexte"/>
            <w:rFonts w:ascii="Arial" w:hAnsi="Arial" w:cs="Arial"/>
            <w:color w:val="auto"/>
            <w:sz w:val="36"/>
            <w:szCs w:val="36"/>
            <w:u w:val="none"/>
          </w:rPr>
          <w:t>disjoint</w:t>
        </w:r>
      </w:hyperlink>
      <w:r w:rsidRPr="003524CB">
        <w:rPr>
          <w:rFonts w:ascii="Arial" w:hAnsi="Arial" w:cs="Arial"/>
          <w:sz w:val="36"/>
          <w:szCs w:val="36"/>
        </w:rPr>
        <w:t> to prevent the algorithm from visiting the same candidate solution twice, but this is not required. However, an optimal solution among </w:t>
      </w:r>
      <w:r w:rsidRPr="003524CB">
        <w:rPr>
          <w:rStyle w:val="texhtml"/>
          <w:i/>
          <w:iCs/>
          <w:sz w:val="36"/>
          <w:szCs w:val="36"/>
        </w:rPr>
        <w:t>S</w:t>
      </w:r>
      <w:r w:rsidRPr="003524CB">
        <w:rPr>
          <w:rStyle w:val="texhtml"/>
          <w:i/>
          <w:iCs/>
          <w:sz w:val="36"/>
          <w:szCs w:val="36"/>
          <w:vertAlign w:val="subscript"/>
        </w:rPr>
        <w:t>I</w:t>
      </w:r>
      <w:r w:rsidRPr="003524CB">
        <w:rPr>
          <w:rFonts w:ascii="Arial" w:hAnsi="Arial" w:cs="Arial"/>
          <w:sz w:val="36"/>
          <w:szCs w:val="36"/>
        </w:rPr>
        <w:t> must be contained in at least one of the subsets.)</w:t>
      </w:r>
    </w:p>
    <w:p w:rsidR="003524CB" w:rsidRDefault="003524CB" w:rsidP="003524CB">
      <w:pPr>
        <w:shd w:val="clear" w:color="auto" w:fill="FFFFFF"/>
        <w:spacing w:before="100" w:beforeAutospacing="1" w:after="24" w:line="240" w:lineRule="auto"/>
        <w:ind w:left="384"/>
        <w:rPr>
          <w:rFonts w:ascii="Arial" w:hAnsi="Arial" w:cs="Arial"/>
          <w:sz w:val="36"/>
          <w:szCs w:val="36"/>
        </w:rPr>
      </w:pPr>
      <w:r w:rsidRPr="003524CB">
        <w:rPr>
          <w:rStyle w:val="texhtml"/>
          <w:sz w:val="36"/>
          <w:szCs w:val="36"/>
        </w:rPr>
        <w:lastRenderedPageBreak/>
        <w:t>bound(</w:t>
      </w:r>
      <w:r w:rsidRPr="003524CB">
        <w:rPr>
          <w:rStyle w:val="texhtml"/>
          <w:i/>
          <w:iCs/>
          <w:sz w:val="36"/>
          <w:szCs w:val="36"/>
        </w:rPr>
        <w:t>I</w:t>
      </w:r>
      <w:r w:rsidRPr="003524CB">
        <w:rPr>
          <w:rStyle w:val="texhtml"/>
          <w:sz w:val="36"/>
          <w:szCs w:val="36"/>
        </w:rPr>
        <w:t>)</w:t>
      </w:r>
      <w:r w:rsidRPr="003524CB">
        <w:rPr>
          <w:rFonts w:ascii="Arial" w:hAnsi="Arial" w:cs="Arial"/>
          <w:sz w:val="36"/>
          <w:szCs w:val="36"/>
        </w:rPr>
        <w:t> computes a lower bound on the value of any candidate solution in the space represented by </w:t>
      </w:r>
      <w:r w:rsidRPr="003524CB">
        <w:rPr>
          <w:rStyle w:val="texhtml"/>
          <w:i/>
          <w:iCs/>
          <w:sz w:val="36"/>
          <w:szCs w:val="36"/>
        </w:rPr>
        <w:t>I</w:t>
      </w:r>
      <w:r w:rsidRPr="003524CB">
        <w:rPr>
          <w:rFonts w:ascii="Arial" w:hAnsi="Arial" w:cs="Arial"/>
          <w:sz w:val="36"/>
          <w:szCs w:val="36"/>
        </w:rPr>
        <w:t>, that is, </w:t>
      </w:r>
      <w:r w:rsidRPr="003524CB">
        <w:rPr>
          <w:rStyle w:val="texhtml"/>
          <w:sz w:val="36"/>
          <w:szCs w:val="36"/>
        </w:rPr>
        <w:t>bound(</w:t>
      </w:r>
      <w:r w:rsidRPr="003524CB">
        <w:rPr>
          <w:rStyle w:val="texhtml"/>
          <w:i/>
          <w:iCs/>
          <w:sz w:val="36"/>
          <w:szCs w:val="36"/>
        </w:rPr>
        <w:t>I</w:t>
      </w:r>
      <w:r w:rsidRPr="003524CB">
        <w:rPr>
          <w:rStyle w:val="texhtml"/>
          <w:sz w:val="36"/>
          <w:szCs w:val="36"/>
        </w:rPr>
        <w:t>) ≤ </w:t>
      </w:r>
      <w:r w:rsidRPr="003524CB">
        <w:rPr>
          <w:rStyle w:val="texhtml"/>
          <w:i/>
          <w:iCs/>
          <w:sz w:val="36"/>
          <w:szCs w:val="36"/>
        </w:rPr>
        <w:t>f</w:t>
      </w:r>
      <w:r w:rsidRPr="003524CB">
        <w:rPr>
          <w:rStyle w:val="texhtml"/>
          <w:sz w:val="36"/>
          <w:szCs w:val="36"/>
        </w:rPr>
        <w:t>(</w:t>
      </w:r>
      <w:r w:rsidRPr="003524CB">
        <w:rPr>
          <w:rStyle w:val="texhtml"/>
          <w:i/>
          <w:iCs/>
          <w:sz w:val="36"/>
          <w:szCs w:val="36"/>
        </w:rPr>
        <w:t>x</w:t>
      </w:r>
      <w:r w:rsidRPr="003524CB">
        <w:rPr>
          <w:rStyle w:val="texhtml"/>
          <w:sz w:val="36"/>
          <w:szCs w:val="36"/>
        </w:rPr>
        <w:t>)</w:t>
      </w:r>
      <w:r w:rsidRPr="003524CB">
        <w:rPr>
          <w:rFonts w:ascii="Arial" w:hAnsi="Arial" w:cs="Arial"/>
          <w:sz w:val="36"/>
          <w:szCs w:val="36"/>
        </w:rPr>
        <w:t> for all </w:t>
      </w:r>
      <w:r w:rsidRPr="003524CB">
        <w:rPr>
          <w:rStyle w:val="texhtml"/>
          <w:i/>
          <w:iCs/>
          <w:sz w:val="36"/>
          <w:szCs w:val="36"/>
        </w:rPr>
        <w:t>x</w:t>
      </w:r>
      <w:r w:rsidRPr="003524CB">
        <w:rPr>
          <w:rFonts w:ascii="Arial" w:hAnsi="Arial" w:cs="Arial"/>
          <w:sz w:val="36"/>
          <w:szCs w:val="36"/>
        </w:rPr>
        <w:t> in </w:t>
      </w:r>
      <w:r w:rsidRPr="003524CB">
        <w:rPr>
          <w:rStyle w:val="texhtml"/>
          <w:i/>
          <w:iCs/>
          <w:sz w:val="36"/>
          <w:szCs w:val="36"/>
        </w:rPr>
        <w:t>S</w:t>
      </w:r>
      <w:r w:rsidRPr="003524CB">
        <w:rPr>
          <w:rStyle w:val="texhtml"/>
          <w:i/>
          <w:iCs/>
          <w:sz w:val="36"/>
          <w:szCs w:val="36"/>
          <w:vertAlign w:val="subscript"/>
        </w:rPr>
        <w:t>I</w:t>
      </w:r>
      <w:r w:rsidRPr="003524CB">
        <w:rPr>
          <w:rFonts w:ascii="Arial" w:hAnsi="Arial" w:cs="Arial"/>
          <w:sz w:val="36"/>
          <w:szCs w:val="36"/>
        </w:rPr>
        <w:t>.</w:t>
      </w:r>
    </w:p>
    <w:p w:rsidR="003524CB" w:rsidRPr="003524CB" w:rsidRDefault="003524CB" w:rsidP="003524CB">
      <w:pPr>
        <w:shd w:val="clear" w:color="auto" w:fill="FFFFFF"/>
        <w:spacing w:before="100" w:beforeAutospacing="1" w:after="24" w:line="240" w:lineRule="auto"/>
        <w:ind w:left="384"/>
        <w:rPr>
          <w:rFonts w:ascii="Arial" w:hAnsi="Arial" w:cs="Arial"/>
          <w:sz w:val="36"/>
          <w:szCs w:val="36"/>
        </w:rPr>
      </w:pPr>
    </w:p>
    <w:p w:rsidR="003524CB" w:rsidRPr="003524CB" w:rsidRDefault="003524CB" w:rsidP="003524CB">
      <w:pPr>
        <w:shd w:val="clear" w:color="auto" w:fill="FFFFFF"/>
        <w:spacing w:before="100" w:beforeAutospacing="1" w:after="24" w:line="240" w:lineRule="auto"/>
        <w:ind w:left="384"/>
        <w:rPr>
          <w:rFonts w:ascii="Arial" w:hAnsi="Arial" w:cs="Arial"/>
          <w:sz w:val="36"/>
          <w:szCs w:val="36"/>
        </w:rPr>
      </w:pPr>
      <w:proofErr w:type="gramStart"/>
      <w:r w:rsidRPr="003524CB">
        <w:rPr>
          <w:rStyle w:val="texhtml"/>
          <w:sz w:val="36"/>
          <w:szCs w:val="36"/>
        </w:rPr>
        <w:t>solution(</w:t>
      </w:r>
      <w:proofErr w:type="gramEnd"/>
      <w:r w:rsidRPr="003524CB">
        <w:rPr>
          <w:rStyle w:val="texhtml"/>
          <w:i/>
          <w:iCs/>
          <w:sz w:val="36"/>
          <w:szCs w:val="36"/>
        </w:rPr>
        <w:t>I</w:t>
      </w:r>
      <w:r w:rsidRPr="003524CB">
        <w:rPr>
          <w:rStyle w:val="texhtml"/>
          <w:sz w:val="36"/>
          <w:szCs w:val="36"/>
        </w:rPr>
        <w:t>)</w:t>
      </w:r>
      <w:r w:rsidRPr="003524CB">
        <w:rPr>
          <w:rFonts w:ascii="Arial" w:hAnsi="Arial" w:cs="Arial"/>
          <w:sz w:val="36"/>
          <w:szCs w:val="36"/>
        </w:rPr>
        <w:t> determines whether </w:t>
      </w:r>
      <w:r w:rsidRPr="003524CB">
        <w:rPr>
          <w:rStyle w:val="texhtml"/>
          <w:i/>
          <w:iCs/>
          <w:sz w:val="36"/>
          <w:szCs w:val="36"/>
        </w:rPr>
        <w:t>I</w:t>
      </w:r>
      <w:r w:rsidRPr="003524CB">
        <w:rPr>
          <w:rFonts w:ascii="Arial" w:hAnsi="Arial" w:cs="Arial"/>
          <w:sz w:val="36"/>
          <w:szCs w:val="36"/>
        </w:rPr>
        <w:t> represents a single candidate solution. (Optionally, if it does not, the operation may choose to return some feasible solution from among </w:t>
      </w:r>
      <w:r w:rsidRPr="003524CB">
        <w:rPr>
          <w:rStyle w:val="texhtml"/>
          <w:i/>
          <w:iCs/>
          <w:sz w:val="36"/>
          <w:szCs w:val="36"/>
        </w:rPr>
        <w:t>S</w:t>
      </w:r>
      <w:r w:rsidRPr="003524CB">
        <w:rPr>
          <w:rStyle w:val="texhtml"/>
          <w:i/>
          <w:iCs/>
          <w:sz w:val="36"/>
          <w:szCs w:val="36"/>
          <w:vertAlign w:val="subscript"/>
        </w:rPr>
        <w:t>I</w:t>
      </w:r>
      <w:r w:rsidRPr="003524CB">
        <w:rPr>
          <w:rFonts w:ascii="Arial" w:hAnsi="Arial" w:cs="Arial"/>
          <w:sz w:val="36"/>
          <w:szCs w:val="36"/>
        </w:rPr>
        <w:t>.) If </w:t>
      </w:r>
      <w:proofErr w:type="gramStart"/>
      <w:r w:rsidRPr="003524CB">
        <w:rPr>
          <w:rStyle w:val="texhtml"/>
          <w:sz w:val="36"/>
          <w:szCs w:val="36"/>
        </w:rPr>
        <w:t>solution(</w:t>
      </w:r>
      <w:proofErr w:type="gramEnd"/>
      <w:r w:rsidRPr="003524CB">
        <w:rPr>
          <w:rStyle w:val="texhtml"/>
          <w:i/>
          <w:iCs/>
          <w:sz w:val="36"/>
          <w:szCs w:val="36"/>
        </w:rPr>
        <w:t>I</w:t>
      </w:r>
      <w:r w:rsidRPr="003524CB">
        <w:rPr>
          <w:rStyle w:val="texhtml"/>
          <w:sz w:val="36"/>
          <w:szCs w:val="36"/>
        </w:rPr>
        <w:t>)</w:t>
      </w:r>
      <w:r w:rsidRPr="003524CB">
        <w:rPr>
          <w:rFonts w:ascii="Arial" w:hAnsi="Arial" w:cs="Arial"/>
          <w:sz w:val="36"/>
          <w:szCs w:val="36"/>
        </w:rPr>
        <w:t> returns a solution then </w:t>
      </w:r>
      <w:r w:rsidRPr="003524CB">
        <w:rPr>
          <w:rStyle w:val="texhtml"/>
          <w:i/>
          <w:iCs/>
          <w:sz w:val="36"/>
          <w:szCs w:val="36"/>
        </w:rPr>
        <w:t>f</w:t>
      </w:r>
      <w:r w:rsidRPr="003524CB">
        <w:rPr>
          <w:rStyle w:val="texhtml"/>
          <w:sz w:val="36"/>
          <w:szCs w:val="36"/>
        </w:rPr>
        <w:t>(solution(</w:t>
      </w:r>
      <w:r w:rsidRPr="003524CB">
        <w:rPr>
          <w:rStyle w:val="texhtml"/>
          <w:i/>
          <w:iCs/>
          <w:sz w:val="36"/>
          <w:szCs w:val="36"/>
        </w:rPr>
        <w:t>I</w:t>
      </w:r>
      <w:r w:rsidRPr="003524CB">
        <w:rPr>
          <w:rStyle w:val="texhtml"/>
          <w:sz w:val="36"/>
          <w:szCs w:val="36"/>
        </w:rPr>
        <w:t>))</w:t>
      </w:r>
      <w:r w:rsidRPr="003524CB">
        <w:rPr>
          <w:rFonts w:ascii="Arial" w:hAnsi="Arial" w:cs="Arial"/>
          <w:sz w:val="36"/>
          <w:szCs w:val="36"/>
        </w:rPr>
        <w:t> provides an upper bound for the optimal objective value over the whole space of feasible solutions.</w:t>
      </w:r>
    </w:p>
    <w:p w:rsidR="003524CB" w:rsidRPr="00C54EB7" w:rsidRDefault="003524CB" w:rsidP="001145C7">
      <w:pPr>
        <w:spacing w:before="100" w:beforeAutospacing="1" w:after="100" w:afterAutospacing="1" w:line="240" w:lineRule="auto"/>
        <w:rPr>
          <w:rFonts w:ascii="Segoe UI" w:eastAsia="Times New Roman" w:hAnsi="Segoe UI" w:cs="Segoe UI"/>
          <w:color w:val="111111"/>
          <w:sz w:val="36"/>
          <w:szCs w:val="36"/>
        </w:rPr>
      </w:pPr>
    </w:p>
    <w:p w:rsidR="00A84668" w:rsidRPr="001145C7" w:rsidRDefault="00A84668" w:rsidP="003C2A76">
      <w:pPr>
        <w:pStyle w:val="NormalWeb"/>
        <w:shd w:val="clear" w:color="auto" w:fill="FFFFFF"/>
        <w:spacing w:before="120" w:beforeAutospacing="0" w:after="240" w:afterAutospacing="0"/>
        <w:jc w:val="both"/>
        <w:rPr>
          <w:rFonts w:ascii="Arial" w:hAnsi="Arial" w:cs="Arial"/>
          <w:b/>
          <w:color w:val="202122"/>
          <w:sz w:val="40"/>
          <w:szCs w:val="32"/>
        </w:rPr>
      </w:pPr>
    </w:p>
    <w:p w:rsidR="00E10A89" w:rsidRPr="001145C7" w:rsidRDefault="00A84668" w:rsidP="003C2A76">
      <w:pPr>
        <w:shd w:val="clear" w:color="auto" w:fill="FFFFFF"/>
        <w:spacing w:before="120" w:after="240" w:line="240" w:lineRule="auto"/>
        <w:rPr>
          <w:b/>
          <w:sz w:val="32"/>
          <w:szCs w:val="32"/>
        </w:rPr>
      </w:pPr>
      <w:r w:rsidRPr="001145C7">
        <w:rPr>
          <w:b/>
          <w:sz w:val="32"/>
          <w:szCs w:val="32"/>
        </w:rPr>
        <w:t xml:space="preserve"> HOW TO SOLVE PROBLEMS USING BRANCH AND BOUND ALGORITHM</w:t>
      </w:r>
    </w:p>
    <w:p w:rsidR="00C54EB7" w:rsidRPr="00C54EB7" w:rsidRDefault="00C54EB7" w:rsidP="00C54EB7">
      <w:pPr>
        <w:spacing w:before="100" w:beforeAutospacing="1" w:after="0" w:line="240" w:lineRule="auto"/>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To solve a problem using a branch and bound algorithm, you need to follow these steps:</w:t>
      </w:r>
    </w:p>
    <w:p w:rsidR="00C54EB7" w:rsidRPr="00C54EB7" w:rsidRDefault="00C54EB7" w:rsidP="00C54EB7">
      <w:pPr>
        <w:numPr>
          <w:ilvl w:val="0"/>
          <w:numId w:val="6"/>
        </w:numPr>
        <w:spacing w:before="100" w:beforeAutospacing="1" w:after="100" w:afterAutospacing="1" w:line="240" w:lineRule="auto"/>
        <w:ind w:left="0"/>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Define the problem as an optimization problem with a finite but large number of feasible solutions.</w:t>
      </w:r>
    </w:p>
    <w:p w:rsidR="00C54EB7" w:rsidRPr="00C54EB7" w:rsidRDefault="00C54EB7" w:rsidP="00C54EB7">
      <w:pPr>
        <w:numPr>
          <w:ilvl w:val="0"/>
          <w:numId w:val="6"/>
        </w:numPr>
        <w:spacing w:before="100" w:beforeAutospacing="1" w:after="100" w:afterAutospacing="1" w:line="240" w:lineRule="auto"/>
        <w:ind w:left="0"/>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Find an upper bound and a lower bound for the optimal solution by using some heuristic methods or relaxation techniques.</w:t>
      </w:r>
    </w:p>
    <w:p w:rsidR="00C54EB7" w:rsidRPr="00C54EB7" w:rsidRDefault="00C54EB7" w:rsidP="00C54EB7">
      <w:pPr>
        <w:numPr>
          <w:ilvl w:val="0"/>
          <w:numId w:val="6"/>
        </w:numPr>
        <w:spacing w:before="100" w:beforeAutospacing="1" w:after="100" w:afterAutospacing="1" w:line="240" w:lineRule="auto"/>
        <w:ind w:left="0"/>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Construct a rooted decision tree where each node represents a partial or complete solution. The root node represents the entire search space.</w:t>
      </w:r>
    </w:p>
    <w:p w:rsidR="00C54EB7" w:rsidRPr="00C54EB7" w:rsidRDefault="00C54EB7" w:rsidP="00C54EB7">
      <w:pPr>
        <w:numPr>
          <w:ilvl w:val="0"/>
          <w:numId w:val="6"/>
        </w:numPr>
        <w:spacing w:before="100" w:beforeAutospacing="1" w:after="100" w:afterAutospacing="1" w:line="240" w:lineRule="auto"/>
        <w:ind w:left="0"/>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lastRenderedPageBreak/>
        <w:t>Select an active node from the tree and explore its children nodes by applying some branching rules. The branching rules should divide the search space into smaller and disjoint subsets.</w:t>
      </w:r>
    </w:p>
    <w:p w:rsidR="00C54EB7" w:rsidRPr="00C54EB7" w:rsidRDefault="00C54EB7" w:rsidP="00C54EB7">
      <w:pPr>
        <w:numPr>
          <w:ilvl w:val="0"/>
          <w:numId w:val="6"/>
        </w:numPr>
        <w:spacing w:before="100" w:beforeAutospacing="1" w:after="100" w:afterAutospacing="1" w:line="240" w:lineRule="auto"/>
        <w:ind w:left="0"/>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For each child node, compute its bound by using some bounding methods. The bounding methods should estimate the best possible solution in the sub tree rooted at that node.</w:t>
      </w:r>
    </w:p>
    <w:p w:rsidR="00C54EB7" w:rsidRPr="00C54EB7" w:rsidRDefault="00C54EB7" w:rsidP="00C54EB7">
      <w:pPr>
        <w:numPr>
          <w:ilvl w:val="0"/>
          <w:numId w:val="6"/>
        </w:numPr>
        <w:spacing w:before="100" w:beforeAutospacing="1" w:after="100" w:afterAutospacing="1" w:line="240" w:lineRule="auto"/>
        <w:ind w:left="0"/>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Compare the bound of each child node with the current best solution. If the bound is worse than the current best solution, prune the node and its sub tree. This is called fathoming.</w:t>
      </w:r>
    </w:p>
    <w:p w:rsidR="003524CB" w:rsidRDefault="00C54EB7" w:rsidP="003524CB">
      <w:pPr>
        <w:numPr>
          <w:ilvl w:val="0"/>
          <w:numId w:val="6"/>
        </w:numPr>
        <w:spacing w:before="100" w:beforeAutospacing="1" w:after="100" w:afterAutospacing="1" w:line="240" w:lineRule="auto"/>
        <w:ind w:left="0"/>
        <w:rPr>
          <w:rFonts w:ascii="Segoe UI" w:eastAsia="Times New Roman" w:hAnsi="Segoe UI" w:cs="Segoe UI"/>
          <w:color w:val="111111"/>
          <w:sz w:val="36"/>
          <w:szCs w:val="36"/>
        </w:rPr>
      </w:pPr>
      <w:r w:rsidRPr="00C54EB7">
        <w:rPr>
          <w:rFonts w:ascii="Segoe UI" w:eastAsia="Times New Roman" w:hAnsi="Segoe UI" w:cs="Segoe UI"/>
          <w:color w:val="111111"/>
          <w:sz w:val="36"/>
          <w:szCs w:val="36"/>
        </w:rPr>
        <w:t>Repeat steps 4 to 6 until there are no more active nodes in the tree or a termination criterion is met. The current best solution is the optimal solution.</w:t>
      </w:r>
    </w:p>
    <w:p w:rsidR="003524CB" w:rsidRDefault="003524CB" w:rsidP="003524CB">
      <w:pPr>
        <w:spacing w:before="100" w:beforeAutospacing="1" w:after="100" w:afterAutospacing="1" w:line="240" w:lineRule="auto"/>
        <w:rPr>
          <w:rFonts w:ascii="Segoe UI" w:eastAsia="Times New Roman" w:hAnsi="Segoe UI" w:cs="Segoe UI"/>
          <w:color w:val="111111"/>
          <w:sz w:val="36"/>
          <w:szCs w:val="36"/>
        </w:rPr>
      </w:pPr>
    </w:p>
    <w:p w:rsidR="003C502C" w:rsidRDefault="003524CB" w:rsidP="003524CB">
      <w:pPr>
        <w:spacing w:before="100" w:beforeAutospacing="1" w:after="100" w:afterAutospacing="1" w:line="240" w:lineRule="auto"/>
        <w:rPr>
          <w:rFonts w:ascii="Segoe UI" w:eastAsia="Times New Roman" w:hAnsi="Segoe UI" w:cs="Segoe UI"/>
          <w:b/>
          <w:color w:val="111111"/>
          <w:sz w:val="24"/>
          <w:szCs w:val="24"/>
        </w:rPr>
      </w:pPr>
      <w:r w:rsidRPr="003524CB">
        <w:rPr>
          <w:rFonts w:ascii="Segoe UI" w:eastAsia="Times New Roman" w:hAnsi="Segoe UI" w:cs="Segoe UI"/>
          <w:b/>
          <w:color w:val="111111"/>
          <w:sz w:val="24"/>
          <w:szCs w:val="24"/>
        </w:rPr>
        <w:t>SOME IMAGES OF BRANCH AND BOUND ALGORITH</w:t>
      </w:r>
      <w:bookmarkStart w:id="0" w:name="_GoBack"/>
      <w:bookmarkEnd w:id="0"/>
      <w:r w:rsidRPr="003524CB">
        <w:rPr>
          <w:rFonts w:ascii="Segoe UI" w:eastAsia="Times New Roman" w:hAnsi="Segoe UI" w:cs="Segoe UI"/>
          <w:b/>
          <w:color w:val="111111"/>
          <w:sz w:val="24"/>
          <w:szCs w:val="24"/>
        </w:rPr>
        <w:t>M</w:t>
      </w:r>
    </w:p>
    <w:p w:rsidR="003524CB" w:rsidRPr="00C54EB7" w:rsidRDefault="003C502C" w:rsidP="003524CB">
      <w:pPr>
        <w:spacing w:before="100" w:beforeAutospacing="1" w:after="100" w:afterAutospacing="1" w:line="240" w:lineRule="auto"/>
        <w:rPr>
          <w:rFonts w:ascii="Segoe UI" w:eastAsia="Times New Roman" w:hAnsi="Segoe UI" w:cs="Segoe UI"/>
          <w:color w:val="111111"/>
          <w:sz w:val="24"/>
          <w:szCs w:val="24"/>
        </w:rPr>
      </w:pPr>
      <w:r>
        <w:rPr>
          <w:rFonts w:ascii="Segoe UI" w:eastAsia="Times New Roman" w:hAnsi="Segoe UI" w:cs="Segoe UI"/>
          <w:noProof/>
          <w:color w:val="111111"/>
          <w:sz w:val="24"/>
          <w:szCs w:val="24"/>
        </w:rPr>
        <w:lastRenderedPageBreak/>
        <w:drawing>
          <wp:inline distT="0" distB="0" distL="0" distR="0">
            <wp:extent cx="5943600" cy="33064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py2.jfif"/>
                    <pic:cNvPicPr/>
                  </pic:nvPicPr>
                  <pic:blipFill>
                    <a:blip r:embed="rId6">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r>
        <w:rPr>
          <w:rFonts w:ascii="Segoe UI" w:eastAsia="Times New Roman" w:hAnsi="Segoe UI" w:cs="Segoe UI"/>
          <w:noProof/>
          <w:color w:val="111111"/>
          <w:sz w:val="24"/>
          <w:szCs w:val="24"/>
        </w:rPr>
        <w:drawing>
          <wp:inline distT="0" distB="0" distL="0" distR="0">
            <wp:extent cx="4514850" cy="46958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4.jfif"/>
                    <pic:cNvPicPr/>
                  </pic:nvPicPr>
                  <pic:blipFill>
                    <a:blip r:embed="rId7">
                      <a:extLst>
                        <a:ext uri="{28A0092B-C50C-407E-A947-70E740481C1C}">
                          <a14:useLocalDpi xmlns:a14="http://schemas.microsoft.com/office/drawing/2010/main" val="0"/>
                        </a:ext>
                      </a:extLst>
                    </a:blip>
                    <a:stretch>
                      <a:fillRect/>
                    </a:stretch>
                  </pic:blipFill>
                  <pic:spPr>
                    <a:xfrm>
                      <a:off x="0" y="0"/>
                      <a:ext cx="4514850" cy="4695825"/>
                    </a:xfrm>
                    <a:prstGeom prst="rect">
                      <a:avLst/>
                    </a:prstGeom>
                  </pic:spPr>
                </pic:pic>
              </a:graphicData>
            </a:graphic>
          </wp:inline>
        </w:drawing>
      </w:r>
      <w:r>
        <w:rPr>
          <w:rFonts w:ascii="Segoe UI" w:eastAsia="Times New Roman" w:hAnsi="Segoe UI" w:cs="Segoe UI"/>
          <w:noProof/>
          <w:color w:val="111111"/>
          <w:sz w:val="24"/>
          <w:szCs w:val="24"/>
        </w:rPr>
        <w:lastRenderedPageBreak/>
        <w:drawing>
          <wp:inline distT="0" distB="0" distL="0" distR="0">
            <wp:extent cx="3371850" cy="3028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y3.jfif"/>
                    <pic:cNvPicPr/>
                  </pic:nvPicPr>
                  <pic:blipFill>
                    <a:blip r:embed="rId8">
                      <a:extLst>
                        <a:ext uri="{28A0092B-C50C-407E-A947-70E740481C1C}">
                          <a14:useLocalDpi xmlns:a14="http://schemas.microsoft.com/office/drawing/2010/main" val="0"/>
                        </a:ext>
                      </a:extLst>
                    </a:blip>
                    <a:stretch>
                      <a:fillRect/>
                    </a:stretch>
                  </pic:blipFill>
                  <pic:spPr>
                    <a:xfrm>
                      <a:off x="0" y="0"/>
                      <a:ext cx="3371850" cy="3028950"/>
                    </a:xfrm>
                    <a:prstGeom prst="rect">
                      <a:avLst/>
                    </a:prstGeom>
                  </pic:spPr>
                </pic:pic>
              </a:graphicData>
            </a:graphic>
          </wp:inline>
        </w:drawing>
      </w:r>
      <w:r>
        <w:rPr>
          <w:rFonts w:ascii="Segoe UI" w:eastAsia="Times New Roman" w:hAnsi="Segoe UI" w:cs="Segoe UI"/>
          <w:noProof/>
          <w:color w:val="111111"/>
          <w:sz w:val="24"/>
          <w:szCs w:val="24"/>
        </w:rPr>
        <w:drawing>
          <wp:inline distT="0" distB="0" distL="0" distR="0">
            <wp:extent cx="4191000" cy="3352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py1.jfif"/>
                    <pic:cNvPicPr/>
                  </pic:nvPicPr>
                  <pic:blipFill>
                    <a:blip r:embed="rId9">
                      <a:extLst>
                        <a:ext uri="{28A0092B-C50C-407E-A947-70E740481C1C}">
                          <a14:useLocalDpi xmlns:a14="http://schemas.microsoft.com/office/drawing/2010/main" val="0"/>
                        </a:ext>
                      </a:extLst>
                    </a:blip>
                    <a:stretch>
                      <a:fillRect/>
                    </a:stretch>
                  </pic:blipFill>
                  <pic:spPr>
                    <a:xfrm>
                      <a:off x="0" y="0"/>
                      <a:ext cx="4191000" cy="3352800"/>
                    </a:xfrm>
                    <a:prstGeom prst="rect">
                      <a:avLst/>
                    </a:prstGeom>
                  </pic:spPr>
                </pic:pic>
              </a:graphicData>
            </a:graphic>
          </wp:inline>
        </w:drawing>
      </w:r>
      <w:r>
        <w:rPr>
          <w:rFonts w:ascii="Segoe UI" w:eastAsia="Times New Roman" w:hAnsi="Segoe UI" w:cs="Segoe UI"/>
          <w:color w:val="111111"/>
          <w:sz w:val="24"/>
          <w:szCs w:val="24"/>
        </w:rPr>
        <w:br w:type="textWrapping" w:clear="all"/>
      </w:r>
    </w:p>
    <w:p w:rsidR="00C54EB7" w:rsidRPr="007E013A" w:rsidRDefault="00C54EB7" w:rsidP="00C54EB7">
      <w:pPr>
        <w:shd w:val="clear" w:color="auto" w:fill="FFFFFF"/>
        <w:spacing w:before="120" w:after="240" w:line="240" w:lineRule="auto"/>
        <w:jc w:val="right"/>
        <w:rPr>
          <w:b/>
          <w:sz w:val="32"/>
          <w:szCs w:val="32"/>
          <w:u w:val="thick"/>
        </w:rPr>
      </w:pPr>
    </w:p>
    <w:p w:rsidR="00C54EB7" w:rsidRDefault="00C54EB7" w:rsidP="00AC4951">
      <w:pPr>
        <w:shd w:val="clear" w:color="auto" w:fill="FFFFFF"/>
        <w:spacing w:before="120" w:after="240" w:line="240" w:lineRule="auto"/>
        <w:rPr>
          <w:rFonts w:ascii="Segoe UI" w:eastAsia="Times New Roman" w:hAnsi="Segoe UI" w:cs="Segoe UI"/>
          <w:b/>
          <w:color w:val="111111"/>
          <w:sz w:val="28"/>
          <w:szCs w:val="28"/>
          <w:u w:val="thick"/>
        </w:rPr>
      </w:pPr>
    </w:p>
    <w:p w:rsidR="00C54EB7" w:rsidRPr="001145C7" w:rsidRDefault="007E013A" w:rsidP="00AC4951">
      <w:pPr>
        <w:shd w:val="clear" w:color="auto" w:fill="FFFFFF"/>
        <w:spacing w:before="120" w:after="240" w:line="240" w:lineRule="auto"/>
        <w:rPr>
          <w:rFonts w:ascii="Segoe UI" w:eastAsia="Times New Roman" w:hAnsi="Segoe UI" w:cs="Segoe UI"/>
          <w:b/>
          <w:color w:val="111111"/>
          <w:sz w:val="28"/>
          <w:szCs w:val="28"/>
        </w:rPr>
      </w:pPr>
      <w:r w:rsidRPr="001145C7">
        <w:rPr>
          <w:rFonts w:ascii="Segoe UI" w:eastAsia="Times New Roman" w:hAnsi="Segoe UI" w:cs="Segoe UI"/>
          <w:b/>
          <w:color w:val="111111"/>
          <w:sz w:val="28"/>
          <w:szCs w:val="28"/>
        </w:rPr>
        <w:t>SAMPLE PROBLEMS AND T</w:t>
      </w:r>
      <w:r w:rsidR="007018C5" w:rsidRPr="001145C7">
        <w:rPr>
          <w:rFonts w:ascii="Segoe UI" w:eastAsia="Times New Roman" w:hAnsi="Segoe UI" w:cs="Segoe UI"/>
          <w:b/>
          <w:color w:val="111111"/>
          <w:sz w:val="28"/>
          <w:szCs w:val="28"/>
        </w:rPr>
        <w:t>HEIR BRANCH AND BOUND ALGORITHM</w:t>
      </w:r>
    </w:p>
    <w:p w:rsidR="00935B10" w:rsidRPr="00C54EB7" w:rsidRDefault="00935B10" w:rsidP="00AC4951">
      <w:pPr>
        <w:shd w:val="clear" w:color="auto" w:fill="FFFFFF"/>
        <w:spacing w:before="120" w:after="240" w:line="240" w:lineRule="auto"/>
        <w:rPr>
          <w:rFonts w:ascii="Segoe UI" w:eastAsia="Times New Roman" w:hAnsi="Segoe UI" w:cs="Segoe UI"/>
          <w:b/>
          <w:color w:val="111111"/>
          <w:sz w:val="28"/>
          <w:szCs w:val="28"/>
          <w:u w:val="thick"/>
        </w:rPr>
      </w:pPr>
      <w:r>
        <w:rPr>
          <w:rFonts w:ascii="Arial" w:eastAsia="Times New Roman" w:hAnsi="Arial" w:cs="Arial"/>
          <w:color w:val="000000"/>
          <w:sz w:val="32"/>
          <w:szCs w:val="32"/>
        </w:rPr>
        <w:t xml:space="preserve">Some sample problem can be </w:t>
      </w:r>
    </w:p>
    <w:p w:rsidR="007E013A" w:rsidRDefault="00935B10" w:rsidP="00935B10">
      <w:pPr>
        <w:pStyle w:val="Paragraphedeliste"/>
        <w:numPr>
          <w:ilvl w:val="0"/>
          <w:numId w:val="5"/>
        </w:numPr>
        <w:shd w:val="clear" w:color="auto" w:fill="FFFFFF"/>
        <w:spacing w:before="120" w:after="240" w:line="240" w:lineRule="auto"/>
        <w:rPr>
          <w:rFonts w:ascii="Arial" w:eastAsia="Times New Roman" w:hAnsi="Arial" w:cs="Arial"/>
          <w:color w:val="000000"/>
          <w:sz w:val="32"/>
          <w:szCs w:val="32"/>
        </w:rPr>
      </w:pPr>
      <w:r w:rsidRPr="00935B10">
        <w:rPr>
          <w:rFonts w:ascii="Arial" w:eastAsia="Times New Roman" w:hAnsi="Arial" w:cs="Arial"/>
          <w:color w:val="000000"/>
          <w:sz w:val="32"/>
          <w:szCs w:val="32"/>
        </w:rPr>
        <w:lastRenderedPageBreak/>
        <w:t>0/1 KNAPSACK</w:t>
      </w:r>
      <w:r w:rsidR="00C54EB7">
        <w:rPr>
          <w:rFonts w:ascii="Arial" w:eastAsia="Times New Roman" w:hAnsi="Arial" w:cs="Arial"/>
          <w:color w:val="000000"/>
          <w:sz w:val="32"/>
          <w:szCs w:val="32"/>
        </w:rPr>
        <w:t xml:space="preserve"> problem</w:t>
      </w:r>
    </w:p>
    <w:p w:rsidR="00935B10" w:rsidRDefault="00935B10" w:rsidP="00935B10">
      <w:pPr>
        <w:pStyle w:val="Paragraphedeliste"/>
        <w:numPr>
          <w:ilvl w:val="0"/>
          <w:numId w:val="5"/>
        </w:numPr>
        <w:shd w:val="clear" w:color="auto" w:fill="FFFFFF"/>
        <w:spacing w:before="120" w:after="240" w:line="240" w:lineRule="auto"/>
        <w:rPr>
          <w:rFonts w:ascii="Arial" w:eastAsia="Times New Roman" w:hAnsi="Arial" w:cs="Arial"/>
          <w:color w:val="000000"/>
          <w:sz w:val="32"/>
          <w:szCs w:val="32"/>
        </w:rPr>
      </w:pPr>
      <w:r>
        <w:rPr>
          <w:rFonts w:ascii="Arial" w:eastAsia="Times New Roman" w:hAnsi="Arial" w:cs="Arial"/>
          <w:color w:val="000000"/>
          <w:sz w:val="32"/>
          <w:szCs w:val="32"/>
        </w:rPr>
        <w:t>Job assignment</w:t>
      </w:r>
      <w:r w:rsidR="00C54EB7">
        <w:rPr>
          <w:rFonts w:ascii="Arial" w:eastAsia="Times New Roman" w:hAnsi="Arial" w:cs="Arial"/>
          <w:color w:val="000000"/>
          <w:sz w:val="32"/>
          <w:szCs w:val="32"/>
        </w:rPr>
        <w:t xml:space="preserve"> problem</w:t>
      </w:r>
    </w:p>
    <w:p w:rsidR="00935B10" w:rsidRDefault="00935B10" w:rsidP="00935B10">
      <w:pPr>
        <w:pStyle w:val="Paragraphedeliste"/>
        <w:numPr>
          <w:ilvl w:val="0"/>
          <w:numId w:val="5"/>
        </w:numPr>
        <w:shd w:val="clear" w:color="auto" w:fill="FFFFFF"/>
        <w:spacing w:before="120" w:after="24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Travelling sales </w:t>
      </w:r>
      <w:r w:rsidR="00C54EB7">
        <w:rPr>
          <w:rFonts w:ascii="Arial" w:eastAsia="Times New Roman" w:hAnsi="Arial" w:cs="Arial"/>
          <w:color w:val="000000"/>
          <w:sz w:val="32"/>
          <w:szCs w:val="32"/>
        </w:rPr>
        <w:t xml:space="preserve"> man problem</w:t>
      </w:r>
    </w:p>
    <w:p w:rsidR="00C54EB7" w:rsidRDefault="00C54EB7" w:rsidP="00935B10">
      <w:pPr>
        <w:pStyle w:val="Paragraphedeliste"/>
        <w:numPr>
          <w:ilvl w:val="0"/>
          <w:numId w:val="5"/>
        </w:numPr>
        <w:shd w:val="clear" w:color="auto" w:fill="FFFFFF"/>
        <w:spacing w:before="120" w:after="24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N queen problem </w:t>
      </w:r>
    </w:p>
    <w:p w:rsidR="00C54EB7" w:rsidRDefault="00C54EB7" w:rsidP="00C54EB7">
      <w:pPr>
        <w:pStyle w:val="Paragraphedeliste"/>
        <w:shd w:val="clear" w:color="auto" w:fill="FFFFFF"/>
        <w:spacing w:before="120" w:after="240" w:line="240" w:lineRule="auto"/>
        <w:rPr>
          <w:rFonts w:ascii="Arial" w:eastAsia="Times New Roman" w:hAnsi="Arial" w:cs="Arial"/>
          <w:color w:val="000000"/>
          <w:sz w:val="32"/>
          <w:szCs w:val="32"/>
        </w:rPr>
      </w:pPr>
    </w:p>
    <w:p w:rsidR="00C54EB7" w:rsidRDefault="00C54EB7" w:rsidP="00C54EB7">
      <w:pPr>
        <w:pStyle w:val="Paragraphedeliste"/>
        <w:shd w:val="clear" w:color="auto" w:fill="FFFFFF"/>
        <w:spacing w:before="120" w:after="240"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We will look at the first one how to solve problems using this method by providing the source </w:t>
      </w:r>
      <w:proofErr w:type="gramStart"/>
      <w:r>
        <w:rPr>
          <w:rFonts w:ascii="Arial" w:eastAsia="Times New Roman" w:hAnsi="Arial" w:cs="Arial"/>
          <w:color w:val="000000"/>
          <w:sz w:val="32"/>
          <w:szCs w:val="32"/>
        </w:rPr>
        <w:t>code .</w:t>
      </w:r>
      <w:proofErr w:type="gramEnd"/>
    </w:p>
    <w:p w:rsidR="00C54EB7" w:rsidRDefault="00C54EB7" w:rsidP="00C54EB7">
      <w:pPr>
        <w:pStyle w:val="Paragraphedeliste"/>
        <w:shd w:val="clear" w:color="auto" w:fill="FFFFFF"/>
        <w:spacing w:before="120" w:after="240" w:line="240" w:lineRule="auto"/>
        <w:rPr>
          <w:rFonts w:ascii="Arial" w:eastAsia="Times New Roman" w:hAnsi="Arial" w:cs="Arial"/>
          <w:color w:val="000000"/>
          <w:sz w:val="32"/>
          <w:szCs w:val="32"/>
        </w:rPr>
      </w:pPr>
    </w:p>
    <w:p w:rsidR="00C54EB7" w:rsidRPr="00935B10" w:rsidRDefault="00C54EB7" w:rsidP="00C54EB7">
      <w:pPr>
        <w:pStyle w:val="Paragraphedeliste"/>
        <w:shd w:val="clear" w:color="auto" w:fill="FFFFFF"/>
        <w:spacing w:before="120" w:after="240" w:line="240" w:lineRule="auto"/>
        <w:rPr>
          <w:rFonts w:ascii="Arial" w:eastAsia="Times New Roman" w:hAnsi="Arial" w:cs="Arial"/>
          <w:color w:val="000000"/>
          <w:sz w:val="32"/>
          <w:szCs w:val="32"/>
        </w:rPr>
      </w:pPr>
    </w:p>
    <w:p w:rsidR="00935B10" w:rsidRPr="00A84668" w:rsidRDefault="00935B10" w:rsidP="00AC4951">
      <w:pPr>
        <w:shd w:val="clear" w:color="auto" w:fill="FFFFFF"/>
        <w:spacing w:before="120" w:after="240" w:line="240" w:lineRule="auto"/>
        <w:rPr>
          <w:b/>
          <w:sz w:val="36"/>
          <w:szCs w:val="36"/>
          <w:u w:val="single"/>
        </w:rPr>
      </w:pPr>
    </w:p>
    <w:sectPr w:rsidR="00935B10" w:rsidRPr="00A8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701F"/>
    <w:multiLevelType w:val="multilevel"/>
    <w:tmpl w:val="2C2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76EDC"/>
    <w:multiLevelType w:val="multilevel"/>
    <w:tmpl w:val="9D22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C2632"/>
    <w:multiLevelType w:val="multilevel"/>
    <w:tmpl w:val="1CFE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7E1D8A"/>
    <w:multiLevelType w:val="multilevel"/>
    <w:tmpl w:val="BB9839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D33F7"/>
    <w:multiLevelType w:val="hybridMultilevel"/>
    <w:tmpl w:val="8B0E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E7A1B"/>
    <w:multiLevelType w:val="multilevel"/>
    <w:tmpl w:val="786C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74E5F"/>
    <w:multiLevelType w:val="multilevel"/>
    <w:tmpl w:val="D3E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1C20CB"/>
    <w:multiLevelType w:val="multilevel"/>
    <w:tmpl w:val="806E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7"/>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F4"/>
    <w:rsid w:val="001145C7"/>
    <w:rsid w:val="001D59F6"/>
    <w:rsid w:val="003524CB"/>
    <w:rsid w:val="003C2A76"/>
    <w:rsid w:val="003C502C"/>
    <w:rsid w:val="00606D59"/>
    <w:rsid w:val="007018C5"/>
    <w:rsid w:val="007E013A"/>
    <w:rsid w:val="00811F7F"/>
    <w:rsid w:val="008650F4"/>
    <w:rsid w:val="008721B2"/>
    <w:rsid w:val="00935B10"/>
    <w:rsid w:val="00A84668"/>
    <w:rsid w:val="00AA20D4"/>
    <w:rsid w:val="00AC4951"/>
    <w:rsid w:val="00C54EB7"/>
    <w:rsid w:val="00CE4C07"/>
    <w:rsid w:val="00D634AF"/>
    <w:rsid w:val="00E1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274B7-AF32-469C-8C2F-8D4C467C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10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E10A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10A89"/>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E10A89"/>
    <w:rPr>
      <w:color w:val="0000FF"/>
      <w:u w:val="single"/>
    </w:rPr>
  </w:style>
  <w:style w:type="character" w:customStyle="1" w:styleId="Titre3Car">
    <w:name w:val="Titre 3 Car"/>
    <w:basedOn w:val="Policepardfaut"/>
    <w:link w:val="Titre3"/>
    <w:uiPriority w:val="9"/>
    <w:rsid w:val="00E10A89"/>
    <w:rPr>
      <w:rFonts w:ascii="Times New Roman" w:eastAsia="Times New Roman" w:hAnsi="Times New Roman" w:cs="Times New Roman"/>
      <w:b/>
      <w:bCs/>
      <w:sz w:val="27"/>
      <w:szCs w:val="27"/>
    </w:rPr>
  </w:style>
  <w:style w:type="character" w:customStyle="1" w:styleId="texhtml">
    <w:name w:val="texhtml"/>
    <w:basedOn w:val="Policepardfaut"/>
    <w:rsid w:val="00E10A89"/>
  </w:style>
  <w:style w:type="character" w:customStyle="1" w:styleId="mw-headline">
    <w:name w:val="mw-headline"/>
    <w:basedOn w:val="Policepardfaut"/>
    <w:rsid w:val="00E10A89"/>
  </w:style>
  <w:style w:type="character" w:customStyle="1" w:styleId="mw-editsection">
    <w:name w:val="mw-editsection"/>
    <w:basedOn w:val="Policepardfaut"/>
    <w:rsid w:val="00E10A89"/>
  </w:style>
  <w:style w:type="character" w:customStyle="1" w:styleId="mw-editsection-bracket">
    <w:name w:val="mw-editsection-bracket"/>
    <w:basedOn w:val="Policepardfaut"/>
    <w:rsid w:val="00E10A89"/>
  </w:style>
  <w:style w:type="character" w:customStyle="1" w:styleId="Titre4Car">
    <w:name w:val="Titre 4 Car"/>
    <w:basedOn w:val="Policepardfaut"/>
    <w:link w:val="Titre4"/>
    <w:uiPriority w:val="9"/>
    <w:semiHidden/>
    <w:rsid w:val="00E10A89"/>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E1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10A89"/>
    <w:rPr>
      <w:rFonts w:ascii="Courier New" w:eastAsia="Times New Roman" w:hAnsi="Courier New" w:cs="Courier New"/>
      <w:sz w:val="20"/>
      <w:szCs w:val="20"/>
    </w:rPr>
  </w:style>
  <w:style w:type="character" w:customStyle="1" w:styleId="c1">
    <w:name w:val="c1"/>
    <w:basedOn w:val="Policepardfaut"/>
    <w:rsid w:val="00E10A89"/>
  </w:style>
  <w:style w:type="character" w:customStyle="1" w:styleId="n">
    <w:name w:val="n"/>
    <w:basedOn w:val="Policepardfaut"/>
    <w:rsid w:val="00E10A89"/>
  </w:style>
  <w:style w:type="character" w:customStyle="1" w:styleId="w">
    <w:name w:val="w"/>
    <w:basedOn w:val="Policepardfaut"/>
    <w:rsid w:val="00E10A89"/>
  </w:style>
  <w:style w:type="character" w:customStyle="1" w:styleId="nf">
    <w:name w:val="nf"/>
    <w:basedOn w:val="Policepardfaut"/>
    <w:rsid w:val="00E10A89"/>
  </w:style>
  <w:style w:type="character" w:customStyle="1" w:styleId="p">
    <w:name w:val="p"/>
    <w:basedOn w:val="Policepardfaut"/>
    <w:rsid w:val="00E10A89"/>
  </w:style>
  <w:style w:type="character" w:customStyle="1" w:styleId="cm">
    <w:name w:val="cm"/>
    <w:basedOn w:val="Policepardfaut"/>
    <w:rsid w:val="00E10A89"/>
  </w:style>
  <w:style w:type="character" w:customStyle="1" w:styleId="kt">
    <w:name w:val="kt"/>
    <w:basedOn w:val="Policepardfaut"/>
    <w:rsid w:val="00E10A89"/>
  </w:style>
  <w:style w:type="character" w:customStyle="1" w:styleId="o">
    <w:name w:val="o"/>
    <w:basedOn w:val="Policepardfaut"/>
    <w:rsid w:val="00E10A89"/>
  </w:style>
  <w:style w:type="character" w:customStyle="1" w:styleId="k">
    <w:name w:val="k"/>
    <w:basedOn w:val="Policepardfaut"/>
    <w:rsid w:val="00E10A89"/>
  </w:style>
  <w:style w:type="character" w:styleId="lev">
    <w:name w:val="Strong"/>
    <w:basedOn w:val="Policepardfaut"/>
    <w:uiPriority w:val="22"/>
    <w:qFormat/>
    <w:rsid w:val="00A84668"/>
    <w:rPr>
      <w:b/>
      <w:bCs/>
    </w:rPr>
  </w:style>
  <w:style w:type="paragraph" w:customStyle="1" w:styleId="ql-center-picture">
    <w:name w:val="ql-center-picture"/>
    <w:basedOn w:val="Normal"/>
    <w:rsid w:val="007E013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935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3202">
      <w:bodyDiv w:val="1"/>
      <w:marLeft w:val="0"/>
      <w:marRight w:val="0"/>
      <w:marTop w:val="0"/>
      <w:marBottom w:val="0"/>
      <w:divBdr>
        <w:top w:val="none" w:sz="0" w:space="0" w:color="auto"/>
        <w:left w:val="none" w:sz="0" w:space="0" w:color="auto"/>
        <w:bottom w:val="none" w:sz="0" w:space="0" w:color="auto"/>
        <w:right w:val="none" w:sz="0" w:space="0" w:color="auto"/>
      </w:divBdr>
      <w:divsChild>
        <w:div w:id="1530410148">
          <w:marLeft w:val="0"/>
          <w:marRight w:val="0"/>
          <w:marTop w:val="0"/>
          <w:marBottom w:val="0"/>
          <w:divBdr>
            <w:top w:val="none" w:sz="0" w:space="0" w:color="auto"/>
            <w:left w:val="none" w:sz="0" w:space="0" w:color="auto"/>
            <w:bottom w:val="none" w:sz="0" w:space="0" w:color="auto"/>
            <w:right w:val="none" w:sz="0" w:space="0" w:color="auto"/>
          </w:divBdr>
        </w:div>
      </w:divsChild>
    </w:div>
    <w:div w:id="41104910">
      <w:bodyDiv w:val="1"/>
      <w:marLeft w:val="0"/>
      <w:marRight w:val="0"/>
      <w:marTop w:val="0"/>
      <w:marBottom w:val="0"/>
      <w:divBdr>
        <w:top w:val="none" w:sz="0" w:space="0" w:color="auto"/>
        <w:left w:val="none" w:sz="0" w:space="0" w:color="auto"/>
        <w:bottom w:val="none" w:sz="0" w:space="0" w:color="auto"/>
        <w:right w:val="none" w:sz="0" w:space="0" w:color="auto"/>
      </w:divBdr>
    </w:div>
    <w:div w:id="191959853">
      <w:bodyDiv w:val="1"/>
      <w:marLeft w:val="0"/>
      <w:marRight w:val="0"/>
      <w:marTop w:val="0"/>
      <w:marBottom w:val="0"/>
      <w:divBdr>
        <w:top w:val="none" w:sz="0" w:space="0" w:color="auto"/>
        <w:left w:val="none" w:sz="0" w:space="0" w:color="auto"/>
        <w:bottom w:val="none" w:sz="0" w:space="0" w:color="auto"/>
        <w:right w:val="none" w:sz="0" w:space="0" w:color="auto"/>
      </w:divBdr>
    </w:div>
    <w:div w:id="192423308">
      <w:bodyDiv w:val="1"/>
      <w:marLeft w:val="0"/>
      <w:marRight w:val="0"/>
      <w:marTop w:val="0"/>
      <w:marBottom w:val="0"/>
      <w:divBdr>
        <w:top w:val="none" w:sz="0" w:space="0" w:color="auto"/>
        <w:left w:val="none" w:sz="0" w:space="0" w:color="auto"/>
        <w:bottom w:val="none" w:sz="0" w:space="0" w:color="auto"/>
        <w:right w:val="none" w:sz="0" w:space="0" w:color="auto"/>
      </w:divBdr>
    </w:div>
    <w:div w:id="266427027">
      <w:bodyDiv w:val="1"/>
      <w:marLeft w:val="0"/>
      <w:marRight w:val="0"/>
      <w:marTop w:val="0"/>
      <w:marBottom w:val="0"/>
      <w:divBdr>
        <w:top w:val="none" w:sz="0" w:space="0" w:color="auto"/>
        <w:left w:val="none" w:sz="0" w:space="0" w:color="auto"/>
        <w:bottom w:val="none" w:sz="0" w:space="0" w:color="auto"/>
        <w:right w:val="none" w:sz="0" w:space="0" w:color="auto"/>
      </w:divBdr>
    </w:div>
    <w:div w:id="354576624">
      <w:bodyDiv w:val="1"/>
      <w:marLeft w:val="0"/>
      <w:marRight w:val="0"/>
      <w:marTop w:val="0"/>
      <w:marBottom w:val="0"/>
      <w:divBdr>
        <w:top w:val="none" w:sz="0" w:space="0" w:color="auto"/>
        <w:left w:val="none" w:sz="0" w:space="0" w:color="auto"/>
        <w:bottom w:val="none" w:sz="0" w:space="0" w:color="auto"/>
        <w:right w:val="none" w:sz="0" w:space="0" w:color="auto"/>
      </w:divBdr>
    </w:div>
    <w:div w:id="399595595">
      <w:bodyDiv w:val="1"/>
      <w:marLeft w:val="0"/>
      <w:marRight w:val="0"/>
      <w:marTop w:val="0"/>
      <w:marBottom w:val="0"/>
      <w:divBdr>
        <w:top w:val="none" w:sz="0" w:space="0" w:color="auto"/>
        <w:left w:val="none" w:sz="0" w:space="0" w:color="auto"/>
        <w:bottom w:val="none" w:sz="0" w:space="0" w:color="auto"/>
        <w:right w:val="none" w:sz="0" w:space="0" w:color="auto"/>
      </w:divBdr>
    </w:div>
    <w:div w:id="478695776">
      <w:bodyDiv w:val="1"/>
      <w:marLeft w:val="0"/>
      <w:marRight w:val="0"/>
      <w:marTop w:val="0"/>
      <w:marBottom w:val="0"/>
      <w:divBdr>
        <w:top w:val="none" w:sz="0" w:space="0" w:color="auto"/>
        <w:left w:val="none" w:sz="0" w:space="0" w:color="auto"/>
        <w:bottom w:val="none" w:sz="0" w:space="0" w:color="auto"/>
        <w:right w:val="none" w:sz="0" w:space="0" w:color="auto"/>
      </w:divBdr>
    </w:div>
    <w:div w:id="680275078">
      <w:bodyDiv w:val="1"/>
      <w:marLeft w:val="0"/>
      <w:marRight w:val="0"/>
      <w:marTop w:val="0"/>
      <w:marBottom w:val="0"/>
      <w:divBdr>
        <w:top w:val="none" w:sz="0" w:space="0" w:color="auto"/>
        <w:left w:val="none" w:sz="0" w:space="0" w:color="auto"/>
        <w:bottom w:val="none" w:sz="0" w:space="0" w:color="auto"/>
        <w:right w:val="none" w:sz="0" w:space="0" w:color="auto"/>
      </w:divBdr>
    </w:div>
    <w:div w:id="1230656890">
      <w:bodyDiv w:val="1"/>
      <w:marLeft w:val="0"/>
      <w:marRight w:val="0"/>
      <w:marTop w:val="0"/>
      <w:marBottom w:val="0"/>
      <w:divBdr>
        <w:top w:val="none" w:sz="0" w:space="0" w:color="auto"/>
        <w:left w:val="none" w:sz="0" w:space="0" w:color="auto"/>
        <w:bottom w:val="none" w:sz="0" w:space="0" w:color="auto"/>
        <w:right w:val="none" w:sz="0" w:space="0" w:color="auto"/>
      </w:divBdr>
    </w:div>
    <w:div w:id="1330132948">
      <w:bodyDiv w:val="1"/>
      <w:marLeft w:val="0"/>
      <w:marRight w:val="0"/>
      <w:marTop w:val="0"/>
      <w:marBottom w:val="0"/>
      <w:divBdr>
        <w:top w:val="none" w:sz="0" w:space="0" w:color="auto"/>
        <w:left w:val="none" w:sz="0" w:space="0" w:color="auto"/>
        <w:bottom w:val="none" w:sz="0" w:space="0" w:color="auto"/>
        <w:right w:val="none" w:sz="0" w:space="0" w:color="auto"/>
      </w:divBdr>
    </w:div>
    <w:div w:id="1348144064">
      <w:bodyDiv w:val="1"/>
      <w:marLeft w:val="0"/>
      <w:marRight w:val="0"/>
      <w:marTop w:val="0"/>
      <w:marBottom w:val="0"/>
      <w:divBdr>
        <w:top w:val="none" w:sz="0" w:space="0" w:color="auto"/>
        <w:left w:val="none" w:sz="0" w:space="0" w:color="auto"/>
        <w:bottom w:val="none" w:sz="0" w:space="0" w:color="auto"/>
        <w:right w:val="none" w:sz="0" w:space="0" w:color="auto"/>
      </w:divBdr>
    </w:div>
    <w:div w:id="173743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settings" Target="settings.xml"/><Relationship Id="rId7" Type="http://schemas.openxmlformats.org/officeDocument/2006/relationships/image" Target="media/image2.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fif"/><Relationship Id="rId11" Type="http://schemas.openxmlformats.org/officeDocument/2006/relationships/theme" Target="theme/theme1.xml"/><Relationship Id="rId5" Type="http://schemas.openxmlformats.org/officeDocument/2006/relationships/hyperlink" Target="https://en.wikipedia.org/wiki/Disjoint_s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f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629</Words>
  <Characters>3586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olinga moses</dc:creator>
  <cp:keywords/>
  <dc:description/>
  <cp:lastModifiedBy>olinga moses</cp:lastModifiedBy>
  <cp:revision>2</cp:revision>
  <dcterms:created xsi:type="dcterms:W3CDTF">2024-01-09T12:20:00Z</dcterms:created>
  <dcterms:modified xsi:type="dcterms:W3CDTF">2024-01-09T12:20:00Z</dcterms:modified>
</cp:coreProperties>
</file>