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center"/>
        <w:rPr>
          <w:b/>
          <w:color w:val="15314B"/>
          <w:sz w:val="36"/>
        </w:rPr>
      </w:pPr>
      <w:r>
        <w:rPr>
          <w:b/>
          <w:color w:val="15314B"/>
          <w:sz w:val="36"/>
        </w:rPr>
        <w:t>Universidad Tecnologica Nacional</w:t>
      </w:r>
    </w:p>
    <w:p>
      <w:pPr>
        <w:pStyle w:val="BodyText"/>
        <w:bidi w:val="0"/>
        <w:ind w:hanging="0" w:left="0" w:right="0"/>
        <w:jc w:val="center"/>
        <w:rPr>
          <w:b/>
          <w:color w:val="C0392B"/>
          <w:sz w:val="32"/>
        </w:rPr>
      </w:pPr>
      <w:r>
        <w:rPr>
          <w:b/>
          <w:color w:val="C0392B"/>
          <w:sz w:val="32"/>
        </w:rPr>
        <w:t>[Facultad Regional ..........]</w:t>
      </w:r>
    </w:p>
    <w:p>
      <w:pPr>
        <w:pStyle w:val="BodyText"/>
        <w:bidi w:val="0"/>
        <w:rPr/>
      </w:pPr>
      <w:r>
        <w:rPr/>
      </w:r>
    </w:p>
    <w:p>
      <w:pPr>
        <w:pStyle w:val="BodyText"/>
        <w:bidi w:val="0"/>
        <w:ind w:hanging="0" w:left="0" w:right="0"/>
        <w:jc w:val="center"/>
        <w:rPr>
          <w:b/>
          <w:color w:val="15314B"/>
          <w:sz w:val="80"/>
        </w:rPr>
      </w:pPr>
      <w:r>
        <w:rPr>
          <w:b/>
          <w:color w:val="15314B"/>
          <w:sz w:val="80"/>
        </w:rPr>
        <w:t>KICKET</w:t>
      </w:r>
    </w:p>
    <w:p>
      <w:pPr>
        <w:pStyle w:val="BodyText"/>
        <w:bidi w:val="0"/>
        <w:ind w:hanging="0" w:left="0" w:right="0"/>
        <w:jc w:val="center"/>
        <w:rPr>
          <w:color w:val="5A6672"/>
          <w:sz w:val="28"/>
        </w:rPr>
      </w:pPr>
      <w:r>
        <w:rPr>
          <w:color w:val="5A6672"/>
          <w:sz w:val="28"/>
        </w:rPr>
        <w:t>Sistema de gestion de entradas para espectaculos deportivos</w:t>
      </w:r>
    </w:p>
    <w:p>
      <w:pPr>
        <w:pStyle w:val="BodyText"/>
        <w:bidi w:val="0"/>
        <w:rPr/>
      </w:pPr>
      <w:r>
        <w:rPr/>
      </w:r>
    </w:p>
    <w:p>
      <w:pPr>
        <w:pStyle w:val="BodyText"/>
        <w:bidi w:val="0"/>
        <w:ind w:hanging="0" w:left="0" w:right="0"/>
        <w:jc w:val="center"/>
        <w:rPr>
          <w:b/>
          <w:color w:val="1F4D78"/>
          <w:sz w:val="26"/>
        </w:rPr>
      </w:pPr>
      <w:r>
        <w:rPr>
          <w:b/>
          <w:color w:val="1F4D78"/>
          <w:sz w:val="26"/>
        </w:rPr>
        <w:t>Trabajo Practico Integrador – Entrega Final</w:t>
      </w:r>
    </w:p>
    <w:p>
      <w:pPr>
        <w:pStyle w:val="BodyText"/>
        <w:bidi w:val="0"/>
        <w:rPr/>
      </w:pPr>
      <w:r>
        <w:rPr/>
      </w:r>
    </w:p>
    <w:tbl>
      <w:tblPr>
        <w:tblW w:w="5000" w:type="pct"/>
        <w:jc w:val="left"/>
        <w:tblInd w:w="60" w:type="dxa"/>
        <w:tblLayout w:type="fixed"/>
        <w:tblCellMar>
          <w:top w:w="60" w:type="dxa"/>
          <w:left w:w="60" w:type="dxa"/>
          <w:bottom w:w="60" w:type="dxa"/>
          <w:right w:w="60" w:type="dxa"/>
        </w:tblCellMar>
      </w:tblPr>
      <w:tblGrid>
        <w:gridCol w:w="2082"/>
        <w:gridCol w:w="6989"/>
      </w:tblGrid>
      <w:tr>
        <w:trPr/>
        <w:tc>
          <w:tcPr>
            <w:tcW w:w="2082"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Institucion</w:t>
            </w:r>
          </w:p>
        </w:tc>
        <w:tc>
          <w:tcPr>
            <w:tcW w:w="6989" w:type="dxa"/>
            <w:tcBorders>
              <w:top w:val="single" w:sz="6" w:space="0" w:color="808080"/>
              <w:left w:val="single" w:sz="2" w:space="0" w:color="808080"/>
              <w:bottom w:val="single" w:sz="2" w:space="0" w:color="808080"/>
              <w:right w:val="single" w:sz="6" w:space="0" w:color="808080"/>
            </w:tcBorders>
            <w:vAlign w:val="center"/>
          </w:tcPr>
          <w:p>
            <w:pPr>
              <w:pStyle w:val="Contenidodelatabla"/>
              <w:bidi w:val="0"/>
              <w:ind w:hanging="0" w:left="0" w:right="0"/>
              <w:jc w:val="left"/>
              <w:rPr/>
            </w:pPr>
            <w:r>
              <w:rPr/>
              <w:t xml:space="preserve">Universidad Tecnologica Nacional – </w:t>
            </w:r>
            <w:r>
              <w:rPr>
                <w:b/>
                <w:color w:val="C0392B"/>
              </w:rPr>
              <w:t>[Facultad Regional ..........]</w:t>
            </w:r>
          </w:p>
        </w:tc>
      </w:tr>
      <w:tr>
        <w:trPr/>
        <w:tc>
          <w:tcPr>
            <w:tcW w:w="2082" w:type="dxa"/>
            <w:tcBorders>
              <w:left w:val="single" w:sz="6" w:space="0" w:color="808080"/>
              <w:bottom w:val="single" w:sz="2" w:space="0" w:color="808080"/>
              <w:right w:val="single" w:sz="6" w:space="0" w:color="808080"/>
            </w:tcBorders>
            <w:vAlign w:val="center"/>
          </w:tcPr>
          <w:p>
            <w:pPr>
              <w:pStyle w:val="Ttulodelatabla"/>
              <w:suppressLineNumbers/>
              <w:shd w:fill="1F4D78" w:val="clear"/>
              <w:bidi w:val="0"/>
              <w:jc w:val="left"/>
              <w:rPr/>
            </w:pPr>
            <w:r>
              <w:rPr/>
              <w:t>Asignatura</w:t>
            </w:r>
          </w:p>
        </w:tc>
        <w:tc>
          <w:tcPr>
            <w:tcW w:w="6989"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[Completar asignatura]</w:t>
            </w:r>
          </w:p>
        </w:tc>
      </w:tr>
      <w:tr>
        <w:trPr/>
        <w:tc>
          <w:tcPr>
            <w:tcW w:w="2082" w:type="dxa"/>
            <w:tcBorders>
              <w:left w:val="single" w:sz="6" w:space="0" w:color="808080"/>
              <w:bottom w:val="single" w:sz="2" w:space="0" w:color="808080"/>
              <w:right w:val="single" w:sz="6" w:space="0" w:color="808080"/>
            </w:tcBorders>
            <w:vAlign w:val="center"/>
          </w:tcPr>
          <w:p>
            <w:pPr>
              <w:pStyle w:val="Ttulodelatabla"/>
              <w:suppressLineNumbers/>
              <w:shd w:fill="1F4D78" w:val="clear"/>
              <w:bidi w:val="0"/>
              <w:jc w:val="left"/>
              <w:rPr/>
            </w:pPr>
            <w:r>
              <w:rPr/>
              <w:t>Comision</w:t>
            </w:r>
          </w:p>
        </w:tc>
        <w:tc>
          <w:tcPr>
            <w:tcW w:w="6989"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[Completar comision]</w:t>
            </w:r>
          </w:p>
        </w:tc>
      </w:tr>
      <w:tr>
        <w:trPr/>
        <w:tc>
          <w:tcPr>
            <w:tcW w:w="2082" w:type="dxa"/>
            <w:tcBorders>
              <w:left w:val="single" w:sz="6" w:space="0" w:color="808080"/>
              <w:bottom w:val="single" w:sz="2" w:space="0" w:color="808080"/>
              <w:right w:val="single" w:sz="6" w:space="0" w:color="808080"/>
            </w:tcBorders>
            <w:vAlign w:val="center"/>
          </w:tcPr>
          <w:p>
            <w:pPr>
              <w:pStyle w:val="Ttulodelatabla"/>
              <w:suppressLineNumbers/>
              <w:shd w:fill="1F4D78" w:val="clear"/>
              <w:bidi w:val="0"/>
              <w:jc w:val="left"/>
              <w:rPr/>
            </w:pPr>
            <w:r>
              <w:rPr/>
              <w:t>Docentes</w:t>
            </w:r>
          </w:p>
        </w:tc>
        <w:tc>
          <w:tcPr>
            <w:tcW w:w="6989"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[Completar docente/s a cargo]</w:t>
            </w:r>
          </w:p>
        </w:tc>
      </w:tr>
      <w:tr>
        <w:trPr/>
        <w:tc>
          <w:tcPr>
            <w:tcW w:w="2082" w:type="dxa"/>
            <w:tcBorders>
              <w:left w:val="single" w:sz="6" w:space="0" w:color="808080"/>
              <w:bottom w:val="single" w:sz="2" w:space="0" w:color="808080"/>
              <w:right w:val="single" w:sz="6" w:space="0" w:color="808080"/>
            </w:tcBorders>
            <w:vAlign w:val="center"/>
          </w:tcPr>
          <w:p>
            <w:pPr>
              <w:pStyle w:val="Ttulodelatabla"/>
              <w:suppressLineNumbers/>
              <w:shd w:fill="1F4D78" w:val="clear"/>
              <w:bidi w:val="0"/>
              <w:jc w:val="left"/>
              <w:rPr/>
            </w:pPr>
            <w:r>
              <w:rPr/>
              <w:t>Grupo</w:t>
            </w:r>
          </w:p>
        </w:tc>
        <w:tc>
          <w:tcPr>
            <w:tcW w:w="6989"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[Completar numero / nombre de grupo]</w:t>
            </w:r>
          </w:p>
        </w:tc>
      </w:tr>
      <w:tr>
        <w:trPr/>
        <w:tc>
          <w:tcPr>
            <w:tcW w:w="2082" w:type="dxa"/>
            <w:tcBorders>
              <w:left w:val="single" w:sz="6" w:space="0" w:color="808080"/>
              <w:bottom w:val="single" w:sz="2" w:space="0" w:color="808080"/>
              <w:right w:val="single" w:sz="6" w:space="0" w:color="808080"/>
            </w:tcBorders>
            <w:vAlign w:val="center"/>
          </w:tcPr>
          <w:p>
            <w:pPr>
              <w:pStyle w:val="Ttulodelatabla"/>
              <w:suppressLineNumbers/>
              <w:shd w:fill="1F4D78" w:val="clear"/>
              <w:bidi w:val="0"/>
              <w:jc w:val="left"/>
              <w:rPr/>
            </w:pPr>
            <w:r>
              <w:rPr/>
              <w:t>Ciclo lectivo</w:t>
            </w:r>
          </w:p>
        </w:tc>
        <w:tc>
          <w:tcPr>
            <w:tcW w:w="698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2025</w:t>
            </w:r>
          </w:p>
        </w:tc>
      </w:tr>
      <w:tr>
        <w:trPr/>
        <w:tc>
          <w:tcPr>
            <w:tcW w:w="2082" w:type="dxa"/>
            <w:tcBorders>
              <w:left w:val="single" w:sz="6" w:space="0" w:color="808080"/>
              <w:bottom w:val="single" w:sz="6" w:space="0" w:color="808080"/>
              <w:right w:val="single" w:sz="6" w:space="0" w:color="808080"/>
            </w:tcBorders>
            <w:vAlign w:val="center"/>
          </w:tcPr>
          <w:p>
            <w:pPr>
              <w:pStyle w:val="Ttulodelatabla"/>
              <w:suppressLineNumbers/>
              <w:shd w:fill="1F4D78" w:val="clear"/>
              <w:bidi w:val="0"/>
              <w:jc w:val="left"/>
              <w:rPr/>
            </w:pPr>
            <w:r>
              <w:rPr/>
              <w:t>Fecha de entrega</w:t>
            </w:r>
          </w:p>
        </w:tc>
        <w:tc>
          <w:tcPr>
            <w:tcW w:w="6989" w:type="dxa"/>
            <w:tcBorders>
              <w:left w:val="single" w:sz="2" w:space="0" w:color="808080"/>
              <w:bottom w:val="single" w:sz="6" w:space="0" w:color="808080"/>
              <w:right w:val="single" w:sz="6" w:space="0" w:color="808080"/>
            </w:tcBorders>
            <w:vAlign w:val="center"/>
          </w:tcPr>
          <w:p>
            <w:pPr>
              <w:pStyle w:val="Contenidodelatabla"/>
              <w:bidi w:val="0"/>
              <w:ind w:hanging="0" w:left="0" w:right="0"/>
              <w:jc w:val="left"/>
              <w:rPr>
                <w:b/>
                <w:color w:val="C0392B"/>
              </w:rPr>
            </w:pPr>
            <w:r>
              <w:rPr>
                <w:b/>
                <w:color w:val="C0392B"/>
              </w:rPr>
              <w:t>[Completar fecha]</w:t>
            </w:r>
          </w:p>
        </w:tc>
      </w:tr>
    </w:tbl>
    <w:p>
      <w:pPr>
        <w:pStyle w:val="Heading2"/>
        <w:bidi w:val="0"/>
        <w:jc w:val="left"/>
        <w:rPr/>
      </w:pPr>
      <w:r>
        <w:rPr/>
        <w:t>Integrantes</w:t>
      </w:r>
    </w:p>
    <w:tbl>
      <w:tblPr>
        <w:tblW w:w="5000" w:type="pct"/>
        <w:jc w:val="left"/>
        <w:tblInd w:w="60" w:type="dxa"/>
        <w:tblLayout w:type="fixed"/>
        <w:tblCellMar>
          <w:top w:w="60" w:type="dxa"/>
          <w:left w:w="60" w:type="dxa"/>
          <w:bottom w:w="60" w:type="dxa"/>
          <w:right w:w="60" w:type="dxa"/>
        </w:tblCellMar>
      </w:tblPr>
      <w:tblGrid>
        <w:gridCol w:w="1013"/>
        <w:gridCol w:w="2836"/>
        <w:gridCol w:w="2807"/>
        <w:gridCol w:w="2415"/>
      </w:tblGrid>
      <w:tr>
        <w:trPr/>
        <w:tc>
          <w:tcPr>
            <w:tcW w:w="1013"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N°</w:t>
            </w:r>
          </w:p>
        </w:tc>
        <w:tc>
          <w:tcPr>
            <w:tcW w:w="2836"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Apellido</w:t>
            </w:r>
          </w:p>
        </w:tc>
        <w:tc>
          <w:tcPr>
            <w:tcW w:w="2807"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Nombre</w:t>
            </w:r>
          </w:p>
        </w:tc>
        <w:tc>
          <w:tcPr>
            <w:tcW w:w="2415"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Legajo</w:t>
            </w:r>
          </w:p>
        </w:tc>
      </w:tr>
      <w:tr>
        <w:trPr/>
        <w:tc>
          <w:tcPr>
            <w:tcW w:w="1013" w:type="dxa"/>
            <w:tcBorders>
              <w:left w:val="single" w:sz="6" w:space="0" w:color="808080"/>
              <w:bottom w:val="single" w:sz="2" w:space="0" w:color="808080"/>
              <w:right w:val="single" w:sz="6" w:space="0" w:color="808080"/>
            </w:tcBorders>
            <w:vAlign w:val="center"/>
          </w:tcPr>
          <w:p>
            <w:pPr>
              <w:pStyle w:val="Contenidodelatabla"/>
              <w:bidi w:val="0"/>
              <w:ind w:hanging="0" w:left="0" w:right="0"/>
              <w:jc w:val="left"/>
              <w:rPr/>
            </w:pPr>
            <w:r>
              <w:rPr/>
              <w:t>1</w:t>
            </w:r>
          </w:p>
        </w:tc>
        <w:tc>
          <w:tcPr>
            <w:tcW w:w="2836"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[Apellido]</w:t>
            </w:r>
          </w:p>
        </w:tc>
        <w:tc>
          <w:tcPr>
            <w:tcW w:w="2807"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[Nombre]</w:t>
            </w:r>
          </w:p>
        </w:tc>
        <w:tc>
          <w:tcPr>
            <w:tcW w:w="2415" w:type="dxa"/>
            <w:tcBorders>
              <w:left w:val="single" w:sz="2" w:space="0" w:color="808080"/>
              <w:bottom w:val="single" w:sz="2" w:space="0" w:color="808080"/>
              <w:right w:val="single" w:sz="6" w:space="0" w:color="808080"/>
            </w:tcBorders>
            <w:vAlign w:val="center"/>
          </w:tcPr>
          <w:p>
            <w:pPr>
              <w:pStyle w:val="Contenidodelatabla"/>
              <w:bidi w:val="0"/>
              <w:jc w:val="left"/>
              <w:rPr>
                <w:b/>
                <w:color w:val="C0392B"/>
              </w:rPr>
            </w:pPr>
            <w:r>
              <w:rPr>
                <w:b/>
                <w:color w:val="C0392B"/>
              </w:rPr>
              <w:t>[Legajo]</w:t>
            </w:r>
          </w:p>
        </w:tc>
      </w:tr>
      <w:tr>
        <w:trPr/>
        <w:tc>
          <w:tcPr>
            <w:tcW w:w="1013" w:type="dxa"/>
            <w:tcBorders>
              <w:left w:val="single" w:sz="6" w:space="0" w:color="808080"/>
              <w:bottom w:val="single" w:sz="2" w:space="0" w:color="808080"/>
              <w:right w:val="single" w:sz="6" w:space="0" w:color="808080"/>
            </w:tcBorders>
            <w:vAlign w:val="center"/>
          </w:tcPr>
          <w:p>
            <w:pPr>
              <w:pStyle w:val="Contenidodelatabla"/>
              <w:bidi w:val="0"/>
              <w:ind w:hanging="0" w:left="0" w:right="0"/>
              <w:jc w:val="left"/>
              <w:rPr/>
            </w:pPr>
            <w:r>
              <w:rPr/>
              <w:t>2</w:t>
            </w:r>
          </w:p>
        </w:tc>
        <w:tc>
          <w:tcPr>
            <w:tcW w:w="2836"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[Apellido]</w:t>
            </w:r>
          </w:p>
        </w:tc>
        <w:tc>
          <w:tcPr>
            <w:tcW w:w="2807"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[Nombre]</w:t>
            </w:r>
          </w:p>
        </w:tc>
        <w:tc>
          <w:tcPr>
            <w:tcW w:w="2415" w:type="dxa"/>
            <w:tcBorders>
              <w:left w:val="single" w:sz="2" w:space="0" w:color="808080"/>
              <w:bottom w:val="single" w:sz="2" w:space="0" w:color="808080"/>
              <w:right w:val="single" w:sz="6" w:space="0" w:color="808080"/>
            </w:tcBorders>
            <w:vAlign w:val="center"/>
          </w:tcPr>
          <w:p>
            <w:pPr>
              <w:pStyle w:val="Contenidodelatabla"/>
              <w:bidi w:val="0"/>
              <w:jc w:val="left"/>
              <w:rPr>
                <w:b/>
                <w:color w:val="C0392B"/>
              </w:rPr>
            </w:pPr>
            <w:r>
              <w:rPr>
                <w:b/>
                <w:color w:val="C0392B"/>
              </w:rPr>
              <w:t>[Legajo]</w:t>
            </w:r>
          </w:p>
        </w:tc>
      </w:tr>
      <w:tr>
        <w:trPr/>
        <w:tc>
          <w:tcPr>
            <w:tcW w:w="1013" w:type="dxa"/>
            <w:tcBorders>
              <w:left w:val="single" w:sz="6" w:space="0" w:color="808080"/>
              <w:bottom w:val="single" w:sz="2" w:space="0" w:color="808080"/>
              <w:right w:val="single" w:sz="6" w:space="0" w:color="808080"/>
            </w:tcBorders>
            <w:vAlign w:val="center"/>
          </w:tcPr>
          <w:p>
            <w:pPr>
              <w:pStyle w:val="Contenidodelatabla"/>
              <w:bidi w:val="0"/>
              <w:ind w:hanging="0" w:left="0" w:right="0"/>
              <w:jc w:val="left"/>
              <w:rPr/>
            </w:pPr>
            <w:r>
              <w:rPr/>
              <w:t>3</w:t>
            </w:r>
          </w:p>
        </w:tc>
        <w:tc>
          <w:tcPr>
            <w:tcW w:w="2836"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[Apellido]</w:t>
            </w:r>
          </w:p>
        </w:tc>
        <w:tc>
          <w:tcPr>
            <w:tcW w:w="2807"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[Nombre]</w:t>
            </w:r>
          </w:p>
        </w:tc>
        <w:tc>
          <w:tcPr>
            <w:tcW w:w="2415" w:type="dxa"/>
            <w:tcBorders>
              <w:left w:val="single" w:sz="2" w:space="0" w:color="808080"/>
              <w:bottom w:val="single" w:sz="2" w:space="0" w:color="808080"/>
              <w:right w:val="single" w:sz="6" w:space="0" w:color="808080"/>
            </w:tcBorders>
            <w:vAlign w:val="center"/>
          </w:tcPr>
          <w:p>
            <w:pPr>
              <w:pStyle w:val="Contenidodelatabla"/>
              <w:bidi w:val="0"/>
              <w:jc w:val="left"/>
              <w:rPr>
                <w:b/>
                <w:color w:val="C0392B"/>
              </w:rPr>
            </w:pPr>
            <w:r>
              <w:rPr>
                <w:b/>
                <w:color w:val="C0392B"/>
              </w:rPr>
              <w:t>[Legajo]</w:t>
            </w:r>
          </w:p>
        </w:tc>
      </w:tr>
      <w:tr>
        <w:trPr/>
        <w:tc>
          <w:tcPr>
            <w:tcW w:w="1013" w:type="dxa"/>
            <w:tcBorders>
              <w:left w:val="single" w:sz="6" w:space="0" w:color="808080"/>
              <w:bottom w:val="single" w:sz="2" w:space="0" w:color="808080"/>
              <w:right w:val="single" w:sz="6" w:space="0" w:color="808080"/>
            </w:tcBorders>
            <w:vAlign w:val="center"/>
          </w:tcPr>
          <w:p>
            <w:pPr>
              <w:pStyle w:val="Contenidodelatabla"/>
              <w:bidi w:val="0"/>
              <w:ind w:hanging="0" w:left="0" w:right="0"/>
              <w:jc w:val="left"/>
              <w:rPr/>
            </w:pPr>
            <w:r>
              <w:rPr/>
              <w:t>4</w:t>
            </w:r>
          </w:p>
        </w:tc>
        <w:tc>
          <w:tcPr>
            <w:tcW w:w="2836"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[Apellido]</w:t>
            </w:r>
          </w:p>
        </w:tc>
        <w:tc>
          <w:tcPr>
            <w:tcW w:w="2807" w:type="dxa"/>
            <w:tcBorders>
              <w:left w:val="single" w:sz="2" w:space="0" w:color="808080"/>
              <w:bottom w:val="single" w:sz="2" w:space="0" w:color="808080"/>
              <w:right w:val="single" w:sz="6" w:space="0" w:color="808080"/>
            </w:tcBorders>
            <w:vAlign w:val="center"/>
          </w:tcPr>
          <w:p>
            <w:pPr>
              <w:pStyle w:val="Contenidodelatabla"/>
              <w:bidi w:val="0"/>
              <w:ind w:hanging="0" w:left="0" w:right="0"/>
              <w:jc w:val="left"/>
              <w:rPr>
                <w:b/>
                <w:color w:val="C0392B"/>
              </w:rPr>
            </w:pPr>
            <w:r>
              <w:rPr>
                <w:b/>
                <w:color w:val="C0392B"/>
              </w:rPr>
              <w:t>[Nombre]</w:t>
            </w:r>
          </w:p>
        </w:tc>
        <w:tc>
          <w:tcPr>
            <w:tcW w:w="2415" w:type="dxa"/>
            <w:tcBorders>
              <w:left w:val="single" w:sz="2" w:space="0" w:color="808080"/>
              <w:bottom w:val="single" w:sz="2" w:space="0" w:color="808080"/>
              <w:right w:val="single" w:sz="6" w:space="0" w:color="808080"/>
            </w:tcBorders>
            <w:vAlign w:val="center"/>
          </w:tcPr>
          <w:p>
            <w:pPr>
              <w:pStyle w:val="Contenidodelatabla"/>
              <w:bidi w:val="0"/>
              <w:jc w:val="left"/>
              <w:rPr>
                <w:b/>
                <w:color w:val="C0392B"/>
              </w:rPr>
            </w:pPr>
            <w:r>
              <w:rPr>
                <w:b/>
                <w:color w:val="C0392B"/>
              </w:rPr>
              <w:t>[Legajo]</w:t>
            </w:r>
          </w:p>
        </w:tc>
      </w:tr>
      <w:tr>
        <w:trPr/>
        <w:tc>
          <w:tcPr>
            <w:tcW w:w="1013" w:type="dxa"/>
            <w:tcBorders>
              <w:left w:val="single" w:sz="6" w:space="0" w:color="808080"/>
              <w:bottom w:val="single" w:sz="6" w:space="0" w:color="808080"/>
              <w:right w:val="single" w:sz="6" w:space="0" w:color="808080"/>
            </w:tcBorders>
            <w:vAlign w:val="center"/>
          </w:tcPr>
          <w:p>
            <w:pPr>
              <w:pStyle w:val="Contenidodelatabla"/>
              <w:bidi w:val="0"/>
              <w:ind w:hanging="0" w:left="0" w:right="0"/>
              <w:jc w:val="left"/>
              <w:rPr/>
            </w:pPr>
            <w:r>
              <w:rPr/>
              <w:t>5</w:t>
            </w:r>
          </w:p>
        </w:tc>
        <w:tc>
          <w:tcPr>
            <w:tcW w:w="2836" w:type="dxa"/>
            <w:tcBorders>
              <w:left w:val="single" w:sz="2" w:space="0" w:color="808080"/>
              <w:bottom w:val="single" w:sz="6" w:space="0" w:color="808080"/>
              <w:right w:val="single" w:sz="6" w:space="0" w:color="808080"/>
            </w:tcBorders>
            <w:vAlign w:val="center"/>
          </w:tcPr>
          <w:p>
            <w:pPr>
              <w:pStyle w:val="Contenidodelatabla"/>
              <w:bidi w:val="0"/>
              <w:ind w:hanging="0" w:left="0" w:right="0"/>
              <w:jc w:val="left"/>
              <w:rPr>
                <w:b/>
                <w:color w:val="C0392B"/>
              </w:rPr>
            </w:pPr>
            <w:r>
              <w:rPr>
                <w:b/>
                <w:color w:val="C0392B"/>
              </w:rPr>
              <w:t>[Apellido]</w:t>
            </w:r>
          </w:p>
        </w:tc>
        <w:tc>
          <w:tcPr>
            <w:tcW w:w="2807" w:type="dxa"/>
            <w:tcBorders>
              <w:left w:val="single" w:sz="2" w:space="0" w:color="808080"/>
              <w:bottom w:val="single" w:sz="6" w:space="0" w:color="808080"/>
              <w:right w:val="single" w:sz="6" w:space="0" w:color="808080"/>
            </w:tcBorders>
            <w:vAlign w:val="center"/>
          </w:tcPr>
          <w:p>
            <w:pPr>
              <w:pStyle w:val="Contenidodelatabla"/>
              <w:bidi w:val="0"/>
              <w:ind w:hanging="0" w:left="0" w:right="0"/>
              <w:jc w:val="left"/>
              <w:rPr>
                <w:b/>
                <w:color w:val="C0392B"/>
              </w:rPr>
            </w:pPr>
            <w:r>
              <w:rPr>
                <w:b/>
                <w:color w:val="C0392B"/>
              </w:rPr>
              <w:t>[Nombre]</w:t>
            </w:r>
          </w:p>
        </w:tc>
        <w:tc>
          <w:tcPr>
            <w:tcW w:w="2415" w:type="dxa"/>
            <w:tcBorders>
              <w:left w:val="single" w:sz="2" w:space="0" w:color="808080"/>
              <w:bottom w:val="single" w:sz="6" w:space="0" w:color="808080"/>
              <w:right w:val="single" w:sz="6" w:space="0" w:color="808080"/>
            </w:tcBorders>
            <w:vAlign w:val="center"/>
          </w:tcPr>
          <w:p>
            <w:pPr>
              <w:pStyle w:val="Contenidodelatabla"/>
              <w:bidi w:val="0"/>
              <w:jc w:val="left"/>
              <w:rPr>
                <w:b/>
                <w:color w:val="C0392B"/>
              </w:rPr>
            </w:pPr>
            <w:r>
              <w:rPr>
                <w:b/>
                <w:color w:val="C0392B"/>
              </w:rPr>
              <w:t>[Legajo]</w:t>
            </w:r>
          </w:p>
        </w:tc>
      </w:tr>
    </w:tbl>
    <w:p>
      <w:pPr>
        <w:pStyle w:val="Heading2"/>
        <w:bidi w:val="0"/>
        <w:jc w:val="left"/>
        <w:rPr/>
      </w:pPr>
      <w:r>
        <w:rPr/>
        <w:t>Repositorio de codigo fuente</w:t>
      </w:r>
    </w:p>
    <w:tbl>
      <w:tblPr>
        <w:tblW w:w="5000" w:type="pct"/>
        <w:jc w:val="left"/>
        <w:tblInd w:w="60" w:type="dxa"/>
        <w:tblLayout w:type="fixed"/>
        <w:tblCellMar>
          <w:top w:w="60" w:type="dxa"/>
          <w:left w:w="60" w:type="dxa"/>
          <w:bottom w:w="60" w:type="dxa"/>
          <w:right w:w="60" w:type="dxa"/>
        </w:tblCellMar>
      </w:tblPr>
      <w:tblGrid>
        <w:gridCol w:w="2959"/>
        <w:gridCol w:w="6112"/>
      </w:tblGrid>
      <w:tr>
        <w:trPr/>
        <w:tc>
          <w:tcPr>
            <w:tcW w:w="2959"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URL del repositorio</w:t>
            </w:r>
          </w:p>
        </w:tc>
        <w:tc>
          <w:tcPr>
            <w:tcW w:w="6112" w:type="dxa"/>
            <w:tcBorders>
              <w:top w:val="single" w:sz="6" w:space="0" w:color="808080"/>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https://github.com/G-rm4n/Kicket</w:t>
            </w:r>
          </w:p>
        </w:tc>
      </w:tr>
      <w:tr>
        <w:trPr/>
        <w:tc>
          <w:tcPr>
            <w:tcW w:w="2959" w:type="dxa"/>
            <w:tcBorders>
              <w:left w:val="single" w:sz="6" w:space="0" w:color="808080"/>
              <w:bottom w:val="single" w:sz="6" w:space="0" w:color="808080"/>
              <w:right w:val="single" w:sz="6" w:space="0" w:color="808080"/>
            </w:tcBorders>
            <w:vAlign w:val="center"/>
          </w:tcPr>
          <w:p>
            <w:pPr>
              <w:pStyle w:val="Ttulodelatabla"/>
              <w:suppressLineNumbers/>
              <w:shd w:fill="1F4D78" w:val="clear"/>
              <w:bidi w:val="0"/>
              <w:jc w:val="left"/>
              <w:rPr/>
            </w:pPr>
            <w:r>
              <w:rPr/>
              <w:t>Rama de la entrega</w:t>
            </w:r>
          </w:p>
        </w:tc>
        <w:tc>
          <w:tcPr>
            <w:tcW w:w="6112" w:type="dxa"/>
            <w:tcBorders>
              <w:left w:val="single" w:sz="2" w:space="0" w:color="808080"/>
              <w:bottom w:val="single" w:sz="6" w:space="0" w:color="808080"/>
              <w:right w:val="single" w:sz="6" w:space="0" w:color="808080"/>
            </w:tcBorders>
            <w:vAlign w:val="center"/>
          </w:tcPr>
          <w:p>
            <w:pPr>
              <w:pStyle w:val="Contenidodelatabla"/>
              <w:bidi w:val="0"/>
              <w:ind w:hanging="0" w:left="0" w:right="0"/>
              <w:jc w:val="left"/>
              <w:rPr>
                <w:b/>
                <w:color w:val="C0392B"/>
              </w:rPr>
            </w:pPr>
            <w:r>
              <w:rPr>
                <w:b/>
                <w:color w:val="C0392B"/>
              </w:rPr>
              <w:t>[Completar rama / tag de la entrega final]</w:t>
            </w:r>
          </w:p>
        </w:tc>
      </w:tr>
    </w:tbl>
    <w:p>
      <w:pPr>
        <w:pStyle w:val="BodyText"/>
        <w:bidi w:val="0"/>
        <w:rPr/>
      </w:pPr>
      <w:r>
        <w:rPr/>
        <w:t xml:space="preserve">El repositorio contiene la solucion completa (API REST, interfaz de escritorio e interfaz web) junto con los datos de prueba necesarios para ejecutar y validar el sistema. Las carpetas </w:t>
      </w:r>
      <w:r>
        <w:rPr>
          <w:i/>
        </w:rPr>
        <w:t>bin</w:t>
      </w:r>
      <w:r>
        <w:rPr/>
        <w:t xml:space="preserve">, </w:t>
      </w:r>
      <w:r>
        <w:rPr>
          <w:i/>
        </w:rPr>
        <w:t>obj</w:t>
      </w:r>
      <w:r>
        <w:rPr/>
        <w:t xml:space="preserve">, </w:t>
      </w:r>
      <w:r>
        <w:rPr>
          <w:i/>
        </w:rPr>
        <w:t>.vs</w:t>
      </w:r>
      <w:r>
        <w:rPr/>
        <w:t xml:space="preserve"> y los archivos </w:t>
      </w:r>
      <w:r>
        <w:rPr>
          <w:i/>
        </w:rPr>
        <w:t>.suo</w:t>
      </w:r>
      <w:r>
        <w:rPr/>
        <w:t xml:space="preserve"> / </w:t>
      </w:r>
      <w:r>
        <w:rPr>
          <w:i/>
        </w:rPr>
        <w:t>.user</w:t>
      </w:r>
      <w:r>
        <w:rPr/>
        <w:t xml:space="preserve"> se encuentran excluidos mediante el archivo </w:t>
      </w:r>
      <w:r>
        <w:rPr>
          <w:i/>
        </w:rPr>
        <w:t>.gitignore</w:t>
      </w:r>
      <w:r>
        <w:rPr/>
        <w:t>, por lo que no forman parte del paquete comprimido entregado.</w:t>
      </w:r>
      <w:r>
        <w:br w:type="page"/>
      </w:r>
    </w:p>
    <w:p>
      <w:pPr>
        <w:pStyle w:val="Heading1"/>
        <w:bidi w:val="0"/>
        <w:ind w:hanging="0" w:left="0" w:right="0"/>
        <w:jc w:val="left"/>
        <w:rPr/>
      </w:pPr>
      <w:r>
        <w:rPr/>
        <w:t>1. Descripcion general del sistema</w:t>
      </w:r>
    </w:p>
    <w:p>
      <w:pPr>
        <w:pStyle w:val="BodyText"/>
        <w:bidi w:val="0"/>
        <w:rPr/>
      </w:pPr>
      <w:r>
        <w:rPr/>
        <w:t>Kicket es un sistema de gestion destinado a la administracion de la informacion necesaria para la venta de entradas de espectaculos deportivos. El sistema centraliza la informacion de los clubes participantes, de los estadios donde se disputan los encuentros y de los usuarios habilitados para operar la plataforma, aplicando distintos niveles de acceso segun el perfil asignado a cada usuario.</w:t>
      </w:r>
    </w:p>
    <w:p>
      <w:pPr>
        <w:pStyle w:val="BodyText"/>
        <w:bidi w:val="0"/>
        <w:rPr/>
      </w:pPr>
      <w:r>
        <w:rPr/>
        <w:t>La solucion se compone de tres aplicaciones que comparten una unica capa de dominio y una unica capa de servicios: una API REST que concentra la logica de negocio y la emision de tokens de seguridad, una aplicacion de escritorio desarrollada en Windows Forms y una aplicacion web desarrollada en ASP.NET Core MVC. Tanto la interfaz de escritorio como la interfaz web consumen exclusivamente los recursos publicados por la API, de manera que la logica de negocio no se encuentra duplicada en los clientes.</w:t>
      </w:r>
    </w:p>
    <w:p>
      <w:pPr>
        <w:pStyle w:val="BodyText"/>
        <w:bidi w:val="0"/>
        <w:rPr/>
      </w:pPr>
      <w:r>
        <w:rPr/>
        <w:t>Ambas interfaces implementan la totalidad de las operaciones de alta, baja, modificacion y consulta sobre las tres entidades del dominio, y ofrecen dos reportes gerenciales, uno de los cuales incluye una representacion grafica de los datos.</w:t>
      </w:r>
    </w:p>
    <w:p>
      <w:pPr>
        <w:pStyle w:val="Heading2"/>
        <w:bidi w:val="0"/>
        <w:jc w:val="left"/>
        <w:rPr/>
      </w:pPr>
      <w:r>
        <w:rPr/>
        <w:t>1.1. Requerimientos funcionales</w:t>
      </w:r>
    </w:p>
    <w:tbl>
      <w:tblPr>
        <w:tblW w:w="5000" w:type="pct"/>
        <w:jc w:val="left"/>
        <w:tblInd w:w="60" w:type="dxa"/>
        <w:tblLayout w:type="fixed"/>
        <w:tblCellMar>
          <w:top w:w="60" w:type="dxa"/>
          <w:left w:w="60" w:type="dxa"/>
          <w:bottom w:w="60" w:type="dxa"/>
          <w:right w:w="60" w:type="dxa"/>
        </w:tblCellMar>
      </w:tblPr>
      <w:tblGrid>
        <w:gridCol w:w="797"/>
        <w:gridCol w:w="2032"/>
        <w:gridCol w:w="6243"/>
      </w:tblGrid>
      <w:tr>
        <w:trPr/>
        <w:tc>
          <w:tcPr>
            <w:tcW w:w="797"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Codigo</w:t>
            </w:r>
          </w:p>
        </w:tc>
        <w:tc>
          <w:tcPr>
            <w:tcW w:w="2032"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Requerimiento</w:t>
            </w:r>
          </w:p>
        </w:tc>
        <w:tc>
          <w:tcPr>
            <w:tcW w:w="6243"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Descripcion</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RF-01</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Autenticacion de usuarios</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permitir que un usuario registrado inicie sesion indicando su correo electronico y su contrasena, y debe emitir un token de acceso valido por tiempo limitado.</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RF-02</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Cierre de sesion</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permitir finalizar la sesion activa, descartando el token y las credenciales almacenadas en el cliente.</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RF-03</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Autorizacion por perfil</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habilitar u ocultar las funcionalidades segun el perfil del usuario autenticado (Admin, Vendedor o User).</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RF-04</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Gestion de clubes</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permitir listar, consultar en detalle, registrar, modificar y eliminar clubes.</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RF-05</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Gestion de estadios</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permitir listar, consultar en detalle, registrar, modificar y eliminar estadios, incluyendo su domicilio y ciudad.</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RF-06</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Gestion de usuarios</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permitir listar, consultar en detalle, registrar, modificar y eliminar usuarios, incluyendo la asignacion del perfil.</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RF-07</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Validacion de datos obligatorios</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rechazar las operaciones de alta y modificacion cuando los campos obligatorios de cada entidad se encuentren vacios.</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RF-08</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Reporte de usuarios por perfil</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emitir un reporte que indique la cantidad de usuarios y la edad promedio por cada perfil, acompanado de un grafico de barras.</w:t>
            </w:r>
          </w:p>
        </w:tc>
      </w:tr>
      <w:tr>
        <w:trPr/>
        <w:tc>
          <w:tcPr>
            <w:tcW w:w="797"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RF-09</w:t>
            </w:r>
          </w:p>
        </w:tc>
        <w:tc>
          <w:tcPr>
            <w:tcW w:w="203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Reporte de estadios por ciudad</w:t>
            </w:r>
          </w:p>
        </w:tc>
        <w:tc>
          <w:tcPr>
            <w:tcW w:w="624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sistema debe emitir un reporte que indique la cantidad de estadios por ciudad, el detalle de los estadios y su participacion porcentual.</w:t>
            </w:r>
          </w:p>
        </w:tc>
      </w:tr>
      <w:tr>
        <w:trPr/>
        <w:tc>
          <w:tcPr>
            <w:tcW w:w="797"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RF-10</w:t>
            </w:r>
          </w:p>
        </w:tc>
        <w:tc>
          <w:tcPr>
            <w:tcW w:w="2032"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Disponibilidad en dos interfaces</w:t>
            </w:r>
          </w:p>
        </w:tc>
        <w:tc>
          <w:tcPr>
            <w:tcW w:w="6243"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La totalidad de las funcionalidades anteriores debe estar disponible tanto en la interfaz de escritorio como en la interfaz web.</w:t>
            </w:r>
          </w:p>
        </w:tc>
      </w:tr>
    </w:tbl>
    <w:p>
      <w:pPr>
        <w:pStyle w:val="Heading2"/>
        <w:bidi w:val="0"/>
        <w:jc w:val="left"/>
        <w:rPr/>
      </w:pPr>
      <w:r>
        <w:rPr/>
        <w:t>1.2. Requerimientos no funcionales</w:t>
      </w:r>
    </w:p>
    <w:tbl>
      <w:tblPr>
        <w:tblW w:w="5000" w:type="pct"/>
        <w:jc w:val="left"/>
        <w:tblInd w:w="60" w:type="dxa"/>
        <w:tblLayout w:type="fixed"/>
        <w:tblCellMar>
          <w:top w:w="60" w:type="dxa"/>
          <w:left w:w="60" w:type="dxa"/>
          <w:bottom w:w="60" w:type="dxa"/>
          <w:right w:w="60" w:type="dxa"/>
        </w:tblCellMar>
      </w:tblPr>
      <w:tblGrid>
        <w:gridCol w:w="803"/>
        <w:gridCol w:w="2025"/>
        <w:gridCol w:w="6244"/>
      </w:tblGrid>
      <w:tr>
        <w:trPr/>
        <w:tc>
          <w:tcPr>
            <w:tcW w:w="803"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Codigo</w:t>
            </w:r>
          </w:p>
        </w:tc>
        <w:tc>
          <w:tcPr>
            <w:tcW w:w="2025"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Requerimiento</w:t>
            </w:r>
          </w:p>
        </w:tc>
        <w:tc>
          <w:tcPr>
            <w:tcW w:w="6244"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Descripcion</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RNF-01</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Arquitectura en capas</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La solucion debe respetar la separacion entre la capa de presentacion, la capa de servicios y la capa de dominio, sin que las interfaces accedan directamente a la logica de negocio.</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RNF-02</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Seguridad basada en tokens</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Toda operacion distinta del inicio de sesion debe requerir un token JWT valido, firmado con algoritmo HMAC SHA-256.</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RNF-03</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Expiracion de credenciales</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token emitido debe expirar automaticamente a los 120 minutos, valor configurable desde el archivo de configuracion de la API.</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RNF-04</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Usabilidad</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Las interfaces deben presentar una identidad visual homogenea, mensajes de error claros y confirmacion explicita ante operaciones de baja.</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RNF-05</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Mantenibilidad</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El acceso a datos debe resolverse detras de interfaces de servicio, de modo que el reemplazo del mecanismo de persistencia no impacte en las interfaces de usuario.</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RNF-06</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Interoperabilidad</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La API debe exponer sus recursos en formato JSON sobre HTTP y documentarse mediante OpenAPI / Swagger.</w:t>
            </w:r>
          </w:p>
        </w:tc>
      </w:tr>
      <w:tr>
        <w:trPr/>
        <w:tc>
          <w:tcPr>
            <w:tcW w:w="80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RNF-07</w:t>
            </w:r>
          </w:p>
        </w:tc>
        <w:tc>
          <w:tcPr>
            <w:tcW w:w="202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Portabilidad del cliente web</w:t>
            </w:r>
          </w:p>
        </w:tc>
        <w:tc>
          <w:tcPr>
            <w:tcW w:w="624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La interfaz web debe adaptarse a distintos tamanos de pantalla mediante hojas de estilo propias.</w:t>
            </w:r>
          </w:p>
        </w:tc>
      </w:tr>
      <w:tr>
        <w:trPr/>
        <w:tc>
          <w:tcPr>
            <w:tcW w:w="803"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RNF-08</w:t>
            </w:r>
          </w:p>
        </w:tc>
        <w:tc>
          <w:tcPr>
            <w:tcW w:w="2025"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Datos de prueba</w:t>
            </w:r>
          </w:p>
        </w:tc>
        <w:tc>
          <w:tcPr>
            <w:tcW w:w="6244"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El sistema debe inicializarse con un juego de datos representativo que permita validar la totalidad de las funcionalidades sin carga manual previa.</w:t>
            </w:r>
          </w:p>
        </w:tc>
      </w:tr>
    </w:tbl>
    <w:p>
      <w:pPr>
        <w:pStyle w:val="Heading1"/>
        <w:bidi w:val="0"/>
        <w:ind w:hanging="0" w:left="0" w:right="0"/>
        <w:jc w:val="left"/>
        <w:rPr/>
      </w:pPr>
      <w:r>
        <w:br w:type="page"/>
      </w:r>
      <w:r>
        <w:rPr/>
        <w:t>2. Capturas de pantalla</w:t>
      </w:r>
    </w:p>
    <w:p>
      <w:pPr>
        <w:pStyle w:val="BodyText"/>
        <w:bidi w:val="0"/>
        <w:rPr/>
      </w:pPr>
      <w:r>
        <w:rPr/>
        <w:t>Las capturas que se presentan a continuacion corresponden a la ejecucion del sistema con el juego de datos de prueba incluido en el repositorio.</w:t>
      </w:r>
    </w:p>
    <w:p>
      <w:pPr>
        <w:pStyle w:val="Heading2"/>
        <w:bidi w:val="0"/>
        <w:jc w:val="left"/>
        <w:rPr/>
      </w:pPr>
      <w:r>
        <w:rPr/>
        <w:t>2.1. Interfaces de escritorio</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inicio de sesion de la aplicacion de escritorio]</w:t>
      </w:r>
    </w:p>
    <w:p>
      <w:pPr>
        <w:pStyle w:val="BodyText"/>
        <w:bidi w:val="0"/>
        <w:ind w:hanging="0" w:left="0" w:right="0"/>
        <w:jc w:val="center"/>
        <w:rPr>
          <w:i/>
          <w:color w:val="5A6672"/>
          <w:sz w:val="18"/>
        </w:rPr>
      </w:pPr>
      <w:r>
        <w:rPr>
          <w:i/>
          <w:color w:val="5A6672"/>
          <w:sz w:val="18"/>
        </w:rPr>
        <w:t>Figura 1. Formulario de inicio de sesion (Windows Forms).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panel principal con el menu segun el perfil]</w:t>
      </w:r>
    </w:p>
    <w:p>
      <w:pPr>
        <w:pStyle w:val="BodyText"/>
        <w:bidi w:val="0"/>
        <w:ind w:hanging="0" w:left="0" w:right="0"/>
        <w:jc w:val="center"/>
        <w:rPr>
          <w:i/>
          <w:color w:val="5A6672"/>
          <w:sz w:val="18"/>
        </w:rPr>
      </w:pPr>
      <w:r>
        <w:rPr>
          <w:i/>
          <w:color w:val="5A6672"/>
          <w:sz w:val="18"/>
        </w:rPr>
        <w:t>Figura 2. Panel principal con el menu habilitado segun el perfil del usuario.</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listado de clubes]</w:t>
      </w:r>
    </w:p>
    <w:p>
      <w:pPr>
        <w:pStyle w:val="BodyText"/>
        <w:bidi w:val="0"/>
        <w:ind w:hanging="0" w:left="0" w:right="0"/>
        <w:jc w:val="center"/>
        <w:rPr>
          <w:i/>
          <w:color w:val="5A6672"/>
          <w:sz w:val="18"/>
        </w:rPr>
      </w:pPr>
      <w:r>
        <w:rPr>
          <w:i/>
          <w:color w:val="5A6672"/>
          <w:sz w:val="18"/>
        </w:rPr>
        <w:t>Figura 3. Administracion de clubes.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alta / edicion de club]</w:t>
      </w:r>
    </w:p>
    <w:p>
      <w:pPr>
        <w:pStyle w:val="BodyText"/>
        <w:bidi w:val="0"/>
        <w:ind w:hanging="0" w:left="0" w:right="0"/>
        <w:jc w:val="center"/>
        <w:rPr>
          <w:i/>
          <w:color w:val="5A6672"/>
          <w:sz w:val="18"/>
        </w:rPr>
      </w:pPr>
      <w:r>
        <w:rPr>
          <w:i/>
          <w:color w:val="5A6672"/>
          <w:sz w:val="18"/>
        </w:rPr>
        <w:t>Figura 4. Formulario de alta y modificacion de clubes.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listado de estadios]</w:t>
      </w:r>
    </w:p>
    <w:p>
      <w:pPr>
        <w:pStyle w:val="BodyText"/>
        <w:bidi w:val="0"/>
        <w:ind w:hanging="0" w:left="0" w:right="0"/>
        <w:jc w:val="center"/>
        <w:rPr>
          <w:i/>
          <w:color w:val="5A6672"/>
          <w:sz w:val="18"/>
        </w:rPr>
      </w:pPr>
      <w:r>
        <w:rPr>
          <w:i/>
          <w:color w:val="5A6672"/>
          <w:sz w:val="18"/>
        </w:rPr>
        <w:t>Figura 5. Administracion de estadios.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listado de usuarios]</w:t>
      </w:r>
    </w:p>
    <w:p>
      <w:pPr>
        <w:pStyle w:val="BodyText"/>
        <w:bidi w:val="0"/>
        <w:ind w:hanging="0" w:left="0" w:right="0"/>
        <w:jc w:val="center"/>
        <w:rPr>
          <w:i/>
          <w:color w:val="5A6672"/>
          <w:sz w:val="18"/>
        </w:rPr>
      </w:pPr>
      <w:r>
        <w:rPr>
          <w:i/>
          <w:color w:val="5A6672"/>
          <w:sz w:val="18"/>
        </w:rPr>
        <w:t>Figura 6. Administracion de usuarios y asignacion de perfiles.</w:t>
      </w:r>
    </w:p>
    <w:p>
      <w:pPr>
        <w:pStyle w:val="Heading2"/>
        <w:bidi w:val="0"/>
        <w:jc w:val="left"/>
        <w:rPr/>
      </w:pPr>
      <w:r>
        <w:rPr/>
        <w:t>2.2. Interfaces web</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inicio de sesion de la aplicacion web]</w:t>
      </w:r>
    </w:p>
    <w:p>
      <w:pPr>
        <w:pStyle w:val="BodyText"/>
        <w:bidi w:val="0"/>
        <w:ind w:hanging="0" w:left="0" w:right="0"/>
        <w:jc w:val="center"/>
        <w:rPr>
          <w:i/>
          <w:color w:val="5A6672"/>
          <w:sz w:val="18"/>
        </w:rPr>
      </w:pPr>
      <w:r>
        <w:rPr>
          <w:i/>
          <w:color w:val="5A6672"/>
          <w:sz w:val="18"/>
        </w:rPr>
        <w:t>Figura 7. Formulario de inicio de sesion (ASP.NET Core MVC).</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pagina de inicio]</w:t>
      </w:r>
    </w:p>
    <w:p>
      <w:pPr>
        <w:pStyle w:val="BodyText"/>
        <w:bidi w:val="0"/>
        <w:ind w:hanging="0" w:left="0" w:right="0"/>
        <w:jc w:val="center"/>
        <w:rPr>
          <w:i/>
          <w:color w:val="5A6672"/>
          <w:sz w:val="18"/>
        </w:rPr>
      </w:pPr>
      <w:r>
        <w:rPr>
          <w:i/>
          <w:color w:val="5A6672"/>
          <w:sz w:val="18"/>
        </w:rPr>
        <w:t>Figura 8. Pagina de inicio con el perfil del usuario autenticado.</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listado de clubes]</w:t>
      </w:r>
    </w:p>
    <w:p>
      <w:pPr>
        <w:pStyle w:val="BodyText"/>
        <w:bidi w:val="0"/>
        <w:ind w:hanging="0" w:left="0" w:right="0"/>
        <w:jc w:val="center"/>
        <w:rPr>
          <w:i/>
          <w:color w:val="5A6672"/>
          <w:sz w:val="18"/>
        </w:rPr>
      </w:pPr>
      <w:r>
        <w:rPr>
          <w:i/>
          <w:color w:val="5A6672"/>
          <w:sz w:val="18"/>
        </w:rPr>
        <w:t>Figura 9. Listado de clubes.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formulario de alta de estadio]</w:t>
      </w:r>
    </w:p>
    <w:p>
      <w:pPr>
        <w:pStyle w:val="BodyText"/>
        <w:bidi w:val="0"/>
        <w:ind w:hanging="0" w:left="0" w:right="0"/>
        <w:jc w:val="center"/>
        <w:rPr>
          <w:i/>
          <w:color w:val="5A6672"/>
          <w:sz w:val="18"/>
        </w:rPr>
      </w:pPr>
      <w:r>
        <w:rPr>
          <w:i/>
          <w:color w:val="5A6672"/>
          <w:sz w:val="18"/>
        </w:rPr>
        <w:t>Figura 10. Alta de estadios.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confirmacion de baja]</w:t>
      </w:r>
    </w:p>
    <w:p>
      <w:pPr>
        <w:pStyle w:val="BodyText"/>
        <w:bidi w:val="0"/>
        <w:ind w:hanging="0" w:left="0" w:right="0"/>
        <w:jc w:val="center"/>
        <w:rPr>
          <w:i/>
          <w:color w:val="5A6672"/>
          <w:sz w:val="18"/>
        </w:rPr>
      </w:pPr>
      <w:r>
        <w:rPr>
          <w:i/>
          <w:color w:val="5A6672"/>
          <w:sz w:val="18"/>
        </w:rPr>
        <w:t>Figura 11. Confirmacion de baja de un registro.</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mensaje de acceso denegado]</w:t>
      </w:r>
    </w:p>
    <w:p>
      <w:pPr>
        <w:pStyle w:val="BodyText"/>
        <w:bidi w:val="0"/>
        <w:ind w:hanging="0" w:left="0" w:right="0"/>
        <w:jc w:val="center"/>
        <w:rPr>
          <w:i/>
          <w:color w:val="5A6672"/>
          <w:sz w:val="18"/>
        </w:rPr>
      </w:pPr>
      <w:r>
        <w:rPr>
          <w:i/>
          <w:color w:val="5A6672"/>
          <w:sz w:val="18"/>
        </w:rPr>
        <w:t>Figura 12. Restriccion de acceso para un perfil sin permisos.</w:t>
      </w:r>
    </w:p>
    <w:p>
      <w:pPr>
        <w:pStyle w:val="Heading2"/>
        <w:bidi w:val="0"/>
        <w:jc w:val="left"/>
        <w:rPr/>
      </w:pPr>
      <w:r>
        <w:rPr/>
        <w:t>2.3. Reportes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reporte de usuarios por perfil en escritorio, con el grafico de barras]</w:t>
      </w:r>
    </w:p>
    <w:p>
      <w:pPr>
        <w:pStyle w:val="BodyText"/>
        <w:bidi w:val="0"/>
        <w:ind w:hanging="0" w:left="0" w:right="0"/>
        <w:jc w:val="center"/>
        <w:rPr>
          <w:i/>
          <w:color w:val="5A6672"/>
          <w:sz w:val="18"/>
        </w:rPr>
      </w:pPr>
      <w:r>
        <w:rPr>
          <w:i/>
          <w:color w:val="5A6672"/>
          <w:sz w:val="18"/>
        </w:rPr>
        <w:t>Figura 13. Reporte de usuarios por perfil – interfaz de escritorio.</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reporte de estadios por ciudad en escritorio]</w:t>
      </w:r>
    </w:p>
    <w:p>
      <w:pPr>
        <w:pStyle w:val="BodyText"/>
        <w:bidi w:val="0"/>
        <w:ind w:hanging="0" w:left="0" w:right="0"/>
        <w:jc w:val="center"/>
        <w:rPr>
          <w:i/>
          <w:color w:val="5A6672"/>
          <w:sz w:val="18"/>
        </w:rPr>
      </w:pPr>
      <w:r>
        <w:rPr>
          <w:i/>
          <w:color w:val="5A6672"/>
          <w:sz w:val="18"/>
        </w:rPr>
        <w:t>Figura 14. Reporte de estadios por ciudad – interfaz de escritorio.</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reporte de usuarios por perfil en la web, con el grafico Chart.js]</w:t>
      </w:r>
    </w:p>
    <w:p>
      <w:pPr>
        <w:pStyle w:val="BodyText"/>
        <w:bidi w:val="0"/>
        <w:ind w:hanging="0" w:left="0" w:right="0"/>
        <w:jc w:val="center"/>
        <w:rPr>
          <w:i/>
          <w:color w:val="5A6672"/>
          <w:sz w:val="18"/>
        </w:rPr>
      </w:pPr>
      <w:r>
        <w:rPr>
          <w:i/>
          <w:color w:val="5A6672"/>
          <w:sz w:val="18"/>
        </w:rPr>
        <w:t>Figura 15. Reporte de usuarios por perfil – interfaz web.</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captura: reporte de estadios por ciudad en la web]</w:t>
      </w:r>
    </w:p>
    <w:p>
      <w:pPr>
        <w:pStyle w:val="BodyText"/>
        <w:bidi w:val="0"/>
        <w:ind w:hanging="0" w:left="0" w:right="0"/>
        <w:jc w:val="center"/>
        <w:rPr>
          <w:i/>
          <w:color w:val="5A6672"/>
          <w:sz w:val="18"/>
        </w:rPr>
      </w:pPr>
      <w:r>
        <w:rPr>
          <w:i/>
          <w:color w:val="5A6672"/>
          <w:sz w:val="18"/>
        </w:rPr>
        <w:t>Figura 16. Reporte de estadios por ciudad – interfaz web.</w:t>
      </w:r>
      <w:r>
        <w:br w:type="page"/>
      </w:r>
    </w:p>
    <w:p>
      <w:pPr>
        <w:pStyle w:val="Heading1"/>
        <w:bidi w:val="0"/>
        <w:ind w:hanging="0" w:left="0" w:right="0"/>
        <w:jc w:val="left"/>
        <w:rPr/>
      </w:pPr>
      <w:r>
        <w:rPr/>
        <w:t>3. Modelo de datos</w:t>
      </w:r>
    </w:p>
    <w:p>
      <w:pPr>
        <w:pStyle w:val="BodyText"/>
        <w:bidi w:val="0"/>
        <w:rPr/>
      </w:pPr>
      <w:r>
        <w:rPr/>
        <w:t>El modelo logico de datos del sistema esta conformado por tres entidades independientes entre si en su estado actual: Usuario, Club y Estadio. La persistencia se resuelve mediante repositorios en memoria alojados en la capa de servicios, registrados como instancias unicas durante la ejecucion de la API, por lo que el modelo que se describe a continuacion representa el esquema relacional equivalente que adoptaria la solucion al incorporar un motor de base de datos.</w:t>
      </w:r>
    </w:p>
    <w:p>
      <w:pPr>
        <w:pStyle w:val="Heading2"/>
        <w:bidi w:val="0"/>
        <w:jc w:val="left"/>
        <w:rPr/>
      </w:pPr>
      <w:r>
        <w:rPr/>
        <w:t>3.1. Tablas</w:t>
      </w:r>
    </w:p>
    <w:p>
      <w:pPr>
        <w:pStyle w:val="Heading3"/>
        <w:bidi w:val="0"/>
        <w:jc w:val="left"/>
        <w:rPr/>
      </w:pPr>
      <w:r>
        <w:rPr/>
        <w:t>Usuario</w:t>
      </w:r>
    </w:p>
    <w:tbl>
      <w:tblPr>
        <w:tblW w:w="5000" w:type="pct"/>
        <w:jc w:val="left"/>
        <w:tblInd w:w="60" w:type="dxa"/>
        <w:tblLayout w:type="fixed"/>
        <w:tblCellMar>
          <w:top w:w="60" w:type="dxa"/>
          <w:left w:w="60" w:type="dxa"/>
          <w:bottom w:w="60" w:type="dxa"/>
          <w:right w:w="60" w:type="dxa"/>
        </w:tblCellMar>
      </w:tblPr>
      <w:tblGrid>
        <w:gridCol w:w="1745"/>
        <w:gridCol w:w="1235"/>
        <w:gridCol w:w="646"/>
        <w:gridCol w:w="5446"/>
      </w:tblGrid>
      <w:tr>
        <w:trPr/>
        <w:tc>
          <w:tcPr>
            <w:tcW w:w="1745"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Campo</w:t>
            </w:r>
          </w:p>
        </w:tc>
        <w:tc>
          <w:tcPr>
            <w:tcW w:w="1235"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Tipo</w:t>
            </w:r>
          </w:p>
        </w:tc>
        <w:tc>
          <w:tcPr>
            <w:tcW w:w="646"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Clave</w:t>
            </w:r>
          </w:p>
        </w:tc>
        <w:tc>
          <w:tcPr>
            <w:tcW w:w="5446"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Descripcion</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IdUsuario</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w:t>
            </w:r>
          </w:p>
        </w:tc>
        <w:tc>
          <w:tcPr>
            <w:tcW w:w="6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PK</w:t>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Identificador unico del usuario.</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DNI</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varchar(10)</w:t>
            </w:r>
          </w:p>
        </w:tc>
        <w:tc>
          <w:tcPr>
            <w:tcW w:w="6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UK</w:t>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Documento nacional de identidad.</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Nombre</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varchar(60)</w:t>
            </w:r>
          </w:p>
        </w:tc>
        <w:tc>
          <w:tcPr>
            <w:tcW w:w="6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Nombre de pila.</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Apellido</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varchar(60)</w:t>
            </w:r>
          </w:p>
        </w:tc>
        <w:tc>
          <w:tcPr>
            <w:tcW w:w="6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Apellido.</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Email</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varchar(120)</w:t>
            </w:r>
          </w:p>
        </w:tc>
        <w:tc>
          <w:tcPr>
            <w:tcW w:w="6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UK</w:t>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Correo electronico, utilizado como identificador de inicio de sesion.</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Pass</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varchar(40)</w:t>
            </w:r>
          </w:p>
        </w:tc>
        <w:tc>
          <w:tcPr>
            <w:tcW w:w="6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Contrasena de acceso.</w:t>
            </w:r>
          </w:p>
        </w:tc>
      </w:tr>
      <w:tr>
        <w:trPr/>
        <w:tc>
          <w:tcPr>
            <w:tcW w:w="174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FechaNacimiento</w:t>
            </w:r>
          </w:p>
        </w:tc>
        <w:tc>
          <w:tcPr>
            <w:tcW w:w="123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date</w:t>
            </w:r>
          </w:p>
        </w:tc>
        <w:tc>
          <w:tcPr>
            <w:tcW w:w="6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4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Fecha de nacimiento, base del calculo de edad en los reportes.</w:t>
            </w:r>
          </w:p>
        </w:tc>
      </w:tr>
      <w:tr>
        <w:trPr/>
        <w:tc>
          <w:tcPr>
            <w:tcW w:w="1745"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Rol</w:t>
            </w:r>
          </w:p>
        </w:tc>
        <w:tc>
          <w:tcPr>
            <w:tcW w:w="1235"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varchar(20)</w:t>
            </w:r>
          </w:p>
        </w:tc>
        <w:tc>
          <w:tcPr>
            <w:tcW w:w="646" w:type="dxa"/>
            <w:tcBorders>
              <w:left w:val="single" w:sz="2" w:space="0" w:color="808080"/>
              <w:bottom w:val="single" w:sz="6" w:space="0" w:color="808080"/>
              <w:right w:val="single" w:sz="6" w:space="0" w:color="808080"/>
            </w:tcBorders>
            <w:vAlign w:val="center"/>
          </w:tcPr>
          <w:p>
            <w:pPr>
              <w:pStyle w:val="Contenidodelatabla"/>
              <w:bidi w:val="0"/>
              <w:jc w:val="left"/>
              <w:rPr>
                <w:sz w:val="4"/>
                <w:szCs w:val="4"/>
              </w:rPr>
            </w:pPr>
            <w:r>
              <w:rPr>
                <w:sz w:val="4"/>
                <w:szCs w:val="4"/>
              </w:rPr>
            </w:r>
          </w:p>
        </w:tc>
        <w:tc>
          <w:tcPr>
            <w:tcW w:w="5446"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Perfil asignado: Admin, Vendedor o User.</w:t>
            </w:r>
          </w:p>
        </w:tc>
      </w:tr>
    </w:tbl>
    <w:p>
      <w:pPr>
        <w:pStyle w:val="Heading3"/>
        <w:bidi w:val="0"/>
        <w:jc w:val="left"/>
        <w:rPr/>
      </w:pPr>
      <w:r>
        <w:rPr/>
        <w:t>Club</w:t>
      </w:r>
    </w:p>
    <w:tbl>
      <w:tblPr>
        <w:tblW w:w="5000" w:type="pct"/>
        <w:jc w:val="left"/>
        <w:tblInd w:w="60" w:type="dxa"/>
        <w:tblLayout w:type="fixed"/>
        <w:tblCellMar>
          <w:top w:w="60" w:type="dxa"/>
          <w:left w:w="60" w:type="dxa"/>
          <w:bottom w:w="60" w:type="dxa"/>
          <w:right w:w="60" w:type="dxa"/>
        </w:tblCellMar>
      </w:tblPr>
      <w:tblGrid>
        <w:gridCol w:w="1284"/>
        <w:gridCol w:w="1713"/>
        <w:gridCol w:w="847"/>
        <w:gridCol w:w="5227"/>
      </w:tblGrid>
      <w:tr>
        <w:trPr/>
        <w:tc>
          <w:tcPr>
            <w:tcW w:w="1284"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Campo</w:t>
            </w:r>
          </w:p>
        </w:tc>
        <w:tc>
          <w:tcPr>
            <w:tcW w:w="1713"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Tipo</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Clave</w:t>
            </w:r>
          </w:p>
        </w:tc>
        <w:tc>
          <w:tcPr>
            <w:tcW w:w="5227"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Descripcion</w:t>
            </w:r>
          </w:p>
        </w:tc>
      </w:tr>
      <w:tr>
        <w:trPr/>
        <w:tc>
          <w:tcPr>
            <w:tcW w:w="12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IdClub</w:t>
            </w:r>
          </w:p>
        </w:tc>
        <w:tc>
          <w:tcPr>
            <w:tcW w:w="171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w:t>
            </w:r>
          </w:p>
        </w:tc>
        <w:tc>
          <w:tcPr>
            <w:tcW w:w="84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PK</w:t>
            </w:r>
          </w:p>
        </w:tc>
        <w:tc>
          <w:tcPr>
            <w:tcW w:w="522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Identificador unico del club.</w:t>
            </w:r>
          </w:p>
        </w:tc>
      </w:tr>
      <w:tr>
        <w:trPr/>
        <w:tc>
          <w:tcPr>
            <w:tcW w:w="12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Nombre</w:t>
            </w:r>
          </w:p>
        </w:tc>
        <w:tc>
          <w:tcPr>
            <w:tcW w:w="171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varchar(80)</w:t>
            </w:r>
          </w:p>
        </w:tc>
        <w:tc>
          <w:tcPr>
            <w:tcW w:w="84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UK</w:t>
            </w:r>
          </w:p>
        </w:tc>
        <w:tc>
          <w:tcPr>
            <w:tcW w:w="522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Denominacion del club.</w:t>
            </w:r>
          </w:p>
        </w:tc>
      </w:tr>
      <w:tr>
        <w:trPr/>
        <w:tc>
          <w:tcPr>
            <w:tcW w:w="1284"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Logo_Url</w:t>
            </w:r>
          </w:p>
        </w:tc>
        <w:tc>
          <w:tcPr>
            <w:tcW w:w="1713"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varchar(200)</w:t>
            </w:r>
          </w:p>
        </w:tc>
        <w:tc>
          <w:tcPr>
            <w:tcW w:w="847" w:type="dxa"/>
            <w:tcBorders>
              <w:left w:val="single" w:sz="2" w:space="0" w:color="808080"/>
              <w:bottom w:val="single" w:sz="6" w:space="0" w:color="808080"/>
              <w:right w:val="single" w:sz="6" w:space="0" w:color="808080"/>
            </w:tcBorders>
            <w:vAlign w:val="center"/>
          </w:tcPr>
          <w:p>
            <w:pPr>
              <w:pStyle w:val="Contenidodelatabla"/>
              <w:bidi w:val="0"/>
              <w:jc w:val="left"/>
              <w:rPr>
                <w:sz w:val="4"/>
                <w:szCs w:val="4"/>
              </w:rPr>
            </w:pPr>
            <w:r>
              <w:rPr>
                <w:sz w:val="4"/>
                <w:szCs w:val="4"/>
              </w:rPr>
            </w:r>
          </w:p>
        </w:tc>
        <w:tc>
          <w:tcPr>
            <w:tcW w:w="5227"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Direccion del recurso grafico institucional.</w:t>
            </w:r>
          </w:p>
        </w:tc>
      </w:tr>
    </w:tbl>
    <w:p>
      <w:pPr>
        <w:pStyle w:val="Heading3"/>
        <w:bidi w:val="0"/>
        <w:jc w:val="left"/>
        <w:rPr/>
      </w:pPr>
      <w:r>
        <w:rPr/>
        <w:t>Estadio</w:t>
      </w:r>
    </w:p>
    <w:tbl>
      <w:tblPr>
        <w:tblW w:w="5000" w:type="pct"/>
        <w:jc w:val="left"/>
        <w:tblInd w:w="60" w:type="dxa"/>
        <w:tblLayout w:type="fixed"/>
        <w:tblCellMar>
          <w:top w:w="60" w:type="dxa"/>
          <w:left w:w="60" w:type="dxa"/>
          <w:bottom w:w="60" w:type="dxa"/>
          <w:right w:w="60" w:type="dxa"/>
        </w:tblCellMar>
      </w:tblPr>
      <w:tblGrid>
        <w:gridCol w:w="1153"/>
        <w:gridCol w:w="1375"/>
        <w:gridCol w:w="746"/>
        <w:gridCol w:w="5797"/>
      </w:tblGrid>
      <w:tr>
        <w:trPr/>
        <w:tc>
          <w:tcPr>
            <w:tcW w:w="1153"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Campo</w:t>
            </w:r>
          </w:p>
        </w:tc>
        <w:tc>
          <w:tcPr>
            <w:tcW w:w="1375"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Tipo</w:t>
            </w:r>
          </w:p>
        </w:tc>
        <w:tc>
          <w:tcPr>
            <w:tcW w:w="746"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Clave</w:t>
            </w:r>
          </w:p>
        </w:tc>
        <w:tc>
          <w:tcPr>
            <w:tcW w:w="5797"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Descripcion</w:t>
            </w:r>
          </w:p>
        </w:tc>
      </w:tr>
      <w:tr>
        <w:trPr/>
        <w:tc>
          <w:tcPr>
            <w:tcW w:w="115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IdEstadio</w:t>
            </w:r>
          </w:p>
        </w:tc>
        <w:tc>
          <w:tcPr>
            <w:tcW w:w="13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w:t>
            </w:r>
          </w:p>
        </w:tc>
        <w:tc>
          <w:tcPr>
            <w:tcW w:w="74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PK</w:t>
            </w:r>
          </w:p>
        </w:tc>
        <w:tc>
          <w:tcPr>
            <w:tcW w:w="579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Identificador unico del estadio.</w:t>
            </w:r>
          </w:p>
        </w:tc>
      </w:tr>
      <w:tr>
        <w:trPr/>
        <w:tc>
          <w:tcPr>
            <w:tcW w:w="115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Nombre</w:t>
            </w:r>
          </w:p>
        </w:tc>
        <w:tc>
          <w:tcPr>
            <w:tcW w:w="13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varchar(80)</w:t>
            </w:r>
          </w:p>
        </w:tc>
        <w:tc>
          <w:tcPr>
            <w:tcW w:w="7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79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Denominacion del estadio.</w:t>
            </w:r>
          </w:p>
        </w:tc>
      </w:tr>
      <w:tr>
        <w:trPr/>
        <w:tc>
          <w:tcPr>
            <w:tcW w:w="115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Calle</w:t>
            </w:r>
          </w:p>
        </w:tc>
        <w:tc>
          <w:tcPr>
            <w:tcW w:w="13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varchar(80)</w:t>
            </w:r>
          </w:p>
        </w:tc>
        <w:tc>
          <w:tcPr>
            <w:tcW w:w="7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79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Calle del domicilio.</w:t>
            </w:r>
          </w:p>
        </w:tc>
      </w:tr>
      <w:tr>
        <w:trPr/>
        <w:tc>
          <w:tcPr>
            <w:tcW w:w="115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Nro</w:t>
            </w:r>
          </w:p>
        </w:tc>
        <w:tc>
          <w:tcPr>
            <w:tcW w:w="13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w:t>
            </w:r>
          </w:p>
        </w:tc>
        <w:tc>
          <w:tcPr>
            <w:tcW w:w="746" w:type="dxa"/>
            <w:tcBorders>
              <w:left w:val="single" w:sz="2" w:space="0" w:color="808080"/>
              <w:bottom w:val="single" w:sz="2" w:space="0" w:color="808080"/>
              <w:right w:val="single" w:sz="6" w:space="0" w:color="808080"/>
            </w:tcBorders>
            <w:vAlign w:val="center"/>
          </w:tcPr>
          <w:p>
            <w:pPr>
              <w:pStyle w:val="Contenidodelatabla"/>
              <w:bidi w:val="0"/>
              <w:jc w:val="left"/>
              <w:rPr>
                <w:sz w:val="4"/>
                <w:szCs w:val="4"/>
              </w:rPr>
            </w:pPr>
            <w:r>
              <w:rPr>
                <w:sz w:val="4"/>
                <w:szCs w:val="4"/>
              </w:rPr>
            </w:r>
          </w:p>
        </w:tc>
        <w:tc>
          <w:tcPr>
            <w:tcW w:w="579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Numeracion del domicilio.</w:t>
            </w:r>
          </w:p>
        </w:tc>
      </w:tr>
      <w:tr>
        <w:trPr/>
        <w:tc>
          <w:tcPr>
            <w:tcW w:w="1153"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Ciudad</w:t>
            </w:r>
          </w:p>
        </w:tc>
        <w:tc>
          <w:tcPr>
            <w:tcW w:w="1375"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varchar(80)</w:t>
            </w:r>
          </w:p>
        </w:tc>
        <w:tc>
          <w:tcPr>
            <w:tcW w:w="746" w:type="dxa"/>
            <w:tcBorders>
              <w:left w:val="single" w:sz="2" w:space="0" w:color="808080"/>
              <w:bottom w:val="single" w:sz="6" w:space="0" w:color="808080"/>
              <w:right w:val="single" w:sz="6" w:space="0" w:color="808080"/>
            </w:tcBorders>
            <w:vAlign w:val="center"/>
          </w:tcPr>
          <w:p>
            <w:pPr>
              <w:pStyle w:val="Contenidodelatabla"/>
              <w:bidi w:val="0"/>
              <w:jc w:val="left"/>
              <w:rPr>
                <w:sz w:val="4"/>
                <w:szCs w:val="4"/>
              </w:rPr>
            </w:pPr>
            <w:r>
              <w:rPr>
                <w:sz w:val="4"/>
                <w:szCs w:val="4"/>
              </w:rPr>
            </w:r>
          </w:p>
        </w:tc>
        <w:tc>
          <w:tcPr>
            <w:tcW w:w="5797"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Ciudad, base de la agrupacion del reporte geografico.</w:t>
            </w:r>
          </w:p>
        </w:tc>
      </w:tr>
    </w:tbl>
    <w:p>
      <w:pPr>
        <w:pStyle w:val="Heading2"/>
        <w:bidi w:val="0"/>
        <w:jc w:val="left"/>
        <w:rPr/>
      </w:pPr>
      <w:r>
        <w:rPr/>
        <w:t>3.2. Diagrama de tablas y relaciones</w:t>
      </w:r>
    </w:p>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diagrama de entidad-relacion exportado desde la herramienta utilizada]</w:t>
      </w:r>
    </w:p>
    <w:p>
      <w:pPr>
        <w:pStyle w:val="BodyText"/>
        <w:bidi w:val="0"/>
        <w:ind w:hanging="0" w:left="0" w:right="0"/>
        <w:jc w:val="center"/>
        <w:rPr>
          <w:i/>
          <w:color w:val="5A6672"/>
          <w:sz w:val="18"/>
        </w:rPr>
      </w:pPr>
      <w:r>
        <w:rPr>
          <w:i/>
          <w:color w:val="5A6672"/>
          <w:sz w:val="18"/>
        </w:rPr>
        <w:t>Figura 17. Diagrama de tablas y relaciones.</w:t>
      </w:r>
    </w:p>
    <w:p>
      <w:pPr>
        <w:pStyle w:val="Textopreformateado"/>
        <w:pBdr>
          <w:top w:val="single" w:sz="8" w:space="8" w:color="D8DEE4"/>
          <w:left w:val="single" w:sz="8" w:space="8" w:color="D8DEE4"/>
          <w:bottom w:val="single" w:sz="8" w:space="8" w:color="D8DEE4"/>
          <w:right w:val="single" w:sz="8" w:space="8" w:color="D8DEE4"/>
        </w:pBdr>
        <w:shd w:fill="F3F5F7" w:val="clear"/>
        <w:bidi w:val="0"/>
        <w:ind w:hanging="0" w:left="0" w:right="0"/>
        <w:jc w:val="left"/>
        <w:rPr>
          <w:rFonts w:ascii="Courier New;monospace" w:hAnsi="Courier New;monospace"/>
          <w:sz w:val="16"/>
        </w:rPr>
      </w:pPr>
      <w:r>
        <w:rPr>
          <w:rFonts w:ascii="Courier New;monospace" w:hAnsi="Courier New;monospace"/>
          <w:sz w:val="16"/>
        </w:rPr>
        <w:t>+---------------------------+      +------------------------+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USUARIO          |      |          CLUB          |      |          ESTADIO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PK IdUsuario    int       |      | PK IdClub      int     |      | PK IdEstadio    int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DNI          varchar   |      |    Nombre      varchar |      |    Nombre       varchar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Nombre       varchar   |      |    Logo_Url    varchar |      |    Calle        varchar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Apellido     varchar   |      +------------------------+      |    Nro          int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Email        varchar   |                                      |    Ciudad       varchar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Pass         varchar   |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FechaNacim.  date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rFonts w:ascii="Courier New;monospace" w:hAnsi="Courier New;monospace"/>
          <w:sz w:val="16"/>
        </w:rPr>
      </w:pPr>
      <w:r>
        <w:rPr>
          <w:rFonts w:ascii="Courier New;monospace" w:hAnsi="Courier New;monospace"/>
          <w:sz w:val="16"/>
        </w:rPr>
        <w:t>|    Rol          varchar   |</w:t>
      </w:r>
    </w:p>
    <w:p>
      <w:pPr>
        <w:pStyle w:val="Textopreformateado"/>
        <w:pBdr>
          <w:top w:val="single" w:sz="8" w:space="8" w:color="D8DEE4"/>
          <w:left w:val="single" w:sz="8" w:space="8" w:color="D8DEE4"/>
          <w:bottom w:val="single" w:sz="8" w:space="8" w:color="D8DEE4"/>
          <w:right w:val="single" w:sz="8" w:space="8" w:color="D8DEE4"/>
        </w:pBdr>
        <w:shd w:fill="F3F5F7" w:val="clear"/>
        <w:bidi w:val="0"/>
        <w:spacing w:before="0" w:after="283"/>
        <w:jc w:val="left"/>
        <w:rPr>
          <w:rFonts w:ascii="Courier New;monospace" w:hAnsi="Courier New;monospace"/>
          <w:sz w:val="16"/>
        </w:rPr>
      </w:pPr>
      <w:r>
        <w:rPr>
          <w:rFonts w:ascii="Courier New;monospace" w:hAnsi="Courier New;monospace"/>
          <w:sz w:val="16"/>
        </w:rPr>
        <w:t>+---------------------------+</w:t>
      </w:r>
    </w:p>
    <w:p>
      <w:pPr>
        <w:pStyle w:val="BodyText"/>
        <w:bidi w:val="0"/>
        <w:rPr/>
      </w:pPr>
      <w:r>
        <w:rPr/>
        <w:t>El campo Rol de la entidad Usuario determina el perfil de seguridad aplicado por la API y constituye la dimension de agrupacion del primer reporte; el campo Ciudad de la entidad Estadio constituye la dimension de agrupacion del segundo reporte.</w:t>
      </w:r>
      <w:r>
        <w:br w:type="page"/>
      </w:r>
    </w:p>
    <w:p>
      <w:pPr>
        <w:pStyle w:val="Heading1"/>
        <w:bidi w:val="0"/>
        <w:ind w:hanging="0" w:left="0" w:right="0"/>
        <w:jc w:val="left"/>
        <w:rPr/>
      </w:pPr>
      <w:r>
        <w:rPr/>
        <w:t>4. Modelo de clases</w:t>
      </w:r>
    </w:p>
    <w:p>
      <w:pPr>
        <w:pStyle w:val="BodyText"/>
        <w:bidi w:val="0"/>
        <w:rPr/>
      </w:pPr>
      <w:r>
        <w:rPr/>
        <w:t>El modelo de clases se distribuye en tres proyectos: el proyecto de dominio, que contiene las entidades y los objetos de transferencia de datos; el proyecto de servicios, que contiene las interfaces y sus implementaciones; y los proyectos de presentacion, que contienen los controladores, los formularios y los clientes de la API.</w:t>
      </w:r>
    </w:p>
    <w:p>
      <w:pPr>
        <w:pStyle w:val="Heading2"/>
        <w:bidi w:val="0"/>
        <w:jc w:val="left"/>
        <w:rPr/>
      </w:pPr>
      <w:r>
        <w:rPr/>
        <w:t>4.1. Capa de dominio</w:t>
      </w:r>
    </w:p>
    <w:tbl>
      <w:tblPr>
        <w:tblW w:w="5000" w:type="pct"/>
        <w:jc w:val="left"/>
        <w:tblInd w:w="60" w:type="dxa"/>
        <w:tblLayout w:type="fixed"/>
        <w:tblCellMar>
          <w:top w:w="60" w:type="dxa"/>
          <w:left w:w="60" w:type="dxa"/>
          <w:bottom w:w="60" w:type="dxa"/>
          <w:right w:w="60" w:type="dxa"/>
        </w:tblCellMar>
      </w:tblPr>
      <w:tblGrid>
        <w:gridCol w:w="1858"/>
        <w:gridCol w:w="7214"/>
      </w:tblGrid>
      <w:tr>
        <w:trPr/>
        <w:tc>
          <w:tcPr>
            <w:tcW w:w="1858"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Clase</w:t>
            </w:r>
          </w:p>
        </w:tc>
        <w:tc>
          <w:tcPr>
            <w:tcW w:w="7214"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Responsabilidad</w:t>
            </w:r>
          </w:p>
        </w:tc>
      </w:tr>
      <w:tr>
        <w:trPr/>
        <w:tc>
          <w:tcPr>
            <w:tcW w:w="185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Usuario</w:t>
            </w:r>
          </w:p>
        </w:tc>
        <w:tc>
          <w:tcPr>
            <w:tcW w:w="721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Entidad que representa a un usuario del sistema junto con su perfil de seguridad.</w:t>
            </w:r>
          </w:p>
        </w:tc>
      </w:tr>
      <w:tr>
        <w:trPr/>
        <w:tc>
          <w:tcPr>
            <w:tcW w:w="185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Club</w:t>
            </w:r>
          </w:p>
        </w:tc>
        <w:tc>
          <w:tcPr>
            <w:tcW w:w="721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Entidad que representa a un club participante.</w:t>
            </w:r>
          </w:p>
        </w:tc>
      </w:tr>
      <w:tr>
        <w:trPr/>
        <w:tc>
          <w:tcPr>
            <w:tcW w:w="185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Estadio</w:t>
            </w:r>
          </w:p>
        </w:tc>
        <w:tc>
          <w:tcPr>
            <w:tcW w:w="721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Entidad que representa a un estadio y su ubicacion.</w:t>
            </w:r>
          </w:p>
        </w:tc>
      </w:tr>
      <w:tr>
        <w:trPr/>
        <w:tc>
          <w:tcPr>
            <w:tcW w:w="185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LoginRequest</w:t>
            </w:r>
          </w:p>
        </w:tc>
        <w:tc>
          <w:tcPr>
            <w:tcW w:w="721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Objeto de transferencia con las credenciales enviadas al iniciar sesion.</w:t>
            </w:r>
          </w:p>
        </w:tc>
      </w:tr>
      <w:tr>
        <w:trPr/>
        <w:tc>
          <w:tcPr>
            <w:tcW w:w="185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LoginResponse</w:t>
            </w:r>
          </w:p>
        </w:tc>
        <w:tc>
          <w:tcPr>
            <w:tcW w:w="721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Objeto de transferencia con el token emitido, los datos del usuario y la fecha de expiracion.</w:t>
            </w:r>
          </w:p>
        </w:tc>
      </w:tr>
      <w:tr>
        <w:trPr/>
        <w:tc>
          <w:tcPr>
            <w:tcW w:w="185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UsuariosPorRol</w:t>
            </w:r>
          </w:p>
        </w:tc>
        <w:tc>
          <w:tcPr>
            <w:tcW w:w="721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Objeto de transferencia con el resultado del reporte de usuarios por perfil.</w:t>
            </w:r>
          </w:p>
        </w:tc>
      </w:tr>
      <w:tr>
        <w:trPr/>
        <w:tc>
          <w:tcPr>
            <w:tcW w:w="1858"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EstadiosPorCiudad</w:t>
            </w:r>
          </w:p>
        </w:tc>
        <w:tc>
          <w:tcPr>
            <w:tcW w:w="7214"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Objeto de transferencia con el resultado del reporte de estadios por ciudad.</w:t>
            </w:r>
          </w:p>
        </w:tc>
      </w:tr>
    </w:tbl>
    <w:p>
      <w:pPr>
        <w:pStyle w:val="Heading2"/>
        <w:bidi w:val="0"/>
        <w:jc w:val="left"/>
        <w:rPr/>
      </w:pPr>
      <w:r>
        <w:rPr/>
        <w:t>4.2. Capa de servicios</w:t>
      </w:r>
    </w:p>
    <w:tbl>
      <w:tblPr>
        <w:tblW w:w="5000" w:type="pct"/>
        <w:jc w:val="left"/>
        <w:tblInd w:w="60" w:type="dxa"/>
        <w:tblLayout w:type="fixed"/>
        <w:tblCellMar>
          <w:top w:w="60" w:type="dxa"/>
          <w:left w:w="60" w:type="dxa"/>
          <w:bottom w:w="60" w:type="dxa"/>
          <w:right w:w="60" w:type="dxa"/>
        </w:tblCellMar>
      </w:tblPr>
      <w:tblGrid>
        <w:gridCol w:w="1601"/>
        <w:gridCol w:w="1670"/>
        <w:gridCol w:w="5801"/>
      </w:tblGrid>
      <w:tr>
        <w:trPr/>
        <w:tc>
          <w:tcPr>
            <w:tcW w:w="1601"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Interfaz</w:t>
            </w:r>
          </w:p>
        </w:tc>
        <w:tc>
          <w:tcPr>
            <w:tcW w:w="1670"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Implementacion</w:t>
            </w:r>
          </w:p>
        </w:tc>
        <w:tc>
          <w:tcPr>
            <w:tcW w:w="5801"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Responsabilidad</w:t>
            </w:r>
          </w:p>
        </w:tc>
      </w:tr>
      <w:tr>
        <w:trPr/>
        <w:tc>
          <w:tcPr>
            <w:tcW w:w="1601"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IUsuarioService</w:t>
            </w:r>
          </w:p>
        </w:tc>
        <w:tc>
          <w:tcPr>
            <w:tcW w:w="167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UsuarioService</w:t>
            </w:r>
          </w:p>
        </w:tc>
        <w:tc>
          <w:tcPr>
            <w:tcW w:w="5801"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Operaciones de alta, baja, modificacion, consulta y busqueda por correo electronico de usuarios.</w:t>
            </w:r>
          </w:p>
        </w:tc>
      </w:tr>
      <w:tr>
        <w:trPr/>
        <w:tc>
          <w:tcPr>
            <w:tcW w:w="1601"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IClubService</w:t>
            </w:r>
          </w:p>
        </w:tc>
        <w:tc>
          <w:tcPr>
            <w:tcW w:w="167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ClubService</w:t>
            </w:r>
          </w:p>
        </w:tc>
        <w:tc>
          <w:tcPr>
            <w:tcW w:w="5801"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Operaciones de alta, baja, modificacion y consulta de clubes.</w:t>
            </w:r>
          </w:p>
        </w:tc>
      </w:tr>
      <w:tr>
        <w:trPr/>
        <w:tc>
          <w:tcPr>
            <w:tcW w:w="1601"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IEstadioService</w:t>
            </w:r>
          </w:p>
        </w:tc>
        <w:tc>
          <w:tcPr>
            <w:tcW w:w="167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EstadioService</w:t>
            </w:r>
          </w:p>
        </w:tc>
        <w:tc>
          <w:tcPr>
            <w:tcW w:w="5801"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Operaciones de alta, baja, modificacion y consulta de estadios.</w:t>
            </w:r>
          </w:p>
        </w:tc>
      </w:tr>
      <w:tr>
        <w:trPr/>
        <w:tc>
          <w:tcPr>
            <w:tcW w:w="1601"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IAuthService</w:t>
            </w:r>
          </w:p>
        </w:tc>
        <w:tc>
          <w:tcPr>
            <w:tcW w:w="167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AuthService</w:t>
            </w:r>
          </w:p>
        </w:tc>
        <w:tc>
          <w:tcPr>
            <w:tcW w:w="5801"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Validacion de credenciales y generacion del token JWT firmado.</w:t>
            </w:r>
          </w:p>
        </w:tc>
      </w:tr>
      <w:tr>
        <w:trPr/>
        <w:tc>
          <w:tcPr>
            <w:tcW w:w="1601"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IReporteService</w:t>
            </w:r>
          </w:p>
        </w:tc>
        <w:tc>
          <w:tcPr>
            <w:tcW w:w="1670"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ReporteService</w:t>
            </w:r>
          </w:p>
        </w:tc>
        <w:tc>
          <w:tcPr>
            <w:tcW w:w="5801"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Agrupacion y calculo de los indicadores de ambos reportes.</w:t>
            </w:r>
          </w:p>
        </w:tc>
      </w:tr>
    </w:tbl>
    <w:p>
      <w:pPr>
        <w:pStyle w:val="Heading2"/>
        <w:bidi w:val="0"/>
        <w:jc w:val="left"/>
        <w:rPr/>
      </w:pPr>
      <w:r>
        <w:rPr/>
        <w:t>4.3. Capa de presentacion</w:t>
      </w:r>
    </w:p>
    <w:tbl>
      <w:tblPr>
        <w:tblW w:w="5000" w:type="pct"/>
        <w:jc w:val="left"/>
        <w:tblInd w:w="60" w:type="dxa"/>
        <w:tblLayout w:type="fixed"/>
        <w:tblCellMar>
          <w:top w:w="60" w:type="dxa"/>
          <w:left w:w="60" w:type="dxa"/>
          <w:bottom w:w="60" w:type="dxa"/>
          <w:right w:w="60" w:type="dxa"/>
        </w:tblCellMar>
      </w:tblPr>
      <w:tblGrid>
        <w:gridCol w:w="3684"/>
        <w:gridCol w:w="1616"/>
        <w:gridCol w:w="3772"/>
      </w:tblGrid>
      <w:tr>
        <w:trPr/>
        <w:tc>
          <w:tcPr>
            <w:tcW w:w="3684"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Componente</w:t>
            </w:r>
          </w:p>
        </w:tc>
        <w:tc>
          <w:tcPr>
            <w:tcW w:w="1616"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Proyecto</w:t>
            </w:r>
          </w:p>
        </w:tc>
        <w:tc>
          <w:tcPr>
            <w:tcW w:w="3772"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Responsabilidad</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AuthController</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Kicket.API</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Publica el inicio de sesion y la consulta del perfil autenticado.</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UsuarioController, ClubController, EstadioController</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Kicket.API</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Publican los recursos REST de cada entidad con sus reglas de autorizacion.</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ReporteController</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Kicket.API</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Publica los recursos de ambos reportes.</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ApiClient, Sesion</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Kicket.Escritorio</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Consumo de la API y conservacion del token y del perfil durante la sesion.</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LoginForm, PrincipalForm</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Kicket.Escritorio</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Inicio de sesion y navegacion principal con menu condicionado por perfil.</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ClubesForm, EstadiosForm, UsuariosForm y sus formularios de edicion</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Kicket.Escritorio</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Operaciones de alta, baja, modificacion y consulta de cada entidad.</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ReporteUsuariosForm, ReporteEstadiosForm</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Kicket.Escritorio</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Emision de los reportes; el primero incorpora el grafico de barras dibujado con GDI+.</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ApiClient</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Kicket.Web</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Consumo de la API adjuntando el token conservado en la cookie de autenticacion.</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CuentaController, HomeController</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Kicket.Web</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Inicio y cierre de sesion, pagina principal y pagina de acceso denegado.</w:t>
            </w:r>
          </w:p>
        </w:tc>
      </w:tr>
      <w:tr>
        <w:trPr/>
        <w:tc>
          <w:tcPr>
            <w:tcW w:w="368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ClubesController, EstadiosController, UsuariosController</w:t>
            </w:r>
          </w:p>
        </w:tc>
        <w:tc>
          <w:tcPr>
            <w:tcW w:w="16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Kicket.Web</w:t>
            </w:r>
          </w:p>
        </w:tc>
        <w:tc>
          <w:tcPr>
            <w:tcW w:w="3772"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Operaciones de alta, baja, modificacion y consulta de cada entidad.</w:t>
            </w:r>
          </w:p>
        </w:tc>
      </w:tr>
      <w:tr>
        <w:trPr/>
        <w:tc>
          <w:tcPr>
            <w:tcW w:w="3684"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ReportesController</w:t>
            </w:r>
          </w:p>
        </w:tc>
        <w:tc>
          <w:tcPr>
            <w:tcW w:w="1616"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Kicket.Web</w:t>
            </w:r>
          </w:p>
        </w:tc>
        <w:tc>
          <w:tcPr>
            <w:tcW w:w="3772"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Emision de los reportes; el primero incorpora el grafico generado con Chart.js.</w:t>
            </w:r>
          </w:p>
        </w:tc>
      </w:tr>
    </w:tbl>
    <w:p>
      <w:pPr>
        <w:pStyle w:val="BodyText"/>
        <w:pBdr>
          <w:top w:val="dashed" w:sz="8" w:space="36" w:color="99A4AE"/>
          <w:left w:val="dashed" w:sz="8" w:space="10" w:color="99A4AE"/>
          <w:bottom w:val="dashed" w:sz="8" w:space="36" w:color="99A4AE"/>
          <w:right w:val="dashed" w:sz="8" w:space="10" w:color="99A4AE"/>
        </w:pBdr>
        <w:shd w:fill="F3F5F7" w:val="clear"/>
        <w:bidi w:val="0"/>
        <w:ind w:hanging="0" w:left="0" w:right="0"/>
        <w:jc w:val="center"/>
        <w:rPr>
          <w:i/>
          <w:color w:val="67727C"/>
        </w:rPr>
      </w:pPr>
      <w:r>
        <w:rPr>
          <w:i/>
          <w:color w:val="67727C"/>
        </w:rPr>
        <w:t>[Insertar diagrama de clases exportado desde la herramienta utilizada]</w:t>
      </w:r>
    </w:p>
    <w:p>
      <w:pPr>
        <w:pStyle w:val="BodyText"/>
        <w:bidi w:val="0"/>
        <w:ind w:hanging="0" w:left="0" w:right="0"/>
        <w:jc w:val="center"/>
        <w:rPr>
          <w:i/>
          <w:color w:val="5A6672"/>
          <w:sz w:val="18"/>
        </w:rPr>
      </w:pPr>
      <w:r>
        <w:rPr>
          <w:i/>
          <w:color w:val="5A6672"/>
          <w:sz w:val="18"/>
        </w:rPr>
        <w:t>Figura 18. Diagrama de clases de la solucion.</w:t>
      </w:r>
      <w:r>
        <w:br w:type="page"/>
      </w:r>
    </w:p>
    <w:p>
      <w:pPr>
        <w:pStyle w:val="Heading1"/>
        <w:bidi w:val="0"/>
        <w:ind w:hanging="0" w:left="0" w:right="0"/>
        <w:jc w:val="left"/>
        <w:rPr/>
      </w:pPr>
      <w:r>
        <w:rPr/>
        <w:t>5. Arquitectura implementada</w:t>
      </w:r>
    </w:p>
    <w:p>
      <w:pPr>
        <w:pStyle w:val="BodyText"/>
        <w:bidi w:val="0"/>
        <w:rPr/>
      </w:pPr>
      <w:r>
        <w:rPr/>
        <w:t>La solucion adopta una arquitectura en capas con un servicio central de aplicacion. La capa de dominio no posee dependencias y define las entidades y los objetos de transferencia que comparten todos los proyectos. La capa de servicios depende unicamente del dominio y concentra la logica de negocio, la validacion de credenciales, la generacion de los tokens y el calculo de los reportes, exponiendo cada responsabilidad detras de una interfaz. La capa de presentacion se compone de tres proyectos: la API REST, que publica la logica de servicios como recursos HTTP y resuelve la autenticacion y la autorizacion; la aplicacion de escritorio; y la aplicacion web.</w:t>
      </w:r>
    </w:p>
    <w:p>
      <w:pPr>
        <w:pStyle w:val="BodyText"/>
        <w:bidi w:val="0"/>
        <w:rPr/>
      </w:pPr>
      <w:r>
        <w:rPr/>
        <w:t>Las dos interfaces de usuario no referencian la capa de servicios: ambas consumen la API mediante un cliente HTTP propio que adjunta el token de acceso en el encabezado de autorizacion. De esta manera, la logica de negocio permanece en un unico punto y cualquier modificacion de las reglas impacta simultaneamente en ambas interfaces. La inyeccion de dependencias se resuelve en el arranque de la API mediante el contenedor nativo de ASP.NET Core, registrando cada interfaz de servicio contra su implementacion.</w:t>
      </w:r>
    </w:p>
    <w:p>
      <w:pPr>
        <w:pStyle w:val="Textopreformateado"/>
        <w:pBdr>
          <w:top w:val="single" w:sz="8" w:space="8" w:color="D8DEE4"/>
          <w:left w:val="single" w:sz="8" w:space="8" w:color="D8DEE4"/>
          <w:bottom w:val="single" w:sz="8" w:space="8" w:color="D8DEE4"/>
          <w:right w:val="single" w:sz="8" w:space="8" w:color="D8DEE4"/>
        </w:pBdr>
        <w:shd w:fill="F3F5F7" w:val="clear"/>
        <w:bidi w:val="0"/>
        <w:ind w:hanging="0" w:left="0" w:right="0"/>
        <w:jc w:val="left"/>
        <w:rPr/>
      </w:pPr>
      <w:r>
        <w:rPr/>
        <w:t xml:space="preserve">            </w:t>
      </w:r>
      <w:r>
        <w:rPr>
          <w:rFonts w:ascii="Courier New;monospace" w:hAnsi="Courier New;monospace"/>
          <w:sz w:val="16"/>
        </w:rPr>
        <w: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Kicket.Escritorio      |        |         Kicket.Web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(Windows Forms)        |        |     (ASP.NET Core MVC)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ApiClient + Sesion        |        |   ApiClient + Cookie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HTTP / JSON + JWT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+------------v-------------+</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Kicket.API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Controladores REST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JWT Bearer + Roles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Swagger / OpenAPI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+------------v-------------+</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Kicket.Services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Interfaces e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implementaciones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+------------v-------------+</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Kicket.Dominio       |</w:t>
      </w:r>
    </w:p>
    <w:p>
      <w:pPr>
        <w:pStyle w:val="Textopreformateado"/>
        <w:pBdr>
          <w:top w:val="single" w:sz="8" w:space="8" w:color="D8DEE4"/>
          <w:left w:val="single" w:sz="8" w:space="8" w:color="D8DEE4"/>
          <w:bottom w:val="single" w:sz="8" w:space="8" w:color="D8DEE4"/>
          <w:right w:val="single" w:sz="8" w:space="8" w:color="D8DEE4"/>
        </w:pBdr>
        <w:shd w:fill="F3F5F7" w:val="clear"/>
        <w:bidi w:val="0"/>
        <w:jc w:val="left"/>
        <w:rPr/>
      </w:pPr>
      <w:r>
        <w:rPr/>
        <w:t xml:space="preserve">                                 </w:t>
      </w:r>
      <w:r>
        <w:rPr>
          <w:rFonts w:ascii="Courier New;monospace" w:hAnsi="Courier New;monospace"/>
          <w:sz w:val="16"/>
        </w:rPr>
        <w:t>|  Entidades y DTOs        |</w:t>
      </w:r>
    </w:p>
    <w:p>
      <w:pPr>
        <w:pStyle w:val="Textopreformateado"/>
        <w:pBdr>
          <w:top w:val="single" w:sz="8" w:space="8" w:color="D8DEE4"/>
          <w:left w:val="single" w:sz="8" w:space="8" w:color="D8DEE4"/>
          <w:bottom w:val="single" w:sz="8" w:space="8" w:color="D8DEE4"/>
          <w:right w:val="single" w:sz="8" w:space="8" w:color="D8DEE4"/>
        </w:pBdr>
        <w:shd w:fill="F3F5F7" w:val="clear"/>
        <w:bidi w:val="0"/>
        <w:spacing w:before="0" w:after="283"/>
        <w:jc w:val="left"/>
        <w:rPr/>
      </w:pPr>
      <w:r>
        <w:rPr/>
        <w:t xml:space="preserve">                                 </w:t>
      </w:r>
      <w:r>
        <w:rPr>
          <w:rFonts w:ascii="Courier New;monospace" w:hAnsi="Courier New;monospace"/>
          <w:sz w:val="16"/>
        </w:rPr>
        <w:t>+--------------------------+</w:t>
      </w:r>
    </w:p>
    <w:p>
      <w:pPr>
        <w:pStyle w:val="Heading2"/>
        <w:bidi w:val="0"/>
        <w:jc w:val="left"/>
        <w:rPr/>
      </w:pPr>
      <w:r>
        <w:rPr/>
        <w:t>5.1. Seguridad implementada</w:t>
      </w:r>
    </w:p>
    <w:p>
      <w:pPr>
        <w:pStyle w:val="BodyText"/>
        <w:bidi w:val="0"/>
        <w:rPr/>
      </w:pPr>
      <w:r>
        <w:rPr/>
        <w:t xml:space="preserve">La autenticacion se resuelve mediante tokens JWT. El recurso </w:t>
      </w:r>
      <w:r>
        <w:rPr>
          <w:i/>
        </w:rPr>
        <w:t>POST api/Auth/login</w:t>
      </w:r>
      <w:r>
        <w:rPr/>
        <w:t xml:space="preserve"> valida las credenciales recibidas y, si son correctas, emite un token firmado con el algoritmo HMAC SHA-256 que incluye el identificador, el nombre, el correo electronico y el perfil del usuario, junto con una fecha de expiracion de 120 minutos. La clave de firma, el emisor, la audiencia y el tiempo de expiracion se configuran en la seccion </w:t>
      </w:r>
      <w:r>
        <w:rPr>
          <w:i/>
        </w:rPr>
        <w:t>Jwt</w:t>
      </w:r>
      <w:r>
        <w:rPr/>
        <w:t xml:space="preserve"> del archivo appsettings.json de la API.</w:t>
      </w:r>
    </w:p>
    <w:p>
      <w:pPr>
        <w:pStyle w:val="BodyText"/>
        <w:bidi w:val="0"/>
        <w:rPr/>
      </w:pPr>
      <w:r>
        <w:rPr/>
        <w:t>Todos los recursos restantes exigen un token valido. La autorizacion se aplica por perfil mediante atributos declarativos sobre los controladores y las acciones, segun el siguiente esquema:</w:t>
      </w:r>
    </w:p>
    <w:tbl>
      <w:tblPr>
        <w:tblW w:w="5000" w:type="pct"/>
        <w:jc w:val="left"/>
        <w:tblInd w:w="60" w:type="dxa"/>
        <w:tblLayout w:type="fixed"/>
        <w:tblCellMar>
          <w:top w:w="60" w:type="dxa"/>
          <w:left w:w="60" w:type="dxa"/>
          <w:bottom w:w="60" w:type="dxa"/>
          <w:right w:w="60" w:type="dxa"/>
        </w:tblCellMar>
      </w:tblPr>
      <w:tblGrid>
        <w:gridCol w:w="3004"/>
        <w:gridCol w:w="2733"/>
        <w:gridCol w:w="3334"/>
      </w:tblGrid>
      <w:tr>
        <w:trPr/>
        <w:tc>
          <w:tcPr>
            <w:tcW w:w="3004"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Recurso</w:t>
            </w:r>
          </w:p>
        </w:tc>
        <w:tc>
          <w:tcPr>
            <w:tcW w:w="2733"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Operacion</w:t>
            </w:r>
          </w:p>
        </w:tc>
        <w:tc>
          <w:tcPr>
            <w:tcW w:w="3334"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Perfiles habilitados</w:t>
            </w:r>
          </w:p>
        </w:tc>
      </w:tr>
      <w:tr>
        <w:trPr/>
        <w:tc>
          <w:tcPr>
            <w:tcW w:w="300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api/Auth/login</w:t>
            </w:r>
          </w:p>
        </w:tc>
        <w:tc>
          <w:tcPr>
            <w:tcW w:w="27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Alta de sesion</w:t>
            </w:r>
          </w:p>
        </w:tc>
        <w:tc>
          <w:tcPr>
            <w:tcW w:w="333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Anonimo</w:t>
            </w:r>
          </w:p>
        </w:tc>
      </w:tr>
      <w:tr>
        <w:trPr/>
        <w:tc>
          <w:tcPr>
            <w:tcW w:w="300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api/Club, api/Estadio</w:t>
            </w:r>
          </w:p>
        </w:tc>
        <w:tc>
          <w:tcPr>
            <w:tcW w:w="27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Consulta</w:t>
            </w:r>
          </w:p>
        </w:tc>
        <w:tc>
          <w:tcPr>
            <w:tcW w:w="333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 Vendedor, User</w:t>
            </w:r>
          </w:p>
        </w:tc>
      </w:tr>
      <w:tr>
        <w:trPr/>
        <w:tc>
          <w:tcPr>
            <w:tcW w:w="300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api/Club, api/Estadio</w:t>
            </w:r>
          </w:p>
        </w:tc>
        <w:tc>
          <w:tcPr>
            <w:tcW w:w="27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Alta y modificacion</w:t>
            </w:r>
          </w:p>
        </w:tc>
        <w:tc>
          <w:tcPr>
            <w:tcW w:w="333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 Vendedor</w:t>
            </w:r>
          </w:p>
        </w:tc>
      </w:tr>
      <w:tr>
        <w:trPr/>
        <w:tc>
          <w:tcPr>
            <w:tcW w:w="300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api/Club, api/Estadio</w:t>
            </w:r>
          </w:p>
        </w:tc>
        <w:tc>
          <w:tcPr>
            <w:tcW w:w="27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Baja</w:t>
            </w:r>
          </w:p>
        </w:tc>
        <w:tc>
          <w:tcPr>
            <w:tcW w:w="333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w:t>
            </w:r>
          </w:p>
        </w:tc>
      </w:tr>
      <w:tr>
        <w:trPr/>
        <w:tc>
          <w:tcPr>
            <w:tcW w:w="3004"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api/Usuario</w:t>
            </w:r>
          </w:p>
        </w:tc>
        <w:tc>
          <w:tcPr>
            <w:tcW w:w="27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Todas</w:t>
            </w:r>
          </w:p>
        </w:tc>
        <w:tc>
          <w:tcPr>
            <w:tcW w:w="333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w:t>
            </w:r>
          </w:p>
        </w:tc>
      </w:tr>
      <w:tr>
        <w:trPr/>
        <w:tc>
          <w:tcPr>
            <w:tcW w:w="3004"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api/Reporte</w:t>
            </w:r>
          </w:p>
        </w:tc>
        <w:tc>
          <w:tcPr>
            <w:tcW w:w="2733"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Consulta</w:t>
            </w:r>
          </w:p>
        </w:tc>
        <w:tc>
          <w:tcPr>
            <w:tcW w:w="3334"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Admin, Vendedor</w:t>
            </w:r>
          </w:p>
        </w:tc>
      </w:tr>
    </w:tbl>
    <w:p>
      <w:pPr>
        <w:pStyle w:val="BodyText"/>
        <w:bidi w:val="0"/>
        <w:rPr/>
      </w:pPr>
      <w:r>
        <w:rPr/>
        <w:t>Las interfaces de usuario replican estas reglas en la presentacion: la aplicacion de escritorio oculta o deshabilita los menus y los botones no permitidos, y la aplicacion web condiciona los enlaces de navegacion y protege cada accion con atributos de autorizacion, derivando al usuario a una pagina de acceso denegado cuando corresponde.</w:t>
      </w:r>
      <w:r>
        <w:br w:type="page"/>
      </w:r>
    </w:p>
    <w:p>
      <w:pPr>
        <w:pStyle w:val="Heading1"/>
        <w:bidi w:val="0"/>
        <w:ind w:hanging="0" w:left="0" w:right="0"/>
        <w:jc w:val="left"/>
        <w:rPr/>
      </w:pPr>
      <w:r>
        <w:rPr/>
        <w:t>6. Reportes</w:t>
      </w:r>
    </w:p>
    <w:p>
      <w:pPr>
        <w:pStyle w:val="Heading2"/>
        <w:bidi w:val="0"/>
        <w:jc w:val="left"/>
        <w:rPr/>
      </w:pPr>
      <w:r>
        <w:rPr/>
        <w:t>6.1. Reporte de usuarios por perfil</w:t>
      </w:r>
    </w:p>
    <w:p>
      <w:pPr>
        <w:pStyle w:val="BodyText"/>
        <w:bidi w:val="0"/>
        <w:rPr/>
      </w:pPr>
      <w:r>
        <w:rPr/>
        <w:t>Agrupa la totalidad de los usuarios registrados por el perfil asignado e informa, para cada uno, la cantidad de usuarios, la edad promedio calculada a partir de la fecha de nacimiento y la participacion porcentual sobre el total. El reporte se acompana de un grafico de barras que permite comparar visualmente la distribucion de los perfiles. En la interfaz de escritorio el grafico se dibuja con GDI+ sobre un panel de la aplicacion; en la interfaz web se genera con la libreria Chart.js.</w:t>
      </w:r>
    </w:p>
    <w:p>
      <w:pPr>
        <w:pStyle w:val="Heading2"/>
        <w:bidi w:val="0"/>
        <w:jc w:val="left"/>
        <w:rPr/>
      </w:pPr>
      <w:r>
        <w:rPr/>
        <w:t>6.2. Reporte de estadios por ciudad</w:t>
      </w:r>
    </w:p>
    <w:p>
      <w:pPr>
        <w:pStyle w:val="BodyText"/>
        <w:bidi w:val="0"/>
        <w:rPr/>
      </w:pPr>
      <w:r>
        <w:rPr/>
        <w:t>Agrupa los estadios registrados por ciudad e informa la cantidad de estadios, el detalle de los nombres de cada uno y la participacion porcentual sobre el total. Permite evaluar la cobertura geografica de la plataforma. Se presenta en formato tabular con un encabezado de indicadores resumen en ambas interfaces.</w:t>
      </w:r>
    </w:p>
    <w:p>
      <w:pPr>
        <w:pStyle w:val="Heading1"/>
        <w:bidi w:val="0"/>
        <w:jc w:val="left"/>
        <w:rPr/>
      </w:pPr>
      <w:r>
        <w:rPr/>
        <w:t>7. Tecnologias utilizadas</w:t>
      </w:r>
    </w:p>
    <w:tbl>
      <w:tblPr>
        <w:tblW w:w="5000" w:type="pct"/>
        <w:jc w:val="left"/>
        <w:tblInd w:w="60" w:type="dxa"/>
        <w:tblLayout w:type="fixed"/>
        <w:tblCellMar>
          <w:top w:w="60" w:type="dxa"/>
          <w:left w:w="60" w:type="dxa"/>
          <w:bottom w:w="60" w:type="dxa"/>
          <w:right w:w="60" w:type="dxa"/>
        </w:tblCellMar>
      </w:tblPr>
      <w:tblGrid>
        <w:gridCol w:w="4585"/>
        <w:gridCol w:w="854"/>
        <w:gridCol w:w="3633"/>
      </w:tblGrid>
      <w:tr>
        <w:trPr/>
        <w:tc>
          <w:tcPr>
            <w:tcW w:w="4585"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Tecnologia</w:t>
            </w:r>
          </w:p>
        </w:tc>
        <w:tc>
          <w:tcPr>
            <w:tcW w:w="854"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Version</w:t>
            </w:r>
          </w:p>
        </w:tc>
        <w:tc>
          <w:tcPr>
            <w:tcW w:w="3633"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Utilizacion</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Microsoft Visual Studio 2022</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17.14</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Entorno de desarrollo integrado de la solucion.</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.NET</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Plataforma de ejecucion de los cinco proyectos de la solucion.</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12</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Lenguaje de programacion.</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ASP.NET Core Web API</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Publicacion de los recursos REST de la capa de servicios.</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ASP.NET Core MVC</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Interfaz web con vistas Razor.</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Windows Forms</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.NET 8</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Interfaz de escritorio.</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Microsoft.AspNetCore.Authentication.JwtBearer</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8.0.10</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Validacion de los tokens recibidos por la API.</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System.IdentityModel.Tokens.Jwt</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8.0.2</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Generacion y firma de los tokens JWT.</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Microsoft.AspNetCore.Authentication.Cookies</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Conservacion de la sesion y del token en la interfaz web.</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Swashbuckle.AspNetCore</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10.2.3</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Documentacion interactiva de la API mediante Swagger / OpenAPI.</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System.Net.Http.Json</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8.0</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Serializacion y deserializacion de los mensajes intercambiados con la API.</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Chart.js</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4.4.1</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Motor de graficos del reporte de la interfaz web.</w:t>
            </w:r>
          </w:p>
        </w:tc>
      </w:tr>
      <w:tr>
        <w:trPr/>
        <w:tc>
          <w:tcPr>
            <w:tcW w:w="458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GDI+ (System.Drawing)</w:t>
            </w:r>
          </w:p>
        </w:tc>
        <w:tc>
          <w:tcPr>
            <w:tcW w:w="85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.NET 8</w:t>
            </w:r>
          </w:p>
        </w:tc>
        <w:tc>
          <w:tcPr>
            <w:tcW w:w="3633"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Motor de graficos del reporte de la interfaz de escritorio.</w:t>
            </w:r>
          </w:p>
        </w:tc>
      </w:tr>
      <w:tr>
        <w:trPr/>
        <w:tc>
          <w:tcPr>
            <w:tcW w:w="4585"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Git y GitHub</w:t>
            </w:r>
          </w:p>
        </w:tc>
        <w:tc>
          <w:tcPr>
            <w:tcW w:w="854"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w:t>
            </w:r>
          </w:p>
        </w:tc>
        <w:tc>
          <w:tcPr>
            <w:tcW w:w="3633"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Control de versiones y publicacion del codigo fuente.</w:t>
            </w:r>
          </w:p>
        </w:tc>
      </w:tr>
    </w:tbl>
    <w:p>
      <w:pPr>
        <w:pStyle w:val="Heading1"/>
        <w:bidi w:val="0"/>
        <w:ind w:hanging="0" w:left="0" w:right="0"/>
        <w:jc w:val="left"/>
        <w:rPr/>
      </w:pPr>
      <w:r>
        <w:br w:type="page"/>
      </w:r>
      <w:r>
        <w:rPr/>
        <w:t>8. Datos de prueba</w:t>
      </w:r>
    </w:p>
    <w:p>
      <w:pPr>
        <w:pStyle w:val="BodyText"/>
        <w:bidi w:val="0"/>
        <w:rPr/>
      </w:pPr>
      <w:r>
        <w:rPr/>
        <w:t>La solucion se inicializa con un juego de datos representativo que permite validar la totalidad de las funcionalidades sin necesidad de carga manual previa. Los datos se cargan al instanciarse los servicios de la API.</w:t>
      </w:r>
    </w:p>
    <w:p>
      <w:pPr>
        <w:pStyle w:val="Heading2"/>
        <w:bidi w:val="0"/>
        <w:jc w:val="left"/>
        <w:rPr/>
      </w:pPr>
      <w:r>
        <w:rPr/>
        <w:t>8.1. Usuarios y credenciales de acceso</w:t>
      </w:r>
    </w:p>
    <w:tbl>
      <w:tblPr>
        <w:tblW w:w="5000" w:type="pct"/>
        <w:jc w:val="left"/>
        <w:tblInd w:w="60" w:type="dxa"/>
        <w:tblLayout w:type="fixed"/>
        <w:tblCellMar>
          <w:top w:w="60" w:type="dxa"/>
          <w:left w:w="60" w:type="dxa"/>
          <w:bottom w:w="60" w:type="dxa"/>
          <w:right w:w="60" w:type="dxa"/>
        </w:tblCellMar>
      </w:tblPr>
      <w:tblGrid>
        <w:gridCol w:w="433"/>
        <w:gridCol w:w="2264"/>
        <w:gridCol w:w="3620"/>
        <w:gridCol w:w="1466"/>
        <w:gridCol w:w="1288"/>
      </w:tblGrid>
      <w:tr>
        <w:trPr/>
        <w:tc>
          <w:tcPr>
            <w:tcW w:w="433"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ID</w:t>
            </w:r>
          </w:p>
        </w:tc>
        <w:tc>
          <w:tcPr>
            <w:tcW w:w="2264"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Apellido y nombre</w:t>
            </w:r>
          </w:p>
        </w:tc>
        <w:tc>
          <w:tcPr>
            <w:tcW w:w="3620"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Email</w:t>
            </w:r>
          </w:p>
        </w:tc>
        <w:tc>
          <w:tcPr>
            <w:tcW w:w="1466"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Contrasena</w:t>
            </w:r>
          </w:p>
        </w:tc>
        <w:tc>
          <w:tcPr>
            <w:tcW w:w="1288"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Perfil</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1</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Petazzi, Juan Cruz</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admin@kicket.com.ar</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2</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Suarez, Marina</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marina.suarez@kicket.com.ar</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Admin</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3</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Fernandez, Lucas</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lucas.fernandez@gmail.com</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4</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Ortega, Camila</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camila.ortega@gmail.com</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5</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Gimenez, Matias</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matias.gimenez@hotmail.com</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6</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Ledesma, Sofia</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sofia.ledesma@gmail.com</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7</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Alvarez, Tomas</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tomas.alvarez@outlook.com</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User</w:t>
            </w:r>
          </w:p>
        </w:tc>
      </w:tr>
      <w:tr>
        <w:trPr/>
        <w:tc>
          <w:tcPr>
            <w:tcW w:w="433"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8</w:t>
            </w:r>
          </w:p>
        </w:tc>
        <w:tc>
          <w:tcPr>
            <w:tcW w:w="2264"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Benitez, Rodrigo</w:t>
            </w:r>
          </w:p>
        </w:tc>
        <w:tc>
          <w:tcPr>
            <w:tcW w:w="3620"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rodrigo.benitez@kicket.com.ar</w:t>
            </w:r>
          </w:p>
        </w:tc>
        <w:tc>
          <w:tcPr>
            <w:tcW w:w="146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Vend123</w:t>
            </w:r>
          </w:p>
        </w:tc>
        <w:tc>
          <w:tcPr>
            <w:tcW w:w="1288"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Vendedor</w:t>
            </w:r>
          </w:p>
        </w:tc>
      </w:tr>
      <w:tr>
        <w:trPr/>
        <w:tc>
          <w:tcPr>
            <w:tcW w:w="433"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9</w:t>
            </w:r>
          </w:p>
        </w:tc>
        <w:tc>
          <w:tcPr>
            <w:tcW w:w="2264"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Rios, Valentina</w:t>
            </w:r>
          </w:p>
        </w:tc>
        <w:tc>
          <w:tcPr>
            <w:tcW w:w="3620"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valentina.rios@kicket.com.ar</w:t>
            </w:r>
          </w:p>
        </w:tc>
        <w:tc>
          <w:tcPr>
            <w:tcW w:w="1466"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Vend123</w:t>
            </w:r>
          </w:p>
        </w:tc>
        <w:tc>
          <w:tcPr>
            <w:tcW w:w="1288"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Vendedor</w:t>
            </w:r>
          </w:p>
        </w:tc>
      </w:tr>
    </w:tbl>
    <w:p>
      <w:pPr>
        <w:pStyle w:val="Heading2"/>
        <w:bidi w:val="0"/>
        <w:jc w:val="left"/>
        <w:rPr/>
      </w:pPr>
      <w:r>
        <w:rPr/>
        <w:t>8.2. Clubes</w:t>
      </w:r>
    </w:p>
    <w:tbl>
      <w:tblPr>
        <w:tblW w:w="5000" w:type="pct"/>
        <w:jc w:val="left"/>
        <w:tblInd w:w="60" w:type="dxa"/>
        <w:tblLayout w:type="fixed"/>
        <w:tblCellMar>
          <w:top w:w="60" w:type="dxa"/>
          <w:left w:w="60" w:type="dxa"/>
          <w:bottom w:w="60" w:type="dxa"/>
          <w:right w:w="60" w:type="dxa"/>
        </w:tblCellMar>
      </w:tblPr>
      <w:tblGrid>
        <w:gridCol w:w="488"/>
        <w:gridCol w:w="2416"/>
        <w:gridCol w:w="6167"/>
      </w:tblGrid>
      <w:tr>
        <w:trPr/>
        <w:tc>
          <w:tcPr>
            <w:tcW w:w="488"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ID</w:t>
            </w:r>
          </w:p>
        </w:tc>
        <w:tc>
          <w:tcPr>
            <w:tcW w:w="2416"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Nombre</w:t>
            </w:r>
          </w:p>
        </w:tc>
        <w:tc>
          <w:tcPr>
            <w:tcW w:w="6167"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Logo</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1</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Rosario Central</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https://kicket.com.ar/logos/rosario-central.png</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2</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Newell's Old Boys</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https://kicket.com.ar/logos/newells.png</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3</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River Plate</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https://kicket.com.ar/logos/river-plate.png</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4</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Boca Juniors</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https://kicket.com.ar/logos/boca-juniors.png</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5</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Racing Club</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https://kicket.com.ar/logos/racing-club.png</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6</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Independiente</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https://kicket.com.ar/logos/independiente.png</w:t>
            </w:r>
          </w:p>
        </w:tc>
      </w:tr>
      <w:tr>
        <w:trPr/>
        <w:tc>
          <w:tcPr>
            <w:tcW w:w="488"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7</w:t>
            </w:r>
          </w:p>
        </w:tc>
        <w:tc>
          <w:tcPr>
            <w:tcW w:w="2416"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San Lorenzo</w:t>
            </w:r>
          </w:p>
        </w:tc>
        <w:tc>
          <w:tcPr>
            <w:tcW w:w="616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https://kicket.com.ar/logos/san-lorenzo.png</w:t>
            </w:r>
          </w:p>
        </w:tc>
      </w:tr>
      <w:tr>
        <w:trPr/>
        <w:tc>
          <w:tcPr>
            <w:tcW w:w="488"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8</w:t>
            </w:r>
          </w:p>
        </w:tc>
        <w:tc>
          <w:tcPr>
            <w:tcW w:w="2416"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Talleres</w:t>
            </w:r>
          </w:p>
        </w:tc>
        <w:tc>
          <w:tcPr>
            <w:tcW w:w="6167"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https://kicket.com.ar/logos/talleres.png</w:t>
            </w:r>
          </w:p>
        </w:tc>
      </w:tr>
    </w:tbl>
    <w:p>
      <w:pPr>
        <w:pStyle w:val="Heading2"/>
        <w:bidi w:val="0"/>
        <w:jc w:val="left"/>
        <w:rPr/>
      </w:pPr>
      <w:r>
        <w:rPr/>
        <w:t>8.3. Estadios</w:t>
      </w:r>
    </w:p>
    <w:tbl>
      <w:tblPr>
        <w:tblW w:w="5000" w:type="pct"/>
        <w:jc w:val="left"/>
        <w:tblInd w:w="60" w:type="dxa"/>
        <w:tblLayout w:type="fixed"/>
        <w:tblCellMar>
          <w:top w:w="60" w:type="dxa"/>
          <w:left w:w="60" w:type="dxa"/>
          <w:bottom w:w="60" w:type="dxa"/>
          <w:right w:w="60" w:type="dxa"/>
        </w:tblCellMar>
      </w:tblPr>
      <w:tblGrid>
        <w:gridCol w:w="460"/>
        <w:gridCol w:w="3075"/>
        <w:gridCol w:w="3799"/>
        <w:gridCol w:w="1737"/>
      </w:tblGrid>
      <w:tr>
        <w:trPr/>
        <w:tc>
          <w:tcPr>
            <w:tcW w:w="460"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ID</w:t>
            </w:r>
          </w:p>
        </w:tc>
        <w:tc>
          <w:tcPr>
            <w:tcW w:w="3075" w:type="dxa"/>
            <w:tcBorders>
              <w:top w:val="single" w:sz="6" w:space="0" w:color="808080"/>
              <w:left w:val="single" w:sz="2" w:space="0" w:color="808080"/>
              <w:bottom w:val="single" w:sz="2" w:space="0" w:color="808080"/>
              <w:right w:val="single" w:sz="6" w:space="0" w:color="808080"/>
            </w:tcBorders>
            <w:vAlign w:val="center"/>
          </w:tcPr>
          <w:p>
            <w:pPr>
              <w:pStyle w:val="Ttulodelatabla"/>
              <w:bidi w:val="0"/>
              <w:ind w:hanging="0" w:left="0" w:right="0"/>
              <w:jc w:val="left"/>
              <w:rPr/>
            </w:pPr>
            <w:r>
              <w:rPr/>
              <w:t>Nombre</w:t>
            </w:r>
          </w:p>
        </w:tc>
        <w:tc>
          <w:tcPr>
            <w:tcW w:w="3799"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Direccion</w:t>
            </w:r>
          </w:p>
        </w:tc>
        <w:tc>
          <w:tcPr>
            <w:tcW w:w="1737"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Ciudad</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1</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Gigante de Arroyito</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Avenida Genova 640</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Rosario</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2</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Marcelo Bielsa</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Pasaje Juan B. Justo 3550</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Rosario</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3</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Mas Monumental</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Avenida Figueroa Alcorta 7597</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Buenos Aires</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4</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La Bombonera</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Brandsen 805</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Buenos Aires</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5</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Pedro Bidegain</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Avenida Perito Moreno 1750</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Buenos Aires</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6</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Presidente Peron</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Mozart 2500</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Avellaneda</w:t>
            </w:r>
          </w:p>
        </w:tc>
      </w:tr>
      <w:tr>
        <w:trPr/>
        <w:tc>
          <w:tcPr>
            <w:tcW w:w="460"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7</w:t>
            </w:r>
          </w:p>
        </w:tc>
        <w:tc>
          <w:tcPr>
            <w:tcW w:w="3075"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Libertadores de America</w:t>
            </w:r>
          </w:p>
        </w:tc>
        <w:tc>
          <w:tcPr>
            <w:tcW w:w="3799"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Bochini 751</w:t>
            </w:r>
          </w:p>
        </w:tc>
        <w:tc>
          <w:tcPr>
            <w:tcW w:w="173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Avellaneda</w:t>
            </w:r>
          </w:p>
        </w:tc>
      </w:tr>
      <w:tr>
        <w:trPr/>
        <w:tc>
          <w:tcPr>
            <w:tcW w:w="460"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8</w:t>
            </w:r>
          </w:p>
        </w:tc>
        <w:tc>
          <w:tcPr>
            <w:tcW w:w="3075"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Mario Alberto Kempes</w:t>
            </w:r>
          </w:p>
        </w:tc>
        <w:tc>
          <w:tcPr>
            <w:tcW w:w="3799"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Avenida Ramon Carcano 1550</w:t>
            </w:r>
          </w:p>
        </w:tc>
        <w:tc>
          <w:tcPr>
            <w:tcW w:w="1737"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Cordoba</w:t>
            </w:r>
          </w:p>
        </w:tc>
      </w:tr>
    </w:tbl>
    <w:p>
      <w:pPr>
        <w:pStyle w:val="Heading1"/>
        <w:bidi w:val="0"/>
        <w:jc w:val="left"/>
        <w:rPr/>
      </w:pPr>
      <w:r>
        <w:rPr/>
        <w:t>9. Instrucciones de ejecucion</w:t>
      </w:r>
    </w:p>
    <w:p>
      <w:pPr>
        <w:pStyle w:val="BodyText"/>
        <w:bidi w:val="0"/>
        <w:rPr/>
      </w:pPr>
      <w:r>
        <w:rPr/>
        <w:t>Para ejecutar y validar la solucion se deben seguir los siguientes pasos:</w:t>
      </w:r>
    </w:p>
    <w:tbl>
      <w:tblPr>
        <w:tblW w:w="5000" w:type="pct"/>
        <w:jc w:val="left"/>
        <w:tblInd w:w="60" w:type="dxa"/>
        <w:tblLayout w:type="fixed"/>
        <w:tblCellMar>
          <w:top w:w="60" w:type="dxa"/>
          <w:left w:w="60" w:type="dxa"/>
          <w:bottom w:w="60" w:type="dxa"/>
          <w:right w:w="60" w:type="dxa"/>
        </w:tblCellMar>
      </w:tblPr>
      <w:tblGrid>
        <w:gridCol w:w="595"/>
        <w:gridCol w:w="8477"/>
      </w:tblGrid>
      <w:tr>
        <w:trPr/>
        <w:tc>
          <w:tcPr>
            <w:tcW w:w="595" w:type="dxa"/>
            <w:tcBorders>
              <w:top w:val="single" w:sz="6" w:space="0" w:color="808080"/>
              <w:left w:val="single" w:sz="6" w:space="0" w:color="808080"/>
              <w:bottom w:val="single" w:sz="2" w:space="0" w:color="808080"/>
              <w:right w:val="single" w:sz="6" w:space="0" w:color="808080"/>
            </w:tcBorders>
            <w:vAlign w:val="center"/>
          </w:tcPr>
          <w:p>
            <w:pPr>
              <w:pStyle w:val="Ttulodelatabla"/>
              <w:bidi w:val="0"/>
              <w:ind w:hanging="0" w:left="0" w:right="0"/>
              <w:jc w:val="left"/>
              <w:rPr/>
            </w:pPr>
            <w:r>
              <w:rPr/>
              <w:t>Paso</w:t>
            </w:r>
          </w:p>
        </w:tc>
        <w:tc>
          <w:tcPr>
            <w:tcW w:w="8477" w:type="dxa"/>
            <w:tcBorders>
              <w:top w:val="single" w:sz="6" w:space="0" w:color="808080"/>
              <w:left w:val="single" w:sz="2" w:space="0" w:color="808080"/>
              <w:bottom w:val="single" w:sz="2" w:space="0" w:color="808080"/>
              <w:right w:val="single" w:sz="6" w:space="0" w:color="808080"/>
            </w:tcBorders>
            <w:vAlign w:val="center"/>
          </w:tcPr>
          <w:p>
            <w:pPr>
              <w:pStyle w:val="Ttulodelatabla"/>
              <w:suppressLineNumbers/>
              <w:shd w:fill="1F4D78" w:val="clear"/>
              <w:bidi w:val="0"/>
              <w:jc w:val="left"/>
              <w:rPr/>
            </w:pPr>
            <w:r>
              <w:rPr/>
              <w:t>Accion</w:t>
            </w:r>
          </w:p>
        </w:tc>
      </w:tr>
      <w:tr>
        <w:trPr/>
        <w:tc>
          <w:tcPr>
            <w:tcW w:w="59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1</w:t>
            </w:r>
          </w:p>
        </w:tc>
        <w:tc>
          <w:tcPr>
            <w:tcW w:w="847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Abrir el archivo Kiketpropio.sln con Microsoft Visual Studio 2022 y restaurar los paquetes NuGet de la solucion.</w:t>
            </w:r>
          </w:p>
        </w:tc>
      </w:tr>
      <w:tr>
        <w:trPr/>
        <w:tc>
          <w:tcPr>
            <w:tcW w:w="59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2</w:t>
            </w:r>
          </w:p>
        </w:tc>
        <w:tc>
          <w:tcPr>
            <w:tcW w:w="847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Iniciar el proyecto Kicket.API con el perfil http, disponible en http://localhost:5013. La documentacion interactiva se encuentra en http://localhost:5013/swagger.</w:t>
            </w:r>
          </w:p>
        </w:tc>
      </w:tr>
      <w:tr>
        <w:trPr/>
        <w:tc>
          <w:tcPr>
            <w:tcW w:w="59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3</w:t>
            </w:r>
          </w:p>
        </w:tc>
        <w:tc>
          <w:tcPr>
            <w:tcW w:w="847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Para validar la interfaz web, iniciar el proyecto Kicket.Web, disponible en http://localhost:5120, e ingresar con alguna de las credenciales de prueba.</w:t>
            </w:r>
          </w:p>
        </w:tc>
      </w:tr>
      <w:tr>
        <w:trPr/>
        <w:tc>
          <w:tcPr>
            <w:tcW w:w="595" w:type="dxa"/>
            <w:tcBorders>
              <w:left w:val="single" w:sz="6" w:space="0" w:color="808080"/>
              <w:bottom w:val="single" w:sz="2" w:space="0" w:color="808080"/>
              <w:right w:val="single" w:sz="6" w:space="0" w:color="808080"/>
            </w:tcBorders>
            <w:vAlign w:val="center"/>
          </w:tcPr>
          <w:p>
            <w:pPr>
              <w:pStyle w:val="Contenidodelatabla"/>
              <w:widowControl w:val="false"/>
              <w:suppressLineNumbers/>
              <w:bidi w:val="0"/>
              <w:jc w:val="left"/>
              <w:rPr/>
            </w:pPr>
            <w:r>
              <w:rPr/>
              <w:t>4</w:t>
            </w:r>
          </w:p>
        </w:tc>
        <w:tc>
          <w:tcPr>
            <w:tcW w:w="8477" w:type="dxa"/>
            <w:tcBorders>
              <w:left w:val="single" w:sz="2" w:space="0" w:color="808080"/>
              <w:bottom w:val="single" w:sz="2" w:space="0" w:color="808080"/>
              <w:right w:val="single" w:sz="6" w:space="0" w:color="808080"/>
            </w:tcBorders>
            <w:vAlign w:val="center"/>
          </w:tcPr>
          <w:p>
            <w:pPr>
              <w:pStyle w:val="Contenidodelatabla"/>
              <w:widowControl w:val="false"/>
              <w:suppressLineNumbers/>
              <w:bidi w:val="0"/>
              <w:jc w:val="left"/>
              <w:rPr/>
            </w:pPr>
            <w:r>
              <w:rPr/>
              <w:t>Para validar la interfaz de escritorio, iniciar el proyecto Kicket.Escritorio e ingresar con alguna de las credenciales de prueba.</w:t>
            </w:r>
          </w:p>
        </w:tc>
      </w:tr>
      <w:tr>
        <w:trPr/>
        <w:tc>
          <w:tcPr>
            <w:tcW w:w="595" w:type="dxa"/>
            <w:tcBorders>
              <w:left w:val="single" w:sz="6" w:space="0" w:color="808080"/>
              <w:bottom w:val="single" w:sz="6" w:space="0" w:color="808080"/>
              <w:right w:val="single" w:sz="6" w:space="0" w:color="808080"/>
            </w:tcBorders>
            <w:vAlign w:val="center"/>
          </w:tcPr>
          <w:p>
            <w:pPr>
              <w:pStyle w:val="Contenidodelatabla"/>
              <w:widowControl w:val="false"/>
              <w:suppressLineNumbers/>
              <w:bidi w:val="0"/>
              <w:jc w:val="left"/>
              <w:rPr/>
            </w:pPr>
            <w:r>
              <w:rPr/>
              <w:t>5</w:t>
            </w:r>
          </w:p>
        </w:tc>
        <w:tc>
          <w:tcPr>
            <w:tcW w:w="8477" w:type="dxa"/>
            <w:tcBorders>
              <w:left w:val="single" w:sz="2" w:space="0" w:color="808080"/>
              <w:bottom w:val="single" w:sz="6" w:space="0" w:color="808080"/>
              <w:right w:val="single" w:sz="6" w:space="0" w:color="808080"/>
            </w:tcBorders>
            <w:vAlign w:val="center"/>
          </w:tcPr>
          <w:p>
            <w:pPr>
              <w:pStyle w:val="Contenidodelatabla"/>
              <w:widowControl w:val="false"/>
              <w:suppressLineNumbers/>
              <w:bidi w:val="0"/>
              <w:jc w:val="left"/>
              <w:rPr/>
            </w:pPr>
            <w:r>
              <w:rPr/>
              <w:t>Ambas interfaces requieren que la API se encuentre en ejecucion. La direccion de la API se configura en la clave ApiUrl del archivo appsettings.json del proyecto web y en la constante UrlBase del cliente de la aplicacion de escritorio.</w:t>
            </w:r>
          </w:p>
        </w:tc>
      </w:tr>
    </w:tbl>
    <w:p>
      <w:pPr>
        <w:pStyle w:val="BodyText"/>
        <w:bidi w:val="0"/>
        <w:spacing w:before="0" w:after="140"/>
        <w:rPr/>
      </w:pPr>
      <w:r>
        <w:rPr/>
        <w:t>Dado que la persistencia se resuelve en memoria, los datos vuelven a su estado inicial cada vez que se reinicia la API, lo que facilita la repeticion de las pruebas.</w:t>
      </w:r>
    </w:p>
    <w:sectPr>
      <w:type w:val="nextPage"/>
      <w:pgSz w:w="11906" w:h="16838"/>
      <w:pgMar w:left="1417" w:right="1417" w:gutter="0" w:header="0" w:top="1417" w:footer="0" w:bottom="141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ans-serif"/>
    <w:charset w:val="01"/>
    <w:family w:val="auto"/>
    <w:pitch w:val="default"/>
  </w:font>
  <w:font w:name="Liberation Sans">
    <w:altName w:val="Arial"/>
    <w:charset w:val="01"/>
    <w:family w:val="swiss"/>
    <w:pitch w:val="variable"/>
  </w:font>
  <w:font w:name="Consolas">
    <w:altName w:val="monospace"/>
    <w:charset w:val="01"/>
    <w:family w:val="auto"/>
    <w:pitch w:val="default"/>
  </w:font>
  <w:font w:name="Courier New">
    <w:altName w:val="monospace"/>
    <w:charset w:val="01"/>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AR" w:eastAsia="zh-CN" w:bidi="hi-IN"/>
      </w:rPr>
    </w:rPrDefault>
    <w:pPrDefault>
      <w:pPr>
        <w:suppressAutoHyphens w:val="true"/>
      </w:pPr>
    </w:pPrDefault>
  </w:docDefaults>
  <w:style w:type="paragraph" w:styleId="Normal">
    <w:name w:val="Normal"/>
    <w:qFormat/>
    <w:pPr>
      <w:widowControl w:val="false"/>
      <w:bidi w:val="0"/>
    </w:pPr>
    <w:rPr>
      <w:rFonts w:ascii="Calibri;sans-serif" w:hAnsi="Calibri;sans-serif" w:eastAsia="Calibri;sans-serif" w:cs="Calibri;sans-serif"/>
      <w:color w:val="1B1F23"/>
      <w:sz w:val="22"/>
      <w:szCs w:val="22"/>
      <w:lang w:val="es-AR" w:eastAsia="zh-CN" w:bidi="hi-IN"/>
    </w:rPr>
  </w:style>
  <w:style w:type="paragraph" w:styleId="Heading1">
    <w:name w:val="heading 1"/>
    <w:basedOn w:val="Ttulo"/>
    <w:next w:val="BodyText"/>
    <w:qFormat/>
    <w:pPr>
      <w:pBdr>
        <w:bottom w:val="single" w:sz="12" w:space="4" w:color="15314B"/>
      </w:pBdr>
      <w:spacing w:before="240" w:after="120"/>
      <w:outlineLvl w:val="0"/>
    </w:pPr>
    <w:rPr>
      <w:rFonts w:ascii="Liberation Serif" w:hAnsi="Liberation Serif" w:eastAsia="Noto Serif CJK SC" w:cs="Noto Sans Devanagari"/>
      <w:b/>
      <w:bCs/>
      <w:color w:val="15314B"/>
      <w:sz w:val="40"/>
      <w:szCs w:val="40"/>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color w:val="1F4D78"/>
      <w:sz w:val="28"/>
      <w:szCs w:val="28"/>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color w:val="1F4D78"/>
      <w:sz w:val="24"/>
      <w:szCs w:val="24"/>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36"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preformateado">
    <w:name w:val="Texto preformateado"/>
    <w:basedOn w:val="Normal"/>
    <w:qFormat/>
    <w:pPr>
      <w:pBdr>
        <w:top w:val="single" w:sz="2" w:space="8" w:color="D8DEE4"/>
        <w:left w:val="single" w:sz="2" w:space="8" w:color="D8DEE4"/>
        <w:bottom w:val="single" w:sz="2" w:space="8" w:color="D8DEE4"/>
        <w:right w:val="single" w:sz="2" w:space="8" w:color="D8DEE4"/>
      </w:pBdr>
      <w:shd w:fill="F3F5F7" w:val="clear"/>
      <w:spacing w:before="0" w:after="0"/>
    </w:pPr>
    <w:rPr>
      <w:rFonts w:ascii="Consolas;monospace" w:hAnsi="Consolas;monospace" w:eastAsia="Consolas;monospace" w:cs="Consolas;monospace"/>
      <w:sz w:val="18"/>
      <w:szCs w:val="18"/>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shd w:fill="1F4D78"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LibreOffice/26.2.6.1$Linux_X86_64 LibreOffice_project/620$Build-1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revision>0</cp:revision>
  <dc:subject/>
  <dc:title>Kicket - Documentacion de la entrega final</dc:title>
</cp:coreProperties>
</file>

<file path=docProps/custom.xml><?xml version="1.0" encoding="utf-8"?>
<Properties xmlns="http://schemas.openxmlformats.org/officeDocument/2006/custom-properties" xmlns:vt="http://schemas.openxmlformats.org/officeDocument/2006/docPropsVTypes"/>
</file>