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body>
    <w:p xmlns:wp14="http://schemas.microsoft.com/office/word/2010/wordml" w:rsidP="1801E149" w14:paraId="0967C9BA" wp14:textId="77777777">
      <w:pPr>
        <w:pStyle w:val="Title"/>
        <w:spacing w:line="256" w:lineRule="auto"/>
        <w:rPr>
          <w:sz w:val="28"/>
          <w:szCs w:val="28"/>
        </w:rPr>
      </w:pPr>
      <w:r w:rsidRPr="1801E149" w:rsidR="1801E149">
        <w:rPr>
          <w:sz w:val="28"/>
          <w:szCs w:val="28"/>
        </w:rPr>
        <w:t>Project Design Phase-I Proposed</w:t>
      </w:r>
      <w:r w:rsidRPr="1801E149" w:rsidR="1801E149">
        <w:rPr>
          <w:spacing w:val="-14"/>
          <w:sz w:val="28"/>
          <w:szCs w:val="28"/>
        </w:rPr>
        <w:t xml:space="preserve"> </w:t>
      </w:r>
      <w:r w:rsidRPr="1801E149" w:rsidR="1801E149">
        <w:rPr>
          <w:sz w:val="28"/>
          <w:szCs w:val="28"/>
        </w:rPr>
        <w:t>Solution</w:t>
      </w:r>
      <w:r w:rsidRPr="1801E149" w:rsidR="1801E149">
        <w:rPr>
          <w:spacing w:val="-14"/>
          <w:sz w:val="28"/>
          <w:szCs w:val="28"/>
        </w:rPr>
        <w:t xml:space="preserve"> </w:t>
      </w:r>
      <w:r w:rsidRPr="1801E149" w:rsidR="1801E149">
        <w:rPr>
          <w:sz w:val="28"/>
          <w:szCs w:val="28"/>
        </w:rPr>
        <w:t>Template</w:t>
      </w:r>
    </w:p>
    <w:p xmlns:wp14="http://schemas.microsoft.com/office/word/2010/wordml" w14:paraId="672A6659" wp14:textId="77777777">
      <w:pPr>
        <w:pStyle w:val="BodyText"/>
        <w:spacing w:before="51"/>
        <w:rPr>
          <w:b/>
          <w:sz w:val="20"/>
        </w:rPr>
      </w:pPr>
    </w:p>
    <w:tbl>
      <w:tblPr>
        <w:tblW w:w="0" w:type="auto"/>
        <w:jc w:val="left"/>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4508"/>
        <w:gridCol w:w="4511"/>
      </w:tblGrid>
      <w:tr xmlns:wp14="http://schemas.microsoft.com/office/word/2010/wordml" w:rsidTr="1801E149" w14:paraId="64561225" wp14:textId="77777777">
        <w:trPr>
          <w:trHeight w:val="268" w:hRule="atLeast"/>
        </w:trPr>
        <w:tc>
          <w:tcPr>
            <w:tcW w:w="4508" w:type="dxa"/>
            <w:tcMar/>
          </w:tcPr>
          <w:p w:rsidP="1801E149" w14:paraId="491072FA" wp14:textId="77777777">
            <w:pPr>
              <w:pStyle w:val="TableParagraph"/>
              <w:spacing w:line="248" w:lineRule="exact"/>
              <w:ind w:left="107"/>
              <w:rPr>
                <w:sz w:val="24"/>
                <w:szCs w:val="24"/>
              </w:rPr>
            </w:pPr>
            <w:r w:rsidRPr="1801E149" w:rsidR="1801E149">
              <w:rPr>
                <w:spacing w:val="-4"/>
                <w:sz w:val="24"/>
                <w:szCs w:val="24"/>
              </w:rPr>
              <w:t>Date</w:t>
            </w:r>
          </w:p>
        </w:tc>
        <w:tc>
          <w:tcPr>
            <w:tcW w:w="4511" w:type="dxa"/>
            <w:tcMar/>
          </w:tcPr>
          <w:p w:rsidP="1801E149" w14:paraId="3E2E38D1" wp14:textId="77777777">
            <w:pPr>
              <w:pStyle w:val="TableParagraph"/>
              <w:spacing w:line="248" w:lineRule="exact"/>
              <w:ind w:left="107"/>
              <w:rPr>
                <w:sz w:val="24"/>
                <w:szCs w:val="24"/>
              </w:rPr>
            </w:pPr>
            <w:r w:rsidRPr="1801E149" w:rsidR="1F3260EA">
              <w:rPr>
                <w:spacing w:val="-4"/>
                <w:sz w:val="24"/>
                <w:szCs w:val="24"/>
              </w:rPr>
              <w:t>10 November</w:t>
            </w:r>
            <w:r w:rsidRPr="1801E149" w:rsidR="1801E149">
              <w:rPr>
                <w:spacing w:val="-4"/>
                <w:sz w:val="24"/>
                <w:szCs w:val="24"/>
              </w:rPr>
              <w:t xml:space="preserve"> 2023</w:t>
            </w:r>
          </w:p>
        </w:tc>
      </w:tr>
      <w:tr xmlns:wp14="http://schemas.microsoft.com/office/word/2010/wordml" w:rsidTr="1801E149" w14:paraId="09279B2C" wp14:textId="77777777">
        <w:trPr>
          <w:trHeight w:val="268" w:hRule="atLeast"/>
        </w:trPr>
        <w:tc>
          <w:tcPr>
            <w:tcW w:w="4508" w:type="dxa"/>
            <w:tcMar/>
          </w:tcPr>
          <w:p w:rsidP="1801E149" w14:paraId="5397FBF4" wp14:textId="77777777">
            <w:pPr>
              <w:pStyle w:val="TableParagraph"/>
              <w:spacing w:line="248" w:lineRule="exact"/>
              <w:ind w:left="107"/>
              <w:rPr>
                <w:sz w:val="24"/>
                <w:szCs w:val="24"/>
              </w:rPr>
            </w:pPr>
            <w:r w:rsidRPr="1801E149" w:rsidR="1801E149">
              <w:rPr>
                <w:sz w:val="24"/>
                <w:szCs w:val="24"/>
              </w:rPr>
              <w:t>Team</w:t>
            </w:r>
            <w:r w:rsidRPr="1801E149" w:rsidR="1801E149">
              <w:rPr>
                <w:spacing w:val="-2"/>
                <w:sz w:val="24"/>
                <w:szCs w:val="24"/>
              </w:rPr>
              <w:t xml:space="preserve"> </w:t>
            </w:r>
            <w:r w:rsidRPr="1801E149" w:rsidR="1801E149">
              <w:rPr>
                <w:spacing w:val="-5"/>
                <w:sz w:val="24"/>
                <w:szCs w:val="24"/>
              </w:rPr>
              <w:t>ID</w:t>
            </w:r>
          </w:p>
        </w:tc>
        <w:tc>
          <w:tcPr>
            <w:tcW w:w="4511" w:type="dxa"/>
            <w:tcMar/>
          </w:tcPr>
          <w:p w:rsidP="1801E149" w14:paraId="70C092A1" wp14:textId="6EE7DFD8">
            <w:pPr>
              <w:pStyle w:val="TableParagraph"/>
              <w:spacing w:line="248" w:lineRule="exact"/>
              <w:ind w:left="107"/>
              <w:rPr>
                <w:sz w:val="24"/>
                <w:szCs w:val="24"/>
              </w:rPr>
            </w:pPr>
            <w:r w:rsidRPr="1801E149" w:rsidR="1801E149">
              <w:rPr>
                <w:spacing w:val="-2"/>
                <w:sz w:val="24"/>
                <w:szCs w:val="24"/>
              </w:rPr>
              <w:t>PNT202</w:t>
            </w:r>
            <w:r w:rsidRPr="1801E149" w:rsidR="5CE1808F">
              <w:rPr>
                <w:spacing w:val="-2"/>
                <w:sz w:val="24"/>
                <w:szCs w:val="24"/>
              </w:rPr>
              <w:t>3</w:t>
            </w:r>
            <w:r w:rsidRPr="1801E149" w:rsidR="1801E149">
              <w:rPr>
                <w:spacing w:val="-2"/>
                <w:sz w:val="24"/>
                <w:szCs w:val="24"/>
              </w:rPr>
              <w:t>TMID</w:t>
            </w:r>
            <w:r w:rsidRPr="1801E149" w:rsidR="6AADDEDC">
              <w:rPr>
                <w:spacing w:val="-2"/>
                <w:sz w:val="24"/>
                <w:szCs w:val="24"/>
              </w:rPr>
              <w:t>592061</w:t>
            </w:r>
          </w:p>
        </w:tc>
      </w:tr>
      <w:tr xmlns:wp14="http://schemas.microsoft.com/office/word/2010/wordml" w:rsidTr="1801E149" w14:paraId="00BEEFF8" wp14:textId="77777777">
        <w:trPr>
          <w:trHeight w:val="268" w:hRule="atLeast"/>
        </w:trPr>
        <w:tc>
          <w:tcPr>
            <w:tcW w:w="4508" w:type="dxa"/>
            <w:tcMar/>
          </w:tcPr>
          <w:p w:rsidP="1801E149" w14:paraId="6253663D" wp14:textId="77777777">
            <w:pPr>
              <w:pStyle w:val="TableParagraph"/>
              <w:spacing w:line="248" w:lineRule="exact"/>
              <w:ind w:left="107"/>
              <w:rPr>
                <w:sz w:val="24"/>
                <w:szCs w:val="24"/>
              </w:rPr>
            </w:pPr>
            <w:r w:rsidRPr="1801E149" w:rsidR="1801E149">
              <w:rPr>
                <w:sz w:val="24"/>
                <w:szCs w:val="24"/>
              </w:rPr>
              <w:t>Project</w:t>
            </w:r>
            <w:r w:rsidRPr="1801E149" w:rsidR="1801E149">
              <w:rPr>
                <w:spacing w:val="-7"/>
                <w:sz w:val="24"/>
                <w:szCs w:val="24"/>
              </w:rPr>
              <w:t xml:space="preserve"> </w:t>
            </w:r>
            <w:r w:rsidRPr="1801E149" w:rsidR="1801E149">
              <w:rPr>
                <w:spacing w:val="-4"/>
                <w:sz w:val="24"/>
                <w:szCs w:val="24"/>
              </w:rPr>
              <w:t>Name</w:t>
            </w:r>
          </w:p>
        </w:tc>
        <w:tc>
          <w:tcPr>
            <w:tcW w:w="4511" w:type="dxa"/>
            <w:tcMar/>
          </w:tcPr>
          <w:p w:rsidP="1801E149" w14:paraId="20CF832B" wp14:textId="77777777">
            <w:pPr>
              <w:pStyle w:val="TableParagraph"/>
              <w:spacing w:line="248" w:lineRule="exact"/>
              <w:ind w:left="107"/>
              <w:rPr>
                <w:sz w:val="24"/>
                <w:szCs w:val="24"/>
              </w:rPr>
            </w:pPr>
            <w:r w:rsidRPr="1801E149" w:rsidR="7F6BD558">
              <w:rPr>
                <w:sz w:val="24"/>
                <w:szCs w:val="24"/>
              </w:rPr>
              <w:t>River Water Quality Forecasting Using Machine Learning</w:t>
            </w:r>
          </w:p>
        </w:tc>
      </w:tr>
      <w:tr xmlns:wp14="http://schemas.microsoft.com/office/word/2010/wordml" w:rsidTr="1801E149" w14:paraId="02D3ED39" wp14:textId="77777777">
        <w:trPr>
          <w:trHeight w:val="268" w:hRule="atLeast"/>
        </w:trPr>
        <w:tc>
          <w:tcPr>
            <w:tcW w:w="4508" w:type="dxa"/>
            <w:tcMar/>
          </w:tcPr>
          <w:p w:rsidP="1801E149" w14:paraId="556B6A0B" wp14:textId="77777777">
            <w:pPr>
              <w:pStyle w:val="TableParagraph"/>
              <w:spacing w:line="248" w:lineRule="exact"/>
              <w:ind w:left="107"/>
              <w:rPr>
                <w:sz w:val="24"/>
                <w:szCs w:val="24"/>
              </w:rPr>
            </w:pPr>
            <w:r w:rsidRPr="1801E149" w:rsidR="1801E149">
              <w:rPr>
                <w:sz w:val="24"/>
                <w:szCs w:val="24"/>
              </w:rPr>
              <w:t>Maximum</w:t>
            </w:r>
            <w:r w:rsidRPr="1801E149" w:rsidR="1801E149">
              <w:rPr>
                <w:spacing w:val="-6"/>
                <w:sz w:val="24"/>
                <w:szCs w:val="24"/>
              </w:rPr>
              <w:t xml:space="preserve"> </w:t>
            </w:r>
            <w:r w:rsidRPr="1801E149" w:rsidR="1801E149">
              <w:rPr>
                <w:spacing w:val="-2"/>
                <w:sz w:val="24"/>
                <w:szCs w:val="24"/>
              </w:rPr>
              <w:t>Marks</w:t>
            </w:r>
          </w:p>
        </w:tc>
        <w:tc>
          <w:tcPr>
            <w:tcW w:w="4511" w:type="dxa"/>
            <w:tcMar/>
          </w:tcPr>
          <w:p w:rsidP="1801E149" w14:paraId="2002FEAA" wp14:textId="77777777">
            <w:pPr>
              <w:pStyle w:val="TableParagraph"/>
              <w:spacing w:line="248" w:lineRule="exact"/>
              <w:ind w:left="107"/>
              <w:rPr>
                <w:sz w:val="24"/>
                <w:szCs w:val="24"/>
              </w:rPr>
            </w:pPr>
          </w:p>
        </w:tc>
      </w:tr>
    </w:tbl>
    <w:p w:rsidR="1801E149" w:rsidP="1801E149" w:rsidRDefault="1801E149" w14:paraId="5A64D1C6" w14:textId="53ABEB30">
      <w:pPr>
        <w:pStyle w:val="Normal"/>
        <w:spacing w:before="183"/>
        <w:rPr>
          <w:b w:val="1"/>
          <w:bCs w:val="1"/>
          <w:sz w:val="28"/>
          <w:szCs w:val="28"/>
        </w:rPr>
      </w:pPr>
    </w:p>
    <w:p xmlns:wp14="http://schemas.microsoft.com/office/word/2010/wordml" w:rsidP="1801E149" w14:paraId="59B992F5" wp14:textId="77777777">
      <w:pPr>
        <w:pStyle w:val="Normal"/>
        <w:spacing w:before="183"/>
        <w:ind/>
        <w:rPr>
          <w:b w:val="1"/>
          <w:bCs w:val="1"/>
          <w:sz w:val="28"/>
          <w:szCs w:val="28"/>
        </w:rPr>
      </w:pPr>
      <w:r w:rsidRPr="1801E149" w:rsidR="1801E149">
        <w:rPr>
          <w:b w:val="1"/>
          <w:bCs w:val="1"/>
          <w:sz w:val="28"/>
          <w:szCs w:val="28"/>
        </w:rPr>
        <w:t>Proposed</w:t>
      </w:r>
      <w:r w:rsidRPr="1801E149" w:rsidR="1801E149">
        <w:rPr>
          <w:b w:val="1"/>
          <w:bCs w:val="1"/>
          <w:spacing w:val="-8"/>
          <w:sz w:val="28"/>
          <w:szCs w:val="28"/>
        </w:rPr>
        <w:t xml:space="preserve"> </w:t>
      </w:r>
      <w:r w:rsidRPr="1801E149" w:rsidR="1801E149">
        <w:rPr>
          <w:b w:val="1"/>
          <w:bCs w:val="1"/>
          <w:sz w:val="28"/>
          <w:szCs w:val="28"/>
        </w:rPr>
        <w:t>Solution</w:t>
      </w:r>
      <w:r w:rsidRPr="1801E149" w:rsidR="1801E149">
        <w:rPr>
          <w:b w:val="1"/>
          <w:bCs w:val="1"/>
          <w:spacing w:val="-7"/>
          <w:sz w:val="28"/>
          <w:szCs w:val="28"/>
        </w:rPr>
        <w:t xml:space="preserve"> </w:t>
      </w:r>
      <w:r w:rsidRPr="1801E149" w:rsidR="1801E149">
        <w:rPr>
          <w:b w:val="1"/>
          <w:bCs w:val="1"/>
          <w:spacing w:val="-2"/>
          <w:sz w:val="28"/>
          <w:szCs w:val="28"/>
        </w:rPr>
        <w:t>Template:</w:t>
      </w:r>
    </w:p>
    <w:p xmlns:wp14="http://schemas.microsoft.com/office/word/2010/wordml" w:rsidP="1801E149" w14:paraId="5DAB6C7B" wp14:textId="77777777">
      <w:pPr>
        <w:pStyle w:val="BodyText"/>
        <w:rPr>
          <w:sz w:val="24"/>
          <w:szCs w:val="24"/>
        </w:rPr>
      </w:pPr>
    </w:p>
    <w:tbl>
      <w:tblPr>
        <w:tblW w:w="9068" w:type="dxa"/>
        <w:jc w:val="left"/>
        <w:tblInd w:w="11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Look w:val="01E0" w:firstRow="1" w:lastRow="1" w:firstColumn="1" w:lastColumn="1" w:noHBand="0" w:noVBand="0"/>
      </w:tblPr>
      <w:tblGrid>
        <w:gridCol w:w="902"/>
        <w:gridCol w:w="3495"/>
        <w:gridCol w:w="4671"/>
      </w:tblGrid>
      <w:tr xmlns:wp14="http://schemas.microsoft.com/office/word/2010/wordml" w:rsidTr="1801E149" w14:paraId="73024D19" wp14:textId="77777777">
        <w:trPr>
          <w:trHeight w:val="556" w:hRule="atLeast"/>
        </w:trPr>
        <w:tc>
          <w:tcPr>
            <w:tcW w:w="902" w:type="dxa"/>
            <w:tcMar/>
          </w:tcPr>
          <w:p w:rsidP="1801E149" w14:paraId="28A9E497" wp14:textId="77777777">
            <w:pPr>
              <w:pStyle w:val="TableParagraph"/>
              <w:ind w:right="296"/>
              <w:jc w:val="right"/>
              <w:rPr>
                <w:b w:val="1"/>
                <w:bCs w:val="1"/>
                <w:sz w:val="26"/>
                <w:szCs w:val="26"/>
              </w:rPr>
            </w:pPr>
            <w:r w:rsidRPr="1801E149" w:rsidR="1801E149">
              <w:rPr>
                <w:b w:val="1"/>
                <w:bCs w:val="1"/>
                <w:spacing w:val="-2"/>
                <w:sz w:val="26"/>
                <w:szCs w:val="26"/>
              </w:rPr>
              <w:t>S.No</w:t>
            </w:r>
            <w:r w:rsidRPr="1801E149" w:rsidR="1801E149">
              <w:rPr>
                <w:b w:val="1"/>
                <w:bCs w:val="1"/>
                <w:spacing w:val="-2"/>
                <w:sz w:val="26"/>
                <w:szCs w:val="26"/>
              </w:rPr>
              <w:t>.</w:t>
            </w:r>
          </w:p>
        </w:tc>
        <w:tc>
          <w:tcPr>
            <w:tcW w:w="3495" w:type="dxa"/>
            <w:tcMar/>
          </w:tcPr>
          <w:p w:rsidP="1801E149" w14:paraId="1471D45A" wp14:textId="77777777">
            <w:pPr>
              <w:pStyle w:val="TableParagraph"/>
              <w:ind w:left="105"/>
              <w:rPr>
                <w:b w:val="1"/>
                <w:bCs w:val="1"/>
                <w:sz w:val="26"/>
                <w:szCs w:val="26"/>
              </w:rPr>
            </w:pPr>
            <w:r w:rsidRPr="1801E149" w:rsidR="1801E149">
              <w:rPr>
                <w:b w:val="1"/>
                <w:bCs w:val="1"/>
                <w:spacing w:val="-2"/>
                <w:sz w:val="26"/>
                <w:szCs w:val="26"/>
              </w:rPr>
              <w:t>Parameter</w:t>
            </w:r>
          </w:p>
        </w:tc>
        <w:tc>
          <w:tcPr>
            <w:tcW w:w="4671" w:type="dxa"/>
            <w:tcMar/>
          </w:tcPr>
          <w:p w:rsidP="1801E149" w14:paraId="31FF54C8" wp14:textId="77777777">
            <w:pPr>
              <w:pStyle w:val="TableParagraph"/>
              <w:ind w:left="108"/>
              <w:rPr>
                <w:b w:val="1"/>
                <w:bCs w:val="1"/>
                <w:sz w:val="26"/>
                <w:szCs w:val="26"/>
              </w:rPr>
            </w:pPr>
            <w:r w:rsidRPr="1801E149" w:rsidR="1801E149">
              <w:rPr>
                <w:b w:val="1"/>
                <w:bCs w:val="1"/>
                <w:spacing w:val="-2"/>
                <w:sz w:val="26"/>
                <w:szCs w:val="26"/>
              </w:rPr>
              <w:t>Description</w:t>
            </w:r>
          </w:p>
        </w:tc>
      </w:tr>
      <w:tr xmlns:wp14="http://schemas.microsoft.com/office/word/2010/wordml" w:rsidTr="1801E149" w14:paraId="6A1C46A0" wp14:textId="77777777">
        <w:trPr>
          <w:trHeight w:val="816" w:hRule="atLeast"/>
        </w:trPr>
        <w:tc>
          <w:tcPr>
            <w:tcW w:w="902" w:type="dxa"/>
            <w:tcMar/>
          </w:tcPr>
          <w:p w:rsidP="1801E149" w14:paraId="0135CBF0" wp14:textId="77777777">
            <w:pPr>
              <w:pStyle w:val="TableParagraph"/>
              <w:ind w:right="329"/>
              <w:jc w:val="right"/>
              <w:rPr>
                <w:sz w:val="24"/>
                <w:szCs w:val="24"/>
              </w:rPr>
            </w:pPr>
            <w:r w:rsidRPr="1801E149" w:rsidR="1801E149">
              <w:rPr>
                <w:spacing w:val="-5"/>
                <w:sz w:val="24"/>
                <w:szCs w:val="24"/>
              </w:rPr>
              <w:t>1.</w:t>
            </w:r>
          </w:p>
        </w:tc>
        <w:tc>
          <w:tcPr>
            <w:tcW w:w="3495" w:type="dxa"/>
            <w:tcMar/>
          </w:tcPr>
          <w:p w:rsidP="1801E149" w14:paraId="7F1C16D6" wp14:textId="77777777">
            <w:pPr>
              <w:pStyle w:val="TableParagraph"/>
              <w:ind w:left="105"/>
              <w:rPr>
                <w:sz w:val="24"/>
                <w:szCs w:val="24"/>
              </w:rPr>
            </w:pPr>
            <w:r w:rsidRPr="1801E149" w:rsidR="1801E149">
              <w:rPr>
                <w:color w:val="212121"/>
                <w:sz w:val="24"/>
                <w:szCs w:val="24"/>
              </w:rPr>
              <w:t>Problem</w:t>
            </w:r>
            <w:r w:rsidRPr="1801E149" w:rsidR="1801E149">
              <w:rPr>
                <w:color w:val="212121"/>
                <w:spacing w:val="-8"/>
                <w:sz w:val="24"/>
                <w:szCs w:val="24"/>
              </w:rPr>
              <w:t xml:space="preserve"> </w:t>
            </w:r>
            <w:r w:rsidRPr="1801E149" w:rsidR="1801E149">
              <w:rPr>
                <w:color w:val="212121"/>
                <w:sz w:val="24"/>
                <w:szCs w:val="24"/>
              </w:rPr>
              <w:t>Statement</w:t>
            </w:r>
            <w:r w:rsidRPr="1801E149" w:rsidR="1801E149">
              <w:rPr>
                <w:color w:val="212121"/>
                <w:spacing w:val="-5"/>
                <w:sz w:val="24"/>
                <w:szCs w:val="24"/>
              </w:rPr>
              <w:t xml:space="preserve"> </w:t>
            </w:r>
            <w:r w:rsidRPr="1801E149" w:rsidR="1801E149">
              <w:rPr>
                <w:color w:val="212121"/>
                <w:sz w:val="24"/>
                <w:szCs w:val="24"/>
              </w:rPr>
              <w:t>(Problem</w:t>
            </w:r>
            <w:r w:rsidRPr="1801E149" w:rsidR="1801E149">
              <w:rPr>
                <w:color w:val="212121"/>
                <w:spacing w:val="-6"/>
                <w:sz w:val="24"/>
                <w:szCs w:val="24"/>
              </w:rPr>
              <w:t xml:space="preserve"> </w:t>
            </w:r>
            <w:r w:rsidRPr="1801E149" w:rsidR="1801E149">
              <w:rPr>
                <w:color w:val="212121"/>
                <w:sz w:val="24"/>
                <w:szCs w:val="24"/>
              </w:rPr>
              <w:t>to</w:t>
            </w:r>
            <w:r w:rsidRPr="1801E149" w:rsidR="1801E149">
              <w:rPr>
                <w:color w:val="212121"/>
                <w:spacing w:val="-5"/>
                <w:sz w:val="24"/>
                <w:szCs w:val="24"/>
              </w:rPr>
              <w:t xml:space="preserve"> be</w:t>
            </w:r>
          </w:p>
          <w:p w:rsidP="1801E149" w14:paraId="192AABA3" wp14:textId="77777777">
            <w:pPr>
              <w:pStyle w:val="TableParagraph"/>
              <w:spacing w:before="1" w:line="240" w:lineRule="auto"/>
              <w:ind w:left="105"/>
              <w:rPr>
                <w:sz w:val="24"/>
                <w:szCs w:val="24"/>
              </w:rPr>
            </w:pPr>
            <w:r w:rsidRPr="1801E149" w:rsidR="1801E149">
              <w:rPr>
                <w:color w:val="212121"/>
                <w:spacing w:val="-2"/>
                <w:sz w:val="24"/>
                <w:szCs w:val="24"/>
              </w:rPr>
              <w:t>solved)</w:t>
            </w:r>
          </w:p>
        </w:tc>
        <w:tc>
          <w:tcPr>
            <w:tcW w:w="4671" w:type="dxa"/>
            <w:tcMar/>
          </w:tcPr>
          <w:p w:rsidP="1801E149" w14:paraId="02EB378F" wp14:textId="39807363">
            <w:pPr>
              <w:pStyle w:val="TableParagraph"/>
              <w:spacing w:line="240" w:lineRule="auto"/>
              <w:rPr>
                <w:rFonts w:ascii="Calibri" w:hAnsi="Calibri" w:eastAsia="Calibri" w:cs="Calibri" w:asciiTheme="minorAscii" w:hAnsiTheme="minorAscii" w:eastAsiaTheme="minorAscii" w:cstheme="minorAscii"/>
                <w:sz w:val="24"/>
                <w:szCs w:val="24"/>
              </w:rPr>
            </w:pPr>
            <w:r w:rsidRPr="1801E149" w:rsidR="51FD141F">
              <w:rPr>
                <w:rFonts w:ascii="Calibri" w:hAnsi="Calibri" w:eastAsia="Calibri" w:cs="Calibri" w:asciiTheme="minorAscii" w:hAnsiTheme="minorAscii" w:eastAsiaTheme="minorAscii" w:cstheme="minorAscii"/>
                <w:sz w:val="24"/>
                <w:szCs w:val="24"/>
              </w:rPr>
              <w:t>Inaccurate or outdated forecasting models are leading to suboptimal resource allocation, inefficient use of water resources, and reduced overall efficiency. These factors contribute to poor environmental conditions, health risks, and increased costs for both private and public entities.</w:t>
            </w:r>
          </w:p>
        </w:tc>
      </w:tr>
      <w:tr xmlns:wp14="http://schemas.microsoft.com/office/word/2010/wordml" w:rsidTr="1801E149" w14:paraId="10225AA7" wp14:textId="77777777">
        <w:trPr>
          <w:trHeight w:val="817" w:hRule="atLeast"/>
        </w:trPr>
        <w:tc>
          <w:tcPr>
            <w:tcW w:w="902" w:type="dxa"/>
            <w:tcMar/>
          </w:tcPr>
          <w:p w:rsidP="1801E149" w14:paraId="47886996" wp14:textId="77777777">
            <w:pPr>
              <w:pStyle w:val="TableParagraph"/>
              <w:ind w:right="329"/>
              <w:jc w:val="right"/>
              <w:rPr>
                <w:sz w:val="24"/>
                <w:szCs w:val="24"/>
              </w:rPr>
            </w:pPr>
            <w:r w:rsidRPr="1801E149" w:rsidR="1801E149">
              <w:rPr>
                <w:spacing w:val="-5"/>
                <w:sz w:val="24"/>
                <w:szCs w:val="24"/>
              </w:rPr>
              <w:t>2.</w:t>
            </w:r>
          </w:p>
        </w:tc>
        <w:tc>
          <w:tcPr>
            <w:tcW w:w="3495" w:type="dxa"/>
            <w:tcMar/>
          </w:tcPr>
          <w:p w:rsidP="1801E149" w14:paraId="0357AD97" wp14:textId="77777777">
            <w:pPr>
              <w:pStyle w:val="TableParagraph"/>
              <w:ind w:left="105"/>
              <w:rPr>
                <w:color w:val="212121"/>
                <w:sz w:val="24"/>
                <w:szCs w:val="24"/>
              </w:rPr>
            </w:pPr>
            <w:r w:rsidRPr="1801E149" w:rsidR="1801E149">
              <w:rPr>
                <w:color w:val="212121"/>
                <w:sz w:val="24"/>
                <w:szCs w:val="24"/>
              </w:rPr>
              <w:t>Idea</w:t>
            </w:r>
            <w:r w:rsidRPr="1801E149" w:rsidR="1801E149">
              <w:rPr>
                <w:color w:val="212121"/>
                <w:spacing w:val="-4"/>
                <w:sz w:val="24"/>
                <w:szCs w:val="24"/>
              </w:rPr>
              <w:t xml:space="preserve"> </w:t>
            </w:r>
          </w:p>
        </w:tc>
        <w:tc>
          <w:tcPr>
            <w:tcW w:w="4671" w:type="dxa"/>
            <w:tcMar/>
          </w:tcPr>
          <w:p w:rsidP="1801E149" w14:paraId="6A05A809" wp14:textId="787209C0">
            <w:pPr>
              <w:pStyle w:val="TableParagraph"/>
              <w:spacing w:line="240" w:lineRule="auto"/>
              <w:rPr>
                <w:rFonts w:ascii="Calibri" w:hAnsi="Calibri" w:eastAsia="Calibri" w:cs="Calibri" w:asciiTheme="minorAscii" w:hAnsiTheme="minorAscii" w:eastAsiaTheme="minorAscii" w:cstheme="minorAscii"/>
                <w:sz w:val="24"/>
                <w:szCs w:val="24"/>
              </w:rPr>
            </w:pPr>
            <w:r w:rsidRPr="1801E149" w:rsidR="3A87F45B">
              <w:rPr>
                <w:rFonts w:ascii="Calibri" w:hAnsi="Calibri" w:eastAsia="Calibri" w:cs="Calibri" w:asciiTheme="minorAscii" w:hAnsiTheme="minorAscii" w:eastAsiaTheme="minorAscii" w:cstheme="minorAscii"/>
                <w:sz w:val="24"/>
                <w:szCs w:val="24"/>
              </w:rPr>
              <w:t>The solution uses advanced machine learning techniques like Random Forest, Support Vector Machines, and Artificial Neural Networks to predict water quality parameters such as pH, temperature, dissolved oxygen, and nutrient concentration. These algorithms can effectively analyze complex data and accurately predict water quality changes over time.</w:t>
            </w:r>
          </w:p>
        </w:tc>
      </w:tr>
      <w:tr xmlns:wp14="http://schemas.microsoft.com/office/word/2010/wordml" w:rsidTr="1801E149" w14:paraId="7694DEF8" wp14:textId="77777777">
        <w:trPr>
          <w:trHeight w:val="786" w:hRule="atLeast"/>
        </w:trPr>
        <w:tc>
          <w:tcPr>
            <w:tcW w:w="902" w:type="dxa"/>
            <w:tcMar/>
          </w:tcPr>
          <w:p w:rsidP="1801E149" w14:paraId="1F75A9DD" wp14:textId="77777777">
            <w:pPr>
              <w:pStyle w:val="TableParagraph"/>
              <w:ind w:right="329"/>
              <w:jc w:val="right"/>
              <w:rPr>
                <w:sz w:val="24"/>
                <w:szCs w:val="24"/>
              </w:rPr>
            </w:pPr>
            <w:r w:rsidRPr="1801E149" w:rsidR="1801E149">
              <w:rPr>
                <w:spacing w:val="-5"/>
                <w:sz w:val="24"/>
                <w:szCs w:val="24"/>
              </w:rPr>
              <w:t>3.</w:t>
            </w:r>
          </w:p>
        </w:tc>
        <w:tc>
          <w:tcPr>
            <w:tcW w:w="3495" w:type="dxa"/>
            <w:tcMar/>
          </w:tcPr>
          <w:p w:rsidP="1801E149" w14:paraId="136B8DF3" wp14:textId="77777777">
            <w:pPr>
              <w:pStyle w:val="TableParagraph"/>
              <w:ind w:left="105"/>
              <w:rPr>
                <w:sz w:val="24"/>
                <w:szCs w:val="24"/>
              </w:rPr>
            </w:pPr>
            <w:r w:rsidRPr="1801E149" w:rsidR="1801E149">
              <w:rPr>
                <w:color w:val="212121"/>
                <w:spacing w:val="-2"/>
                <w:sz w:val="24"/>
                <w:szCs w:val="24"/>
              </w:rPr>
              <w:t>Uniqueness</w:t>
            </w:r>
          </w:p>
        </w:tc>
        <w:tc>
          <w:tcPr>
            <w:tcW w:w="4671" w:type="dxa"/>
            <w:tcMar/>
          </w:tcPr>
          <w:p w:rsidP="1801E149" w14:paraId="5A39BBE3" wp14:textId="4E22AC03">
            <w:pPr>
              <w:pStyle w:val="TableParagraph"/>
              <w:spacing w:line="240" w:lineRule="auto"/>
              <w:rPr>
                <w:rFonts w:ascii="Calibri" w:hAnsi="Calibri" w:eastAsia="Calibri" w:cs="Calibri" w:asciiTheme="minorAscii" w:hAnsiTheme="minorAscii" w:eastAsiaTheme="minorAscii" w:cstheme="minorAscii"/>
                <w:sz w:val="24"/>
                <w:szCs w:val="24"/>
              </w:rPr>
            </w:pPr>
            <w:r w:rsidRPr="1801E149" w:rsidR="5863AA83">
              <w:rPr>
                <w:rFonts w:ascii="Calibri" w:hAnsi="Calibri" w:eastAsia="Calibri" w:cs="Calibri" w:asciiTheme="minorAscii" w:hAnsiTheme="minorAscii" w:eastAsiaTheme="minorAscii" w:cstheme="minorAscii"/>
                <w:sz w:val="24"/>
                <w:szCs w:val="24"/>
              </w:rPr>
              <w:t xml:space="preserve">This system aims to bridge the gap between inaccurate forecasting models and real-time data by </w:t>
            </w:r>
            <w:r w:rsidRPr="1801E149" w:rsidR="5863AA83">
              <w:rPr>
                <w:rFonts w:ascii="Calibri" w:hAnsi="Calibri" w:eastAsia="Calibri" w:cs="Calibri" w:asciiTheme="minorAscii" w:hAnsiTheme="minorAscii" w:eastAsiaTheme="minorAscii" w:cstheme="minorAscii"/>
                <w:sz w:val="24"/>
                <w:szCs w:val="24"/>
              </w:rPr>
              <w:t>leveraging</w:t>
            </w:r>
            <w:r w:rsidRPr="1801E149" w:rsidR="5863AA83">
              <w:rPr>
                <w:rFonts w:ascii="Calibri" w:hAnsi="Calibri" w:eastAsia="Calibri" w:cs="Calibri" w:asciiTheme="minorAscii" w:hAnsiTheme="minorAscii" w:eastAsiaTheme="minorAscii" w:cstheme="minorAscii"/>
                <w:sz w:val="24"/>
                <w:szCs w:val="24"/>
              </w:rPr>
              <w:t xml:space="preserve"> advanced machine learning algorithms and real-time data collection systems. Additionally, it will incorporate data from multiple sources to </w:t>
            </w:r>
            <w:r w:rsidRPr="1801E149" w:rsidR="5863AA83">
              <w:rPr>
                <w:rFonts w:ascii="Calibri" w:hAnsi="Calibri" w:eastAsia="Calibri" w:cs="Calibri" w:asciiTheme="minorAscii" w:hAnsiTheme="minorAscii" w:eastAsiaTheme="minorAscii" w:cstheme="minorAscii"/>
                <w:sz w:val="24"/>
                <w:szCs w:val="24"/>
              </w:rPr>
              <w:t>provide</w:t>
            </w:r>
            <w:r w:rsidRPr="1801E149" w:rsidR="5863AA83">
              <w:rPr>
                <w:rFonts w:ascii="Calibri" w:hAnsi="Calibri" w:eastAsia="Calibri" w:cs="Calibri" w:asciiTheme="minorAscii" w:hAnsiTheme="minorAscii" w:eastAsiaTheme="minorAscii" w:cstheme="minorAscii"/>
                <w:sz w:val="24"/>
                <w:szCs w:val="24"/>
              </w:rPr>
              <w:t xml:space="preserve"> a comprehensive and reliable water quality forecast.</w:t>
            </w:r>
          </w:p>
        </w:tc>
      </w:tr>
      <w:tr xmlns:wp14="http://schemas.microsoft.com/office/word/2010/wordml" w:rsidTr="1801E149" w14:paraId="4618004B" wp14:textId="77777777">
        <w:trPr>
          <w:trHeight w:val="2085"/>
        </w:trPr>
        <w:tc>
          <w:tcPr>
            <w:tcW w:w="902" w:type="dxa"/>
            <w:tcMar/>
          </w:tcPr>
          <w:p w:rsidP="1801E149" w14:paraId="0F9ABB3F" wp14:textId="77777777">
            <w:pPr>
              <w:pStyle w:val="TableParagraph"/>
              <w:ind w:right="329"/>
              <w:jc w:val="right"/>
              <w:rPr>
                <w:sz w:val="24"/>
                <w:szCs w:val="24"/>
              </w:rPr>
            </w:pPr>
            <w:r w:rsidRPr="1801E149" w:rsidR="1801E149">
              <w:rPr>
                <w:spacing w:val="-5"/>
                <w:sz w:val="24"/>
                <w:szCs w:val="24"/>
              </w:rPr>
              <w:t>4.</w:t>
            </w:r>
          </w:p>
        </w:tc>
        <w:tc>
          <w:tcPr>
            <w:tcW w:w="3495" w:type="dxa"/>
            <w:tcMar/>
          </w:tcPr>
          <w:p w:rsidP="1801E149" w14:paraId="69F0982A" wp14:textId="77777777">
            <w:pPr>
              <w:pStyle w:val="TableParagraph"/>
              <w:ind w:left="105"/>
              <w:rPr>
                <w:sz w:val="24"/>
                <w:szCs w:val="24"/>
              </w:rPr>
            </w:pPr>
            <w:r w:rsidRPr="1801E149" w:rsidR="1801E149">
              <w:rPr>
                <w:color w:val="212121"/>
                <w:sz w:val="24"/>
                <w:szCs w:val="24"/>
              </w:rPr>
              <w:t>Customer</w:t>
            </w:r>
            <w:r w:rsidRPr="1801E149" w:rsidR="1801E149">
              <w:rPr>
                <w:color w:val="212121"/>
                <w:spacing w:val="-3"/>
                <w:sz w:val="24"/>
                <w:szCs w:val="24"/>
              </w:rPr>
              <w:t xml:space="preserve"> </w:t>
            </w:r>
            <w:r w:rsidRPr="1801E149" w:rsidR="1801E149">
              <w:rPr>
                <w:color w:val="212121"/>
                <w:spacing w:val="-2"/>
                <w:sz w:val="24"/>
                <w:szCs w:val="24"/>
              </w:rPr>
              <w:t>Satisfaction</w:t>
            </w:r>
          </w:p>
        </w:tc>
        <w:tc>
          <w:tcPr>
            <w:tcW w:w="4671" w:type="dxa"/>
            <w:tcMar/>
          </w:tcPr>
          <w:p w:rsidP="1801E149" w14:paraId="1854A584" wp14:textId="50ECC763">
            <w:pPr>
              <w:pStyle w:val="TableParagraph"/>
              <w:spacing w:line="240" w:lineRule="auto"/>
              <w:rPr>
                <w:rFonts w:ascii="Calibri" w:hAnsi="Calibri" w:eastAsia="Calibri" w:cs="Calibri" w:asciiTheme="minorAscii" w:hAnsiTheme="minorAscii" w:eastAsiaTheme="minorAscii" w:cstheme="minorAscii"/>
                <w:sz w:val="24"/>
                <w:szCs w:val="24"/>
              </w:rPr>
            </w:pPr>
            <w:r w:rsidRPr="1801E149" w:rsidR="4488B17F">
              <w:rPr>
                <w:rFonts w:ascii="Calibri" w:hAnsi="Calibri" w:eastAsia="Calibri" w:cs="Calibri" w:asciiTheme="minorAscii" w:hAnsiTheme="minorAscii" w:eastAsiaTheme="minorAscii" w:cstheme="minorAscii"/>
                <w:sz w:val="24"/>
                <w:szCs w:val="24"/>
              </w:rPr>
              <w:t xml:space="preserve">By offering a highly </w:t>
            </w:r>
            <w:r w:rsidRPr="1801E149" w:rsidR="4488B17F">
              <w:rPr>
                <w:rFonts w:ascii="Calibri" w:hAnsi="Calibri" w:eastAsia="Calibri" w:cs="Calibri" w:asciiTheme="minorAscii" w:hAnsiTheme="minorAscii" w:eastAsiaTheme="minorAscii" w:cstheme="minorAscii"/>
                <w:sz w:val="24"/>
                <w:szCs w:val="24"/>
              </w:rPr>
              <w:t>accurate</w:t>
            </w:r>
            <w:r w:rsidRPr="1801E149" w:rsidR="4488B17F">
              <w:rPr>
                <w:rFonts w:ascii="Calibri" w:hAnsi="Calibri" w:eastAsia="Calibri" w:cs="Calibri" w:asciiTheme="minorAscii" w:hAnsiTheme="minorAscii" w:eastAsiaTheme="minorAscii" w:cstheme="minorAscii"/>
                <w:sz w:val="24"/>
                <w:szCs w:val="24"/>
              </w:rPr>
              <w:t xml:space="preserve"> and real-time River Water Quality Forecasting System, this solution aims to improve the decision-making capabilities of private and public entities. It will enable them to take </w:t>
            </w:r>
            <w:r w:rsidRPr="1801E149" w:rsidR="4488B17F">
              <w:rPr>
                <w:rFonts w:ascii="Calibri" w:hAnsi="Calibri" w:eastAsia="Calibri" w:cs="Calibri" w:asciiTheme="minorAscii" w:hAnsiTheme="minorAscii" w:eastAsiaTheme="minorAscii" w:cstheme="minorAscii"/>
                <w:sz w:val="24"/>
                <w:szCs w:val="24"/>
              </w:rPr>
              <w:t>timely</w:t>
            </w:r>
            <w:r w:rsidRPr="1801E149" w:rsidR="4488B17F">
              <w:rPr>
                <w:rFonts w:ascii="Calibri" w:hAnsi="Calibri" w:eastAsia="Calibri" w:cs="Calibri" w:asciiTheme="minorAscii" w:hAnsiTheme="minorAscii" w:eastAsiaTheme="minorAscii" w:cstheme="minorAscii"/>
                <w:sz w:val="24"/>
                <w:szCs w:val="24"/>
              </w:rPr>
              <w:t xml:space="preserve"> and informed decisions to reduce the impact of poor water quality on the environment, human health, and economic activities.</w:t>
            </w:r>
          </w:p>
          <w:p w:rsidP="1801E149" w14:paraId="41C8F396" wp14:textId="7A280A4F">
            <w:pPr>
              <w:pStyle w:val="TableParagraph"/>
              <w:spacing w:line="240" w:lineRule="auto"/>
              <w:rPr>
                <w:rFonts w:ascii="Calibri" w:hAnsi="Calibri" w:eastAsia="Calibri" w:cs="Calibri" w:asciiTheme="minorAscii" w:hAnsiTheme="minorAscii" w:eastAsiaTheme="minorAscii" w:cstheme="minorAscii"/>
                <w:sz w:val="24"/>
                <w:szCs w:val="24"/>
              </w:rPr>
            </w:pPr>
            <w:r>
              <w:br/>
            </w:r>
          </w:p>
        </w:tc>
      </w:tr>
      <w:tr xmlns:wp14="http://schemas.microsoft.com/office/word/2010/wordml" w:rsidTr="1801E149" w14:paraId="0329CD5C" wp14:textId="77777777">
        <w:trPr>
          <w:trHeight w:val="816" w:hRule="atLeast"/>
        </w:trPr>
        <w:tc>
          <w:tcPr>
            <w:tcW w:w="902" w:type="dxa"/>
            <w:tcMar/>
          </w:tcPr>
          <w:p w:rsidP="1801E149" w14:paraId="56C72689" wp14:textId="77777777">
            <w:pPr>
              <w:pStyle w:val="TableParagraph"/>
              <w:ind w:right="329"/>
              <w:jc w:val="right"/>
              <w:rPr>
                <w:sz w:val="24"/>
                <w:szCs w:val="24"/>
              </w:rPr>
            </w:pPr>
            <w:r w:rsidRPr="1801E149" w:rsidR="1801E149">
              <w:rPr>
                <w:spacing w:val="-5"/>
                <w:sz w:val="24"/>
                <w:szCs w:val="24"/>
              </w:rPr>
              <w:t>5.</w:t>
            </w:r>
          </w:p>
        </w:tc>
        <w:tc>
          <w:tcPr>
            <w:tcW w:w="3495" w:type="dxa"/>
            <w:tcMar/>
          </w:tcPr>
          <w:p w:rsidP="1801E149" w14:paraId="5F952408" wp14:textId="77777777">
            <w:pPr>
              <w:pStyle w:val="TableParagraph"/>
              <w:ind w:left="105"/>
              <w:rPr>
                <w:sz w:val="24"/>
                <w:szCs w:val="24"/>
              </w:rPr>
            </w:pPr>
            <w:r w:rsidRPr="1801E149" w:rsidR="1801E149">
              <w:rPr>
                <w:color w:val="212121"/>
                <w:sz w:val="24"/>
                <w:szCs w:val="24"/>
              </w:rPr>
              <w:t>Business</w:t>
            </w:r>
            <w:r w:rsidRPr="1801E149" w:rsidR="1801E149">
              <w:rPr>
                <w:color w:val="212121"/>
                <w:spacing w:val="-5"/>
                <w:sz w:val="24"/>
                <w:szCs w:val="24"/>
              </w:rPr>
              <w:t xml:space="preserve"> </w:t>
            </w:r>
            <w:r w:rsidRPr="1801E149" w:rsidR="1801E149">
              <w:rPr>
                <w:color w:val="212121"/>
                <w:sz w:val="24"/>
                <w:szCs w:val="24"/>
              </w:rPr>
              <w:t>Model</w:t>
            </w:r>
            <w:r w:rsidRPr="1801E149" w:rsidR="1801E149">
              <w:rPr>
                <w:color w:val="212121"/>
                <w:spacing w:val="-6"/>
                <w:sz w:val="24"/>
                <w:szCs w:val="24"/>
              </w:rPr>
              <w:t xml:space="preserve"> </w:t>
            </w:r>
            <w:r w:rsidRPr="1801E149" w:rsidR="1801E149">
              <w:rPr>
                <w:color w:val="212121"/>
                <w:sz w:val="24"/>
                <w:szCs w:val="24"/>
              </w:rPr>
              <w:t>(Revenue</w:t>
            </w:r>
            <w:r w:rsidRPr="1801E149" w:rsidR="1801E149">
              <w:rPr>
                <w:color w:val="212121"/>
                <w:spacing w:val="-9"/>
                <w:sz w:val="24"/>
                <w:szCs w:val="24"/>
              </w:rPr>
              <w:t xml:space="preserve"> </w:t>
            </w:r>
            <w:r w:rsidRPr="1801E149" w:rsidR="1801E149">
              <w:rPr>
                <w:color w:val="212121"/>
                <w:spacing w:val="-2"/>
                <w:sz w:val="24"/>
                <w:szCs w:val="24"/>
              </w:rPr>
              <w:t>Model)</w:t>
            </w:r>
          </w:p>
        </w:tc>
        <w:tc>
          <w:tcPr>
            <w:tcW w:w="4671" w:type="dxa"/>
            <w:tcMar/>
          </w:tcPr>
          <w:p w:rsidP="1801E149" w14:paraId="0194C4FE" wp14:textId="6C93E2AF">
            <w:pPr>
              <w:pStyle w:val="TableParagraph"/>
              <w:spacing w:line="240" w:lineRule="auto"/>
              <w:rPr>
                <w:rFonts w:ascii="Calibri" w:hAnsi="Calibri" w:eastAsia="Calibri" w:cs="Calibri" w:asciiTheme="minorAscii" w:hAnsiTheme="minorAscii" w:eastAsiaTheme="minorAscii" w:cstheme="minorAscii"/>
                <w:sz w:val="24"/>
                <w:szCs w:val="24"/>
              </w:rPr>
            </w:pPr>
            <w:r w:rsidRPr="1801E149" w:rsidR="57384289">
              <w:rPr>
                <w:rFonts w:ascii="Calibri" w:hAnsi="Calibri" w:eastAsia="Calibri" w:cs="Calibri" w:asciiTheme="minorAscii" w:hAnsiTheme="minorAscii" w:eastAsiaTheme="minorAscii" w:cstheme="minorAscii"/>
                <w:sz w:val="24"/>
                <w:szCs w:val="24"/>
              </w:rPr>
              <w:t>This system can be monetized through various revenue models, such as:</w:t>
            </w:r>
          </w:p>
          <w:p w:rsidP="1801E149" w14:paraId="55E31A60" wp14:textId="13988854">
            <w:pPr>
              <w:pStyle w:val="TableParagraph"/>
              <w:numPr>
                <w:ilvl w:val="0"/>
                <w:numId w:val="1"/>
              </w:numPr>
              <w:spacing w:line="240" w:lineRule="auto"/>
              <w:rPr>
                <w:rFonts w:ascii="Calibri" w:hAnsi="Calibri" w:eastAsia="Calibri" w:cs="Calibri" w:asciiTheme="minorAscii" w:hAnsiTheme="minorAscii" w:eastAsiaTheme="minorAscii" w:cstheme="minorAscii"/>
                <w:sz w:val="24"/>
                <w:szCs w:val="24"/>
              </w:rPr>
            </w:pPr>
            <w:r w:rsidRPr="1801E149" w:rsidR="57384289">
              <w:rPr>
                <w:rFonts w:ascii="Calibri" w:hAnsi="Calibri" w:eastAsia="Calibri" w:cs="Calibri" w:asciiTheme="minorAscii" w:hAnsiTheme="minorAscii" w:eastAsiaTheme="minorAscii" w:cstheme="minorAscii"/>
                <w:sz w:val="24"/>
                <w:szCs w:val="24"/>
              </w:rPr>
              <w:t>Subscription-based pricing: Customers can pay a monthly or annual fee to access the forecasting service.</w:t>
            </w:r>
          </w:p>
          <w:p w:rsidP="1801E149" w14:paraId="7650720E" wp14:textId="62FC6D2E">
            <w:pPr>
              <w:pStyle w:val="TableParagraph"/>
              <w:numPr>
                <w:ilvl w:val="0"/>
                <w:numId w:val="1"/>
              </w:numPr>
              <w:spacing w:line="240" w:lineRule="auto"/>
              <w:rPr>
                <w:rFonts w:ascii="Calibri" w:hAnsi="Calibri" w:eastAsia="Calibri" w:cs="Calibri" w:asciiTheme="minorAscii" w:hAnsiTheme="minorAscii" w:eastAsiaTheme="minorAscii" w:cstheme="minorAscii"/>
                <w:sz w:val="24"/>
                <w:szCs w:val="24"/>
              </w:rPr>
            </w:pPr>
            <w:r w:rsidRPr="1801E149" w:rsidR="57384289">
              <w:rPr>
                <w:rFonts w:ascii="Calibri" w:hAnsi="Calibri" w:eastAsia="Calibri" w:cs="Calibri" w:asciiTheme="minorAscii" w:hAnsiTheme="minorAscii" w:eastAsiaTheme="minorAscii" w:cstheme="minorAscii"/>
                <w:sz w:val="24"/>
                <w:szCs w:val="24"/>
              </w:rPr>
              <w:t>Advertising revenue: Partner with businesses to promote their products and services within the application.</w:t>
            </w:r>
          </w:p>
          <w:p w:rsidP="1801E149" w14:paraId="2C6A5475" wp14:textId="7FA41E6F">
            <w:pPr>
              <w:pStyle w:val="TableParagraph"/>
              <w:numPr>
                <w:ilvl w:val="0"/>
                <w:numId w:val="1"/>
              </w:numPr>
              <w:spacing w:line="240" w:lineRule="auto"/>
              <w:rPr>
                <w:rFonts w:ascii="Calibri" w:hAnsi="Calibri" w:eastAsia="Calibri" w:cs="Calibri" w:asciiTheme="minorAscii" w:hAnsiTheme="minorAscii" w:eastAsiaTheme="minorAscii" w:cstheme="minorAscii"/>
                <w:sz w:val="24"/>
                <w:szCs w:val="24"/>
              </w:rPr>
            </w:pPr>
            <w:r w:rsidRPr="1801E149" w:rsidR="57384289">
              <w:rPr>
                <w:rFonts w:ascii="Calibri" w:hAnsi="Calibri" w:eastAsia="Calibri" w:cs="Calibri" w:asciiTheme="minorAscii" w:hAnsiTheme="minorAscii" w:eastAsiaTheme="minorAscii" w:cstheme="minorAscii"/>
                <w:sz w:val="24"/>
                <w:szCs w:val="24"/>
              </w:rPr>
              <w:t>API integration: Allow third-party applications to integrate with the RWQFS, charging them based on usage.</w:t>
            </w:r>
          </w:p>
          <w:p w:rsidP="1801E149" w14:paraId="72A3D3EC" wp14:textId="605FBC73">
            <w:pPr>
              <w:pStyle w:val="TableParagraph"/>
              <w:spacing w:line="240" w:lineRule="auto"/>
              <w:rPr>
                <w:rFonts w:ascii="Calibri" w:hAnsi="Calibri" w:eastAsia="Calibri" w:cs="Calibri" w:asciiTheme="minorAscii" w:hAnsiTheme="minorAscii" w:eastAsiaTheme="minorAscii" w:cstheme="minorAscii"/>
                <w:sz w:val="24"/>
                <w:szCs w:val="24"/>
              </w:rPr>
            </w:pPr>
          </w:p>
        </w:tc>
      </w:tr>
      <w:tr xmlns:wp14="http://schemas.microsoft.com/office/word/2010/wordml" w:rsidTr="1801E149" w14:paraId="2918D006" wp14:textId="77777777">
        <w:trPr>
          <w:trHeight w:val="817" w:hRule="atLeast"/>
        </w:trPr>
        <w:tc>
          <w:tcPr>
            <w:tcW w:w="902" w:type="dxa"/>
            <w:tcMar/>
          </w:tcPr>
          <w:p w:rsidP="1801E149" w14:paraId="4BC6DBBF" wp14:textId="77777777">
            <w:pPr>
              <w:pStyle w:val="TableParagraph"/>
              <w:ind w:right="329"/>
              <w:jc w:val="right"/>
              <w:rPr>
                <w:sz w:val="24"/>
                <w:szCs w:val="24"/>
              </w:rPr>
            </w:pPr>
            <w:r w:rsidRPr="1801E149" w:rsidR="1801E149">
              <w:rPr>
                <w:spacing w:val="-5"/>
                <w:sz w:val="24"/>
                <w:szCs w:val="24"/>
              </w:rPr>
              <w:t>6.</w:t>
            </w:r>
          </w:p>
        </w:tc>
        <w:tc>
          <w:tcPr>
            <w:tcW w:w="3495" w:type="dxa"/>
            <w:tcMar/>
          </w:tcPr>
          <w:p w:rsidP="1801E149" w14:paraId="1EEB14D0" wp14:textId="77777777">
            <w:pPr>
              <w:pStyle w:val="TableParagraph"/>
              <w:ind w:left="105"/>
              <w:rPr>
                <w:sz w:val="24"/>
                <w:szCs w:val="24"/>
              </w:rPr>
            </w:pPr>
            <w:r w:rsidRPr="1801E149" w:rsidR="1801E149">
              <w:rPr>
                <w:color w:val="212121"/>
                <w:sz w:val="24"/>
                <w:szCs w:val="24"/>
              </w:rPr>
              <w:t>Scalability</w:t>
            </w:r>
            <w:r w:rsidRPr="1801E149" w:rsidR="1801E149">
              <w:rPr>
                <w:color w:val="212121"/>
                <w:spacing w:val="-5"/>
                <w:sz w:val="24"/>
                <w:szCs w:val="24"/>
              </w:rPr>
              <w:t xml:space="preserve"> </w:t>
            </w:r>
            <w:r w:rsidRPr="1801E149" w:rsidR="1801E149">
              <w:rPr>
                <w:color w:val="212121"/>
                <w:sz w:val="24"/>
                <w:szCs w:val="24"/>
              </w:rPr>
              <w:t>of</w:t>
            </w:r>
            <w:r w:rsidRPr="1801E149" w:rsidR="1801E149">
              <w:rPr>
                <w:color w:val="212121"/>
                <w:spacing w:val="-2"/>
                <w:sz w:val="24"/>
                <w:szCs w:val="24"/>
              </w:rPr>
              <w:t xml:space="preserve"> </w:t>
            </w:r>
            <w:r w:rsidRPr="1801E149" w:rsidR="1801E149">
              <w:rPr>
                <w:color w:val="212121"/>
                <w:sz w:val="24"/>
                <w:szCs w:val="24"/>
              </w:rPr>
              <w:t>the</w:t>
            </w:r>
            <w:r w:rsidRPr="1801E149" w:rsidR="1801E149">
              <w:rPr>
                <w:color w:val="212121"/>
                <w:spacing w:val="-2"/>
                <w:sz w:val="24"/>
                <w:szCs w:val="24"/>
              </w:rPr>
              <w:t xml:space="preserve"> Solution</w:t>
            </w:r>
          </w:p>
        </w:tc>
        <w:tc>
          <w:tcPr>
            <w:tcW w:w="4671" w:type="dxa"/>
            <w:tcMar/>
          </w:tcPr>
          <w:p w:rsidP="1801E149" w14:paraId="0D0B940D" wp14:textId="28CD5AD4">
            <w:pPr>
              <w:pStyle w:val="TableParagraph"/>
              <w:spacing w:line="240" w:lineRule="auto"/>
              <w:rPr>
                <w:rFonts w:ascii="Calibri" w:hAnsi="Calibri" w:eastAsia="Calibri" w:cs="Calibri" w:asciiTheme="minorAscii" w:hAnsiTheme="minorAscii" w:eastAsiaTheme="minorAscii" w:cstheme="minorAscii"/>
                <w:sz w:val="24"/>
                <w:szCs w:val="24"/>
              </w:rPr>
            </w:pPr>
            <w:r w:rsidRPr="1801E149" w:rsidR="1DF8BFD6">
              <w:rPr>
                <w:rFonts w:ascii="Calibri" w:hAnsi="Calibri" w:eastAsia="Calibri" w:cs="Calibri" w:asciiTheme="minorAscii" w:hAnsiTheme="minorAscii" w:eastAsiaTheme="minorAscii" w:cstheme="minorAscii"/>
                <w:sz w:val="24"/>
                <w:szCs w:val="24"/>
              </w:rPr>
              <w:t>The scalability of the solution is achieved through the use of cloud-based technologies and machine learning algorithms that can handle large datasets efficiently.</w:t>
            </w:r>
          </w:p>
        </w:tc>
      </w:tr>
    </w:tbl>
    <w:sectPr>
      <w:type w:val="continuous"/>
      <w:pgSz w:w="11910" w:h="16840" w:orient="portrait"/>
      <w:pgMar w:top="800" w:right="1280" w:bottom="280" w:left="1340"/>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s>
</file>

<file path=word/intelligence2.xml><?xml version="1.0" encoding="utf-8"?>
<int2:intelligence xmlns:int2="http://schemas.microsoft.com/office/intelligence/2020/intelligence">
  <int2:observations>
    <int2:textHash int2:hashCode="KSTTzeEAvyuUYG" int2:id="81tsgeKw">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c959d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6952641F"/>
  <w15:docId w15:val="{DCF1245C-C712-444E-93E7-37F1C96997C4}"/>
  <w:rsids>
    <w:rsidRoot w:val="03132258"/>
    <w:rsid w:val="03132258"/>
    <w:rsid w:val="0D75CAAC"/>
    <w:rsid w:val="100AA584"/>
    <w:rsid w:val="12117D73"/>
    <w:rsid w:val="1801E149"/>
    <w:rsid w:val="19985F6D"/>
    <w:rsid w:val="1DF8BFD6"/>
    <w:rsid w:val="1F3260EA"/>
    <w:rsid w:val="1F99DA8F"/>
    <w:rsid w:val="2007A0F1"/>
    <w:rsid w:val="2A8E700A"/>
    <w:rsid w:val="2B57935B"/>
    <w:rsid w:val="2BEA243A"/>
    <w:rsid w:val="2E9B815E"/>
    <w:rsid w:val="31C182A2"/>
    <w:rsid w:val="37568E37"/>
    <w:rsid w:val="3A87F45B"/>
    <w:rsid w:val="3DE4221C"/>
    <w:rsid w:val="3FF743C3"/>
    <w:rsid w:val="4488B17F"/>
    <w:rsid w:val="4C592348"/>
    <w:rsid w:val="4F779BAD"/>
    <w:rsid w:val="51FD141F"/>
    <w:rsid w:val="5389FF3E"/>
    <w:rsid w:val="5389FF3E"/>
    <w:rsid w:val="5494270C"/>
    <w:rsid w:val="57384289"/>
    <w:rsid w:val="575743A7"/>
    <w:rsid w:val="5863AA83"/>
    <w:rsid w:val="5CE1808F"/>
    <w:rsid w:val="5F63847C"/>
    <w:rsid w:val="5F63847C"/>
    <w:rsid w:val="6AADDEDC"/>
    <w:rsid w:val="6DF6D809"/>
    <w:rsid w:val="7A329FE0"/>
    <w:rsid w:val="7A329FE0"/>
    <w:rsid w:val="7F00BEC6"/>
    <w:rsid w:val="7F6BD558"/>
    <w:rsid w:val="7FDB8195"/>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Calibri" w:hAnsi="Calibri" w:eastAsia="Calibri" w:cs="Calibri"/>
      <w:lang w:val="en-US" w:eastAsia="en-US" w:bidi="ar-SA"/>
    </w:rPr>
  </w:style>
  <w:style w:type="paragraph" w:styleId="BodyText">
    <w:name w:val="Body Text"/>
    <w:basedOn w:val="Normal"/>
    <w:uiPriority w:val="1"/>
    <w:qFormat/>
    <w:pPr/>
    <w:rPr>
      <w:rFonts w:ascii="Calibri" w:hAnsi="Calibri" w:eastAsia="Calibri" w:cs="Calibri"/>
      <w:sz w:val="22"/>
      <w:szCs w:val="22"/>
      <w:lang w:val="en-US" w:eastAsia="en-US" w:bidi="ar-SA"/>
    </w:rPr>
  </w:style>
  <w:style w:type="paragraph" w:styleId="Title">
    <w:name w:val="Title"/>
    <w:basedOn w:val="Normal"/>
    <w:uiPriority w:val="1"/>
    <w:qFormat/>
    <w:pPr>
      <w:spacing w:before="33"/>
      <w:ind w:left="3199" w:right="3257" w:firstLine="3"/>
      <w:jc w:val="center"/>
    </w:pPr>
    <w:rPr>
      <w:rFonts w:ascii="Calibri" w:hAnsi="Calibri" w:eastAsia="Calibri" w:cs="Calibri"/>
      <w:b/>
      <w:bCs/>
      <w:sz w:val="24"/>
      <w:szCs w:val="24"/>
      <w:lang w:val="en-US" w:eastAsia="en-US" w:bidi="ar-SA"/>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spacing w:line="268" w:lineRule="exact"/>
    </w:pPr>
    <w:rPr>
      <w:rFonts w:ascii="Calibri" w:hAnsi="Calibri" w:eastAsia="Calibri" w:cs="Calibri"/>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microsoft.com/office/2020/10/relationships/intelligence" Target="intelligence2.xml" Id="Rbe6c5d7d21f14585" /><Relationship Type="http://schemas.openxmlformats.org/officeDocument/2006/relationships/numbering" Target="numbering.xml" Id="R262657174aad42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Amarender Katkam</dc:creator>
  <dcterms:created xsi:type="dcterms:W3CDTF">2023-11-10T12:22:25.0000000Z</dcterms:created>
  <dcterms:modified xsi:type="dcterms:W3CDTF">2023-11-10T12:54:14.6791927Z</dcterms:modified>
  <lastModifiedBy>KOTLAHARSHASAI VINAYAKA 21BCE7826</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2023-11-10T00:00:00Z</vt:filetime>
  </property>
  <property fmtid="{D5CDD505-2E9C-101B-9397-08002B2CF9AE}" pid="5" name="Producer">
    <vt:lpwstr>Microsoft® Word 2021</vt:lpwstr>
  </property>
</Properties>
</file>