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DE0" w:rsidRDefault="00A46DE0" w:rsidP="00A46DE0">
      <w:r>
        <w:t xml:space="preserve"># import these modules </w:t>
      </w:r>
    </w:p>
    <w:p w:rsidR="00A46DE0" w:rsidRDefault="00A46DE0" w:rsidP="00A46DE0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:rsidR="00A46DE0" w:rsidRDefault="00A46DE0" w:rsidP="00A46DE0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A46DE0" w:rsidRDefault="00A46DE0">
      <w:proofErr w:type="spellStart"/>
      <w:r>
        <w:t>lemmatizer.lemmatize</w:t>
      </w:r>
      <w:proofErr w:type="spellEnd"/>
      <w:r>
        <w:t>("rocks")</w:t>
      </w:r>
    </w:p>
    <w:sectPr w:rsidR="00A46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0"/>
    <w:rsid w:val="00A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E3FF9"/>
  <w15:chartTrackingRefBased/>
  <w15:docId w15:val="{3E081C93-0260-904F-B30E-853DF80B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2022-06-23T08:30:00Z</dcterms:created>
  <dcterms:modified xsi:type="dcterms:W3CDTF">2022-06-23T08:30:00Z</dcterms:modified>
</cp:coreProperties>
</file>