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9C" w:rsidRPr="00636E77" w:rsidRDefault="00BE299C" w:rsidP="00FF6A5F">
      <w:pPr>
        <w:pStyle w:val="NormalWeb"/>
        <w:rPr>
          <w:b/>
          <w:color w:val="000000" w:themeColor="text1"/>
          <w:sz w:val="36"/>
          <w:szCs w:val="36"/>
        </w:rPr>
      </w:pPr>
      <w:r w:rsidRPr="00636E77">
        <w:rPr>
          <w:b/>
          <w:color w:val="000000" w:themeColor="text1"/>
          <w:sz w:val="36"/>
          <w:szCs w:val="36"/>
        </w:rPr>
        <w:t>Proje</w:t>
      </w:r>
      <w:r w:rsidR="00636E77" w:rsidRPr="00636E77">
        <w:rPr>
          <w:b/>
          <w:color w:val="000000" w:themeColor="text1"/>
          <w:sz w:val="36"/>
          <w:szCs w:val="36"/>
        </w:rPr>
        <w:t>c</w:t>
      </w:r>
      <w:r w:rsidRPr="00636E77">
        <w:rPr>
          <w:b/>
          <w:color w:val="000000" w:themeColor="text1"/>
          <w:sz w:val="36"/>
          <w:szCs w:val="36"/>
        </w:rPr>
        <w:t>t Plan</w:t>
      </w:r>
    </w:p>
    <w:p w:rsidR="00636E77" w:rsidRPr="00636E77" w:rsidRDefault="00636E77" w:rsidP="00636E7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636E77">
        <w:rPr>
          <w:color w:val="000000" w:themeColor="text1"/>
        </w:rPr>
        <w:t>Investigation of the problem and available solutions… References</w:t>
      </w:r>
    </w:p>
    <w:p w:rsidR="00636E77" w:rsidRPr="00636E77" w:rsidRDefault="00636E77" w:rsidP="00636E7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636E77">
        <w:rPr>
          <w:color w:val="000000" w:themeColor="text1"/>
        </w:rPr>
        <w:t>Writing the Python code to implement the solution</w:t>
      </w:r>
    </w:p>
    <w:p w:rsidR="00636E77" w:rsidRPr="00636E77" w:rsidRDefault="00636E77" w:rsidP="00636E7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636E77">
        <w:rPr>
          <w:color w:val="000000" w:themeColor="text1"/>
        </w:rPr>
        <w:t>Documentation and explanations, including comments and README</w:t>
      </w:r>
    </w:p>
    <w:p w:rsidR="00BE299C" w:rsidRDefault="00BE299C" w:rsidP="00FF6A5F">
      <w:pPr>
        <w:pStyle w:val="NormalWeb"/>
        <w:rPr>
          <w:color w:val="FF0000"/>
        </w:rPr>
      </w:pPr>
    </w:p>
    <w:p w:rsidR="00FF6A5F" w:rsidRDefault="00FF6A5F" w:rsidP="00FF6A5F">
      <w:pPr>
        <w:pStyle w:val="NormalWeb"/>
      </w:pPr>
      <w:r>
        <w:t xml:space="preserve">The </w:t>
      </w:r>
      <w:r>
        <w:rPr>
          <w:b/>
          <w:bCs/>
          <w:i/>
          <w:iCs/>
        </w:rPr>
        <w:t>Iris</w:t>
      </w:r>
      <w:r>
        <w:rPr>
          <w:b/>
          <w:bCs/>
        </w:rPr>
        <w:t xml:space="preserve"> flower data set</w:t>
      </w:r>
      <w:r>
        <w:t xml:space="preserve"> or </w:t>
      </w:r>
      <w:r>
        <w:rPr>
          <w:b/>
          <w:bCs/>
        </w:rPr>
        <w:t xml:space="preserve">Fisher's </w:t>
      </w:r>
      <w:r>
        <w:rPr>
          <w:b/>
          <w:bCs/>
          <w:i/>
          <w:iCs/>
        </w:rPr>
        <w:t>Iris</w:t>
      </w:r>
      <w:r>
        <w:rPr>
          <w:b/>
          <w:bCs/>
        </w:rPr>
        <w:t xml:space="preserve"> data set</w:t>
      </w:r>
      <w:r>
        <w:t xml:space="preserve"> is a </w:t>
      </w:r>
      <w:r w:rsidRPr="00BF07E7">
        <w:t>multivariate</w:t>
      </w:r>
      <w:r>
        <w:t xml:space="preserve"> </w:t>
      </w:r>
      <w:r w:rsidRPr="00BF07E7">
        <w:t>data set</w:t>
      </w:r>
      <w:r>
        <w:t xml:space="preserve"> introduced by the British </w:t>
      </w:r>
      <w:r w:rsidRPr="00BF07E7">
        <w:t>statistician</w:t>
      </w:r>
      <w:r>
        <w:t xml:space="preserve"> and </w:t>
      </w:r>
      <w:hyperlink r:id="rId5" w:tooltip="Biologist" w:history="1">
        <w:r w:rsidRPr="00BF07E7">
          <w:t>biologist</w:t>
        </w:r>
      </w:hyperlink>
      <w:r>
        <w:t xml:space="preserve"> </w:t>
      </w:r>
      <w:r w:rsidRPr="00BF07E7">
        <w:t>Ronald Fisher</w:t>
      </w:r>
      <w:r>
        <w:t xml:space="preserve"> in his 1936 paper </w:t>
      </w:r>
      <w:r w:rsidRPr="00BF07E7">
        <w:t>The use of multiple measurements in taxonomic problems</w:t>
      </w:r>
      <w:r>
        <w:t xml:space="preserve"> as an example of </w:t>
      </w:r>
      <w:hyperlink r:id="rId6" w:tooltip="Linear discriminant analysis" w:history="1">
        <w:r w:rsidRPr="00BF07E7">
          <w:t>linear discriminant analysis</w:t>
        </w:r>
      </w:hyperlink>
      <w:r w:rsidR="00BF07E7">
        <w:t>[1]</w:t>
      </w:r>
    </w:p>
    <w:p w:rsidR="00FF6A5F" w:rsidRDefault="00FF6A5F" w:rsidP="00FF6A5F">
      <w:pPr>
        <w:pStyle w:val="NormalWeb"/>
      </w:pPr>
      <w:r>
        <w:t xml:space="preserve">The data set consists of 50 samples from each of three species of </w:t>
      </w:r>
      <w:r w:rsidRPr="00BF07E7">
        <w:t>Iris</w:t>
      </w:r>
      <w:r>
        <w:t xml:space="preserve"> (</w:t>
      </w:r>
      <w:r w:rsidRPr="00BF07E7">
        <w:t xml:space="preserve">Iris </w:t>
      </w:r>
      <w:proofErr w:type="spellStart"/>
      <w:r w:rsidRPr="00BF07E7">
        <w:t>setosa</w:t>
      </w:r>
      <w:proofErr w:type="spellEnd"/>
      <w:r>
        <w:t xml:space="preserve">, </w:t>
      </w:r>
      <w:r w:rsidRPr="00BF07E7">
        <w:t xml:space="preserve">Iris </w:t>
      </w:r>
      <w:proofErr w:type="spellStart"/>
      <w:r w:rsidRPr="00BF07E7">
        <w:t>virginica</w:t>
      </w:r>
      <w:proofErr w:type="spellEnd"/>
      <w:r>
        <w:t xml:space="preserve"> and </w:t>
      </w:r>
      <w:r w:rsidRPr="00BF07E7">
        <w:t>Iris versicolor</w:t>
      </w:r>
      <w:r>
        <w:t>)</w:t>
      </w:r>
      <w:r w:rsidR="00BF07E7">
        <w:t>[2]</w:t>
      </w:r>
      <w:r>
        <w:t xml:space="preserve">. </w:t>
      </w:r>
    </w:p>
    <w:p w:rsidR="00FF6A5F" w:rsidRDefault="00FF6A5F" w:rsidP="00FF6A5F">
      <w:pPr>
        <w:pStyle w:val="NormalWeb"/>
      </w:pPr>
      <w:r>
        <w:t xml:space="preserve">Four </w:t>
      </w:r>
      <w:r w:rsidRPr="00BF07E7">
        <w:t>features</w:t>
      </w:r>
      <w:r>
        <w:t xml:space="preserve"> were measured from each sample: the length and the width of the </w:t>
      </w:r>
      <w:hyperlink r:id="rId7" w:tooltip="Sepal" w:history="1">
        <w:r w:rsidRPr="00BF07E7">
          <w:t>sepals</w:t>
        </w:r>
      </w:hyperlink>
      <w:r>
        <w:t xml:space="preserve"> and </w:t>
      </w:r>
      <w:hyperlink r:id="rId8" w:tooltip="Petal" w:history="1">
        <w:r w:rsidRPr="00BF07E7">
          <w:t>petals</w:t>
        </w:r>
      </w:hyperlink>
      <w:r>
        <w:t>, in centimetres. Based on the combination of these four features, Fisher developed a linear discriminant model to distinguish the species from each other.</w:t>
      </w:r>
    </w:p>
    <w:p w:rsidR="00FF6A5F" w:rsidRDefault="00FF6A5F" w:rsidP="00FF6A5F">
      <w:pPr>
        <w:pStyle w:val="NormalWeb"/>
      </w:pPr>
      <w:r>
        <w:t xml:space="preserve">Based on Fisher's linear discriminant model, this data set became a typical test case for many </w:t>
      </w:r>
      <w:r w:rsidRPr="00BF07E7">
        <w:t>statistical classification</w:t>
      </w:r>
      <w:r>
        <w:t xml:space="preserve"> techniques in </w:t>
      </w:r>
      <w:r w:rsidRPr="00BF07E7">
        <w:t>machine learning</w:t>
      </w:r>
      <w:r>
        <w:t xml:space="preserve"> such as </w:t>
      </w:r>
      <w:r w:rsidRPr="00BF07E7">
        <w:t>support vector machines</w:t>
      </w:r>
      <w:r w:rsidR="00BF07E7">
        <w:t>[3</w:t>
      </w:r>
      <w:r w:rsidRPr="00BF07E7">
        <w:t>]</w:t>
      </w:r>
      <w:r>
        <w:t>.</w:t>
      </w:r>
    </w:p>
    <w:p w:rsidR="00FF6A5F" w:rsidRDefault="00FF6A5F" w:rsidP="00FF6A5F">
      <w:pPr>
        <w:pStyle w:val="NormalWeb"/>
      </w:pPr>
      <w:r>
        <w:t xml:space="preserve">The use of this data set in </w:t>
      </w:r>
      <w:r w:rsidRPr="00BF07E7">
        <w:t>cluster analysis</w:t>
      </w:r>
      <w:r>
        <w:t xml:space="preserve"> however is not common, since the data set only contains two clusters with rather obvious separation. One of the clusters contains </w:t>
      </w:r>
      <w:r w:rsidRPr="00BF07E7">
        <w:t xml:space="preserve">Iris </w:t>
      </w:r>
      <w:proofErr w:type="spellStart"/>
      <w:r w:rsidRPr="00BF07E7">
        <w:t>setosa</w:t>
      </w:r>
      <w:proofErr w:type="spellEnd"/>
      <w:r>
        <w:t xml:space="preserve">, while the other cluster contains both </w:t>
      </w:r>
      <w:r w:rsidRPr="00BF07E7">
        <w:t xml:space="preserve">Iris </w:t>
      </w:r>
      <w:proofErr w:type="spellStart"/>
      <w:r w:rsidRPr="00BF07E7">
        <w:t>virginica</w:t>
      </w:r>
      <w:proofErr w:type="spellEnd"/>
      <w:r>
        <w:t xml:space="preserve"> and </w:t>
      </w:r>
      <w:r w:rsidRPr="00BF07E7">
        <w:t>Iris versicolor</w:t>
      </w:r>
      <w:r>
        <w:t xml:space="preserve"> and is not separable without the species information Fisher used. This makes the data set a good example to explain the difference between supervised and unsupervised techniques in </w:t>
      </w:r>
      <w:r w:rsidRPr="00BF07E7">
        <w:t>data mining</w:t>
      </w:r>
      <w:r>
        <w:t>: Fisher's linear discriminant model can only be obtained when the object species ar</w:t>
      </w:r>
      <w:r w:rsidR="00BF07E7">
        <w:t>e known</w:t>
      </w:r>
    </w:p>
    <w:p w:rsidR="00FF6A5F" w:rsidRDefault="00FF6A5F" w:rsidP="00FF6A5F">
      <w:pPr>
        <w:pStyle w:val="NormalWeb"/>
      </w:pPr>
    </w:p>
    <w:p w:rsidR="00C45D24" w:rsidRDefault="00B9375C">
      <w:pPr>
        <w:rPr>
          <w:lang w:val="en-IE"/>
        </w:rPr>
      </w:pPr>
    </w:p>
    <w:p w:rsidR="00FF6A5F" w:rsidRDefault="00FF6A5F">
      <w:pPr>
        <w:rPr>
          <w:lang w:val="en-IE"/>
        </w:rPr>
      </w:pPr>
    </w:p>
    <w:p w:rsidR="00FF6A5F" w:rsidRDefault="00FF6A5F">
      <w:pPr>
        <w:rPr>
          <w:lang w:val="en-IE"/>
        </w:rPr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BF07E7" w:rsidRDefault="00BF07E7" w:rsidP="00BF07E7">
      <w:pPr>
        <w:pStyle w:val="NormalWeb"/>
      </w:pPr>
    </w:p>
    <w:p w:rsidR="00FF6A5F" w:rsidRPr="006A4329" w:rsidRDefault="00BF07E7" w:rsidP="00BF07E7">
      <w:pPr>
        <w:pStyle w:val="NormalWeb"/>
        <w:rPr>
          <w:color w:val="FF0000"/>
          <w:sz w:val="20"/>
          <w:szCs w:val="20"/>
        </w:rPr>
      </w:pPr>
      <w:r w:rsidRPr="006A4329">
        <w:rPr>
          <w:sz w:val="20"/>
          <w:szCs w:val="20"/>
        </w:rPr>
        <w:t>[</w:t>
      </w:r>
      <w:r w:rsidRPr="006A4329">
        <w:rPr>
          <w:color w:val="FF0000"/>
          <w:sz w:val="20"/>
          <w:szCs w:val="20"/>
        </w:rPr>
        <w:t xml:space="preserve">1] </w:t>
      </w:r>
      <w:r w:rsidRPr="006A4329">
        <w:rPr>
          <w:color w:val="FF0000"/>
          <w:sz w:val="20"/>
          <w:szCs w:val="20"/>
        </w:rPr>
        <w:t>https://en.wikipedia</w:t>
      </w:r>
      <w:r w:rsidRPr="006A4329">
        <w:rPr>
          <w:color w:val="FF0000"/>
          <w:sz w:val="20"/>
          <w:szCs w:val="20"/>
        </w:rPr>
        <w:t>.org/wiki/Iris_flower_data_set</w:t>
      </w:r>
    </w:p>
    <w:p w:rsidR="00FF6A5F" w:rsidRPr="006A4329" w:rsidRDefault="00BF07E7" w:rsidP="00FF6A5F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</w:pPr>
      <w:r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>[2</w:t>
      </w:r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 xml:space="preserve">] R. A. Fisher (1936). "The use of multiple measurements in taxonomic problems". </w:t>
      </w:r>
      <w:hyperlink r:id="rId9" w:tooltip="Annals of Eugenics" w:history="1">
        <w:r w:rsidR="00FF6A5F" w:rsidRPr="006A4329">
          <w:rPr>
            <w:rFonts w:ascii="Times New Roman" w:eastAsia="Times New Roman" w:hAnsi="Times New Roman" w:cs="Times New Roman"/>
            <w:color w:val="FF0000"/>
            <w:sz w:val="20"/>
            <w:szCs w:val="20"/>
            <w:lang w:val="en-IE"/>
          </w:rPr>
          <w:t>Annals of Eugenics</w:t>
        </w:r>
      </w:hyperlink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 xml:space="preserve">. 7 (2): 179–188. </w:t>
      </w:r>
      <w:hyperlink r:id="rId10" w:tooltip="Digital object identifier" w:history="1">
        <w:r w:rsidR="00FF6A5F" w:rsidRPr="006A4329">
          <w:rPr>
            <w:rFonts w:ascii="Times New Roman" w:eastAsia="Times New Roman" w:hAnsi="Times New Roman" w:cs="Times New Roman"/>
            <w:color w:val="FF0000"/>
            <w:sz w:val="20"/>
            <w:szCs w:val="20"/>
            <w:lang w:val="en-IE"/>
          </w:rPr>
          <w:t>doi</w:t>
        </w:r>
      </w:hyperlink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>:</w:t>
      </w:r>
      <w:hyperlink r:id="rId11" w:history="1">
        <w:r w:rsidR="00FF6A5F" w:rsidRPr="006A4329">
          <w:rPr>
            <w:rFonts w:ascii="Times New Roman" w:eastAsia="Times New Roman" w:hAnsi="Times New Roman" w:cs="Times New Roman"/>
            <w:color w:val="FF0000"/>
            <w:sz w:val="20"/>
            <w:szCs w:val="20"/>
            <w:lang w:val="en-IE"/>
          </w:rPr>
          <w:t>10.1111/j.1469-1809.1936.tb02137.x</w:t>
        </w:r>
      </w:hyperlink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>.</w:t>
      </w:r>
    </w:p>
    <w:p w:rsidR="00FF6A5F" w:rsidRPr="006A4329" w:rsidRDefault="00BF07E7" w:rsidP="00FF6A5F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</w:pPr>
      <w:r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>[3</w:t>
      </w:r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 xml:space="preserve">] </w:t>
      </w:r>
      <w:hyperlink r:id="rId12" w:history="1">
        <w:r w:rsidR="00FF6A5F" w:rsidRPr="006A4329">
          <w:rPr>
            <w:rFonts w:ascii="Times New Roman" w:eastAsia="Times New Roman" w:hAnsi="Times New Roman" w:cs="Times New Roman"/>
            <w:color w:val="FF0000"/>
            <w:sz w:val="20"/>
            <w:szCs w:val="20"/>
            <w:lang w:val="en-IE"/>
          </w:rPr>
          <w:t>"UCI Machine Learning Repository: Iris Data Set"</w:t>
        </w:r>
      </w:hyperlink>
      <w:r w:rsidR="00FF6A5F" w:rsidRPr="006A4329">
        <w:rPr>
          <w:rFonts w:ascii="Times New Roman" w:eastAsia="Times New Roman" w:hAnsi="Times New Roman" w:cs="Times New Roman"/>
          <w:color w:val="FF0000"/>
          <w:sz w:val="20"/>
          <w:szCs w:val="20"/>
          <w:lang w:val="en-IE"/>
        </w:rPr>
        <w:t>. archive.ics.uci.edu. Retrieved 2017-12-01.</w:t>
      </w:r>
    </w:p>
    <w:p w:rsidR="00893232" w:rsidRPr="00FF6A5F" w:rsidRDefault="00893232" w:rsidP="00893232">
      <w:pPr>
        <w:rPr>
          <w:lang w:val="en-IE"/>
        </w:rPr>
      </w:pPr>
      <w:bookmarkStart w:id="0" w:name="_GoBack"/>
      <w:bookmarkEnd w:id="0"/>
    </w:p>
    <w:sectPr w:rsidR="00893232" w:rsidRPr="00FF6A5F" w:rsidSect="00D75F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E1B"/>
    <w:multiLevelType w:val="hybridMultilevel"/>
    <w:tmpl w:val="9AD6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E94"/>
    <w:multiLevelType w:val="hybridMultilevel"/>
    <w:tmpl w:val="3A88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E5395"/>
    <w:multiLevelType w:val="multilevel"/>
    <w:tmpl w:val="A708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F"/>
    <w:rsid w:val="003D35EF"/>
    <w:rsid w:val="00432D51"/>
    <w:rsid w:val="00636E77"/>
    <w:rsid w:val="00697F77"/>
    <w:rsid w:val="006A4329"/>
    <w:rsid w:val="006E3AF0"/>
    <w:rsid w:val="008615AA"/>
    <w:rsid w:val="00893232"/>
    <w:rsid w:val="00A47401"/>
    <w:rsid w:val="00B24E4C"/>
    <w:rsid w:val="00B9375C"/>
    <w:rsid w:val="00BE299C"/>
    <w:rsid w:val="00BF07E7"/>
    <w:rsid w:val="00BF0C07"/>
    <w:rsid w:val="00C83485"/>
    <w:rsid w:val="00D75F53"/>
    <w:rsid w:val="00EA6B06"/>
    <w:rsid w:val="00F51BD6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6DB0"/>
  <w14:defaultImageDpi w14:val="32767"/>
  <w15:chartTrackingRefBased/>
  <w15:docId w15:val="{0FA6404B-13D0-F84B-A01E-CB9B071F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D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styleId="Hyperlink">
    <w:name w:val="Hyperlink"/>
    <w:basedOn w:val="DefaultParagraphFont"/>
    <w:uiPriority w:val="99"/>
    <w:semiHidden/>
    <w:unhideWhenUsed/>
    <w:rsid w:val="00FF6A5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F6A5F"/>
    <w:rPr>
      <w:i/>
      <w:iCs/>
    </w:rPr>
  </w:style>
  <w:style w:type="character" w:customStyle="1" w:styleId="reference-accessdate">
    <w:name w:val="reference-accessdate"/>
    <w:basedOn w:val="DefaultParagraphFont"/>
    <w:rsid w:val="00FF6A5F"/>
  </w:style>
  <w:style w:type="character" w:customStyle="1" w:styleId="nowrap">
    <w:name w:val="nowrap"/>
    <w:basedOn w:val="DefaultParagraphFont"/>
    <w:rsid w:val="00FF6A5F"/>
  </w:style>
  <w:style w:type="character" w:customStyle="1" w:styleId="Heading1Char">
    <w:name w:val="Heading 1 Char"/>
    <w:basedOn w:val="DefaultParagraphFont"/>
    <w:link w:val="Heading1"/>
    <w:uiPriority w:val="9"/>
    <w:rsid w:val="00432D51"/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character" w:customStyle="1" w:styleId="reference-text">
    <w:name w:val="reference-text"/>
    <w:basedOn w:val="DefaultParagraphFont"/>
    <w:rsid w:val="00432D51"/>
  </w:style>
  <w:style w:type="character" w:customStyle="1" w:styleId="Heading2Char">
    <w:name w:val="Heading 2 Char"/>
    <w:basedOn w:val="DefaultParagraphFont"/>
    <w:link w:val="Heading2"/>
    <w:uiPriority w:val="9"/>
    <w:semiHidden/>
    <w:rsid w:val="003D3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DefaultParagraphFont"/>
    <w:rsid w:val="003D35EF"/>
  </w:style>
  <w:style w:type="paragraph" w:customStyle="1" w:styleId="small-heading">
    <w:name w:val="small-heading"/>
    <w:basedOn w:val="Normal"/>
    <w:rsid w:val="003D35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customStyle="1" w:styleId="Normal1">
    <w:name w:val="Normal1"/>
    <w:basedOn w:val="Normal"/>
    <w:rsid w:val="003D35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BD6"/>
    <w:rPr>
      <w:rFonts w:ascii="Courier New" w:eastAsia="Times New Roman" w:hAnsi="Courier New" w:cs="Courier New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8615AA"/>
    <w:pPr>
      <w:ind w:left="720"/>
      <w:contextualSpacing/>
    </w:pPr>
  </w:style>
  <w:style w:type="paragraph" w:customStyle="1" w:styleId="normal0">
    <w:name w:val="normal"/>
    <w:basedOn w:val="Normal"/>
    <w:rsid w:val="008615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t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pal" TargetMode="External"/><Relationship Id="rId12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_discriminant_analysis" TargetMode="External"/><Relationship Id="rId11" Type="http://schemas.openxmlformats.org/officeDocument/2006/relationships/hyperlink" Target="https://doi.org/10.1111%2Fj.1469-1809.1936.tb02137.x" TargetMode="External"/><Relationship Id="rId5" Type="http://schemas.openxmlformats.org/officeDocument/2006/relationships/hyperlink" Target="https://en.wikipedia.org/wiki/Biologist" TargetMode="External"/><Relationship Id="rId10" Type="http://schemas.openxmlformats.org/officeDocument/2006/relationships/hyperlink" Target="https://en.wikipedia.org/wiki/Digital_object_identif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nals_of_Eugen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adepoju</dc:creator>
  <cp:keywords/>
  <dc:description/>
  <cp:lastModifiedBy>francis adepoju</cp:lastModifiedBy>
  <cp:revision>4</cp:revision>
  <dcterms:created xsi:type="dcterms:W3CDTF">2018-03-28T22:29:00Z</dcterms:created>
  <dcterms:modified xsi:type="dcterms:W3CDTF">2018-03-28T22:38:00Z</dcterms:modified>
</cp:coreProperties>
</file>