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7A" w:rsidRPr="00347B7A" w:rsidRDefault="00347B7A" w:rsidP="00347B7A">
      <w:pPr>
        <w:shd w:val="clear" w:color="auto" w:fill="FFFFFF"/>
        <w:spacing w:before="120" w:after="120" w:line="240" w:lineRule="auto"/>
        <w:outlineLvl w:val="1"/>
        <w:rPr>
          <w:rFonts w:ascii="Georgia" w:eastAsia="Times New Roman" w:hAnsi="Georgia" w:cs="Times New Roman"/>
          <w:color w:val="333333"/>
          <w:spacing w:val="2"/>
          <w:sz w:val="30"/>
          <w:szCs w:val="30"/>
          <w:lang w:eastAsia="en-GB"/>
        </w:rPr>
      </w:pPr>
      <w:r w:rsidRPr="00347B7A">
        <w:rPr>
          <w:rFonts w:ascii="Georgia" w:eastAsia="Times New Roman" w:hAnsi="Georgia" w:cs="Times New Roman"/>
          <w:color w:val="333333"/>
          <w:spacing w:val="2"/>
          <w:sz w:val="30"/>
          <w:szCs w:val="30"/>
          <w:lang w:eastAsia="en-GB"/>
        </w:rPr>
        <w:t>References</w:t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Huailin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Shu, Y.P.: Decoupled temperature control system based on PID neural network. In: ACSE 05 Conference, CICC, Cairo, Egypt, 19–21 December 2005 (2005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"https://scholar.google.com/scholar?q=Huailin%20Shu%2C%20Y.P.%3A%20Decoupled%20temperature%20control%20system%20based%20on%20PID%20neural%20network.%20In%3A%20ACSE%2005%20Conference%2C%20CICC%2C%20Cairo%2C%20Egypt%2C%2019%E2%80%9321%20December%202005%20%282005%29"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2.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Ziegler, J.G., Nichols, N.B.: Optimum settings for automatic controllers. Trans. ASME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64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759–768 (1942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"http://scholar.google.com/scholar_lookup?title=Optimum%20settings%20for%20automatic%20controllers&amp;author=JG.%20Ziegler&amp;author=NB.%20Nichols&amp;journal=Trans.%20ASME&amp;volume=64&amp;pages=759-768&amp;publication_year=1942"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3.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Boubertakh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H.,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Tadjine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Glorennec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P.Y.,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Labiod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S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.: Tuning fuzzy PD and PI controllers using reinforcement learning. ISA Trans.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49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543–551 (2010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spellStart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"https://doi.org/10.1016/j.isatra.2010.05.005"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CrossRef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  <w:hyperlink r:id="rId5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</w:t>
        </w:r>
        <w:proofErr w:type="spellEnd"/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 xml:space="preserve">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4.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Carlucho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I., Paula, M.D.,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Villar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S.A., Acosta, G.G.: Incremental Q-learning strategy for adaptive </w:t>
      </w:r>
      <w:proofErr w:type="spellStart"/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pid</w:t>
      </w:r>
      <w:proofErr w:type="spellEnd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control of mobile robots. Expert Syst. Appl.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80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183–199 (2017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spellStart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"https://doi.org/10.1016/j.eswa.2017.03.002"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CrossRef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  <w:hyperlink r:id="rId6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</w:t>
        </w:r>
        <w:proofErr w:type="spellEnd"/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 xml:space="preserve">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5.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Zhang, J., Wang, N., Wang,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S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.: A developed method of tuning PID controllers with fuzzy rules for integrating processes. In: Proceeding of the 2004 American Control Conference Boston, Massachusetts, 30 June -2 July 2 (2004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Zhang%2C%20J.%2C%20Wang%2C%20N.%2C%20Wang%2C%20S.%3A%20A%20developed%20method%20of%20tuning%20PID%20controllers%20with%20fuzzy%20rules%20for%20integrating%20processes.%20In%3A%20Proceeding%20of%20the%202004%20American%20Control%20Conference%20Boston%2C%20Massachusetts%2C%2030%20June%20-2%20July%202%20%282004%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6.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Kim, J.S., Kim, J.H., Park, J.M., Park, S.M.,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Choe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W.Y.,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Heo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H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.: Auto tuning PID controller based on improved genetic algorithm for reverse osmosis plant. Eng. Technol. Int. J.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Comput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Electr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Autom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Control Inf. Eng.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2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11 (2008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Kim%2C%20J.S.%2C%20Kim%2C%20J.H.%2C%20Park%2C%20J.M.%2C%20Park%2C%20S.M.%2C%20Choe%2C%20W.Y.%2C%20Heo%2C%20H.%3A%20Auto%20tuning%20PID%20controller%20based%20on%20improved%20genetic%20algorithm%20for%20reverse%20osmosis%20plant.%20Eng.%20Technol.%20Int.%20J.%20Comput.%20Electr.%20Autom.%20Control%20Inf.%20Eng.%20211%20%282008%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7.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Salem, A., Hassan, M.A.M.,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Ammar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M.E.: Tuning PID controllers using artificial intelligence techniques applied to DC-motor and AVR system. Asian J. Eng. Technol.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2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2 (2014). ISSN 2321–2462</w:t>
      </w:r>
      <w:hyperlink r:id="rId7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8.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lastRenderedPageBreak/>
        <w:t>Muderrisoglu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K.,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Arisoy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D.O.,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Ahan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A.O.,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Akdogan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E.: PID parameters prediction using neural network for a linear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quarter car suspension control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Int. J.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Intell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. Syst. Appl. Eng. (2014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Muderrisoglu%2C%20K.%2C%20Arisoy%2C%20D.O.%2C%20Ahan%2C%20A.O.%2C%20Akdogan%2C%20E.%3A%20PID%20parameters%20prediction%20using%20neural%20network%20for%20a%20linear%20quarter%20car%20suspension%20control.%20Int.%20J.%20Intell.%20Syst.%20Appl.%20Eng.%20%282014%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9.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Scott, G.M.,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Shavlik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J.W., Ray, W.H.: Refining PID controllers using neural networks. National Science Foundation Graduate Fellowship, pp. 555–562 (1994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"https://scholar.google.com/scholar?q=Scott%2C%20G.M.%2C%20Shavlik%2C%20J.W.%2C%20Ray%2C%20W.H.%3A%20Refining%20PID%20controllers%20using%20neural%20networks.%20National%20Science%20Foundation%20Graduate%20Fellowship%2C%20pp.%20555%E2%80%93562%20%281994%29"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10.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Shen, J.C.: Fuzzy neural networks for tuning PID controller for plants with underdamped responses. IEEE Trans. Fuzzy Syst.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9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(2), 333–342 (2001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spellStart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"https://doi.org/10.1109/91.919254"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CrossRef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  <w:hyperlink r:id="rId8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</w:t>
        </w:r>
        <w:proofErr w:type="spellEnd"/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 xml:space="preserve">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11.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Killingsworth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N.,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Krstic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M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.: PID tuning using extremum seeking: online, model-free performance optimization. IEEE Control Syst.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26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70–79 (2006)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"http://www.ams.org/mathscinet-getitem?mr=2194068"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MathSciNet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  <w:hyperlink r:id="rId9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zbMATH</w:t>
        </w:r>
      </w:hyperlink>
      <w:hyperlink r:id="rId10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</w:t>
        </w:r>
        <w:proofErr w:type="spellEnd"/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 xml:space="preserve">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12.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Papoutsidakis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Piromalis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D.,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Camilleri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M.: Intelligent algorithms based on data processing for modular robotic vehicles control. WSEAS Trans. Syst.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13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242–251 (2014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://scholar.google.com/scholar_lookup?title=Intelligent%20algorithms%20based%20on%20data%20processing%20for%20modular%20robotic%20vehicles%20control&amp;author=M.%20Papoutsidakis&amp;author=D.%20Piromalis&amp;author=F.%20Neri&amp;author=M.%20Camilleri&amp;journal=WSEAS%20Trans.%20Syst.&amp;volume=13&amp;pages=242-251&amp;publication_year=2014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13.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PIRR: a methodology for distributed network management in mobile networks. WSEAS Trans. Inf. Sci. Appl.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5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306–311 (2008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"http://scholar.google.com/scholar_lookup?title=PIRR%3A%20a%20methodology%20for%20distributed%20network%20management%20in%20mobile%20networks&amp;author=F.%20Neri&amp;journal=WSEAS%20Trans.%20Inf.%20Sci.%20Appl.&amp;volume=5&amp;pages=306-311&amp;publication_year=2008"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14.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Draper, C., Li,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Y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.: Principles of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optimalizing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control systems and an application to the internal combustion engine. Optimal and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Selfoptimizing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Control (1951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"https://scholar.google.com/scholar?q=Draper%2C%20C.%2C%20Li%2C%20Y.%3A%20Principles%20of%20optimalizing%20control%20systems%20and%20an%20application%20to%20the%20internal%20combustion%20engine.%20Optimal%20and%20Selfoptimizing%20Control%20%281951%29"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15.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Rumelhart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D.E.,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Widrow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B., Lehr, M.A.: The basic ideas in neural networks.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Commun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ACM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37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87–92 (1994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spellStart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"https://doi.org/10.1145/175247.175256"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CrossRef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  <w:hyperlink r:id="rId11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</w:t>
        </w:r>
        <w:proofErr w:type="spellEnd"/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 xml:space="preserve">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16.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Learning and predicting financial time series by combining natural computation and agent simulation. In: Di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Chio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C., et al. (eds.)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EvoApplications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2011. LNCS, vol. 6625, pp. 111–119. Springer, 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lastRenderedPageBreak/>
        <w:t>Heidelberg (2011).  </w:t>
      </w:r>
      <w:hyperlink r:id="rId12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https://doi.org/10.1007/978-3-642-20520-0_12</w:t>
        </w:r>
      </w:hyperlink>
      <w:hyperlink r:id="rId13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CrossRef</w:t>
        </w:r>
      </w:hyperlink>
      <w:hyperlink r:id="rId14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17.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A comparative study of a financial agent based simulator across learning scenarios. In: Cao, L.,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Bazzan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A.L.C.,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Symeonidis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A.L.,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Gorodetsky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V.I., Weiss, G., Yu, P.S. (eds.) ADMI 2011. LNCS (LNAI), vol. 7103, pp. 86–97. Springer, Heidelberg (2012).  </w:t>
      </w:r>
      <w:hyperlink r:id="rId15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https://doi.org/10.1007/978-3-642-27609-5_7</w:t>
        </w:r>
      </w:hyperlink>
      <w:hyperlink r:id="rId16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CrossRef</w:t>
        </w:r>
      </w:hyperlink>
      <w:hyperlink r:id="rId17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18.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Staines, A.,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F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.: A matrix transition oriented net for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modeling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distributed complex computer and communication systems. WSEAS Trans. Syst.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13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12–22 (2014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://scholar.google.com/scholar_lookup?title=A%20matrix%20transition%20oriented%20net%20for%20modeling%20distributed%20complex%20computer%20and%20communication%20systems&amp;author=A.%20Staines&amp;author=F.%20Neri&amp;journal=WSEAS%20Trans.%20Syst.&amp;volume=13&amp;pages=12-22&amp;publication_year=2014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19.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Agent-based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modeling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under partial and full knowledge learning settings to simulate financial markets. AI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Commun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25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295–304 (2012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"http://scholar.google.com/scholar_lookup?title=Agent-based%20modeling%20under%20partial%20and%20full%20knowledge%20learning%20settings%20to%20simulate%20financial%20markets&amp;author=F.%20Neri&amp;journal=AI%20Commun.&amp;volume=25&amp;pages=295-304&amp;publication_year=2012"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20.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Case study on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modeling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the silver and </w:t>
      </w:r>
      <w:proofErr w:type="spellStart"/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nasdaq</w:t>
      </w:r>
      <w:proofErr w:type="spellEnd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financial time series with simulated annealing. In: Rocha,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Á.,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Adeli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H., Reis, L.P., Costanzo, S. (eds.)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WorldCIST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2018. AISC, vol. 746, pp. 755–763. Springer, Cham (2018).  </w:t>
      </w:r>
      <w:hyperlink r:id="rId18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https://doi.org/10.1007/978-3-319-77712-2_71</w:t>
        </w:r>
      </w:hyperlink>
      <w:hyperlink r:id="rId19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CrossRef</w:t>
        </w:r>
      </w:hyperlink>
      <w:hyperlink r:id="rId20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21.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Combining machine learning and agent based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modeling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 for gold price prediction. In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Cagnoni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S. (ed.) WIVACE 2018, Workshop on Artificial Life and Evolutionary Computation, vol. </w:t>
      </w:r>
      <w:proofErr w:type="spellStart"/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tbd</w:t>
      </w:r>
      <w:proofErr w:type="spellEnd"/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. Springer (2018, in press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begin"/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instrText xml:space="preserve"> HYPERLINK "https://scholar.google.com/scholar?q=Neri%2C%20F.%3A%20Combining%20machine%20learning%20and%20agent%20based%20modeling%20for%20gold%20price%20prediction.%20In%20Cagnoni%2C%20S.%20%28ed.%29%20WIVACE%202018%2C%20Workshop%20on%20Artificial%20Life%20and%20Evolutionary%20Computation%2C%20vol.%20tbd.%20Springer%20%282018%2C%20in%20press%29" \t "_blank" </w:instrTex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separate"/>
      </w:r>
      <w:r w:rsidRPr="00347B7A">
        <w:rPr>
          <w:rFonts w:ascii="Georgia" w:eastAsia="Times New Roman" w:hAnsi="Georgia" w:cs="Times New Roman"/>
          <w:color w:val="0000FF"/>
          <w:spacing w:val="1"/>
          <w:sz w:val="24"/>
          <w:szCs w:val="24"/>
          <w:u w:val="single"/>
          <w:lang w:eastAsia="en-GB"/>
        </w:rPr>
        <w:t>Google Scholar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fldChar w:fldCharType="end"/>
      </w:r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22.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F.: Can agent based models capture the complexity of financial market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behavior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. In: 42nd Annual Meeting of the AMASES Association for Mathematics Applied to Social and Economic Sciences, Napoli. University of Naples and Parthenope University Press (2018, in press)</w:t>
      </w:r>
      <w:hyperlink r:id="rId21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23.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lastRenderedPageBreak/>
        <w:t xml:space="preserve">Burke, E.K., Hyde, M., Kendall, G., Ochoa, G.,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Ozcan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E., Woodward, 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J</w:t>
      </w:r>
      <w:proofErr w:type="gram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.: A classification of hyper-heuristics approaches. In: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Gendreau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Potvin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J.Y. (eds.) Handbook of Metaheuristics. International Series in Operations Research and Management Science, vol. 146, pp. 449–468. Springer, Heidelberg (2009).  </w:t>
      </w:r>
      <w:hyperlink r:id="rId22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https://doi.org/10.1007/978-1-4419-1665-5_15</w:t>
        </w:r>
      </w:hyperlink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. In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press</w:t>
      </w:r>
      <w:hyperlink r:id="rId23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CrossRef</w:t>
        </w:r>
      </w:hyperlink>
      <w:hyperlink r:id="rId24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</w:t>
        </w:r>
        <w:proofErr w:type="spellEnd"/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 xml:space="preserve"> Scholar</w:t>
        </w:r>
      </w:hyperlink>
    </w:p>
    <w:p w:rsidR="00347B7A" w:rsidRPr="00347B7A" w:rsidRDefault="00347B7A" w:rsidP="00347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right"/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</w:pPr>
      <w:r w:rsidRPr="00347B7A">
        <w:rPr>
          <w:rFonts w:ascii="Helvetica" w:eastAsia="Times New Roman" w:hAnsi="Helvetica" w:cs="Helvetica"/>
          <w:spacing w:val="1"/>
          <w:sz w:val="24"/>
          <w:szCs w:val="24"/>
          <w:lang w:eastAsia="en-GB"/>
        </w:rPr>
        <w:t>24.</w:t>
      </w:r>
    </w:p>
    <w:p w:rsidR="00347B7A" w:rsidRPr="00347B7A" w:rsidRDefault="00347B7A" w:rsidP="00347B7A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</w:pP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Camilleri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Neri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F., </w:t>
      </w:r>
      <w:proofErr w:type="spell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Papoutsidakis</w:t>
      </w:r>
      <w:proofErr w:type="spellEnd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 xml:space="preserve">, M.: An algorithmic approach to parameter selection in machine learning using meta-optimization techniques. WSEAS Trans. Syst. </w:t>
      </w:r>
      <w:r w:rsidRPr="00347B7A">
        <w:rPr>
          <w:rFonts w:ascii="Georgia" w:eastAsia="Times New Roman" w:hAnsi="Georgia" w:cs="Times New Roman"/>
          <w:b/>
          <w:bCs/>
          <w:spacing w:val="1"/>
          <w:sz w:val="24"/>
          <w:szCs w:val="24"/>
          <w:lang w:eastAsia="en-GB"/>
        </w:rPr>
        <w:t>13</w:t>
      </w:r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, 203–212 (2014</w:t>
      </w:r>
      <w:proofErr w:type="gramStart"/>
      <w:r w:rsidRPr="00347B7A">
        <w:rPr>
          <w:rFonts w:ascii="Georgia" w:eastAsia="Times New Roman" w:hAnsi="Georgia" w:cs="Times New Roman"/>
          <w:spacing w:val="1"/>
          <w:sz w:val="24"/>
          <w:szCs w:val="24"/>
          <w:lang w:eastAsia="en-GB"/>
        </w:rPr>
        <w:t>)</w:t>
      </w:r>
      <w:proofErr w:type="gramEnd"/>
      <w:hyperlink r:id="rId25" w:tgtFrame="_blank" w:history="1">
        <w:r w:rsidRPr="00347B7A">
          <w:rPr>
            <w:rFonts w:ascii="Georgia" w:eastAsia="Times New Roman" w:hAnsi="Georgia" w:cs="Times New Roman"/>
            <w:color w:val="0000FF"/>
            <w:spacing w:val="1"/>
            <w:sz w:val="24"/>
            <w:szCs w:val="24"/>
            <w:u w:val="single"/>
            <w:lang w:eastAsia="en-GB"/>
          </w:rPr>
          <w:t>Google Scholar</w:t>
        </w:r>
      </w:hyperlink>
    </w:p>
    <w:p w:rsidR="00AC50F2" w:rsidRDefault="00347B7A">
      <w:bookmarkStart w:id="0" w:name="_GoBack"/>
      <w:bookmarkEnd w:id="0"/>
    </w:p>
    <w:sectPr w:rsidR="00AC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921"/>
    <w:multiLevelType w:val="multilevel"/>
    <w:tmpl w:val="3D7E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CB"/>
    <w:rsid w:val="00347B7A"/>
    <w:rsid w:val="008B5ACB"/>
    <w:rsid w:val="00AA02F6"/>
    <w:rsid w:val="00E0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691C5-EC8E-46EE-8312-F4BB4AB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B7A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color w:val="333333"/>
      <w:spacing w:val="2"/>
      <w:sz w:val="30"/>
      <w:szCs w:val="3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B7A"/>
    <w:rPr>
      <w:rFonts w:ascii="Times New Roman" w:eastAsia="Times New Roman" w:hAnsi="Times New Roman" w:cs="Times New Roman"/>
      <w:color w:val="333333"/>
      <w:spacing w:val="2"/>
      <w:sz w:val="30"/>
      <w:szCs w:val="3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47B7A"/>
    <w:rPr>
      <w:color w:val="0000FF"/>
      <w:u w:val="single"/>
    </w:rPr>
  </w:style>
  <w:style w:type="character" w:customStyle="1" w:styleId="occurrence">
    <w:name w:val="occurrence"/>
    <w:basedOn w:val="DefaultParagraphFont"/>
    <w:rsid w:val="00347B7A"/>
  </w:style>
  <w:style w:type="character" w:styleId="Strong">
    <w:name w:val="Strong"/>
    <w:basedOn w:val="DefaultParagraphFont"/>
    <w:uiPriority w:val="22"/>
    <w:qFormat/>
    <w:rsid w:val="00347B7A"/>
    <w:rPr>
      <w:b/>
      <w:bCs/>
    </w:rPr>
  </w:style>
  <w:style w:type="character" w:customStyle="1" w:styleId="externalref">
    <w:name w:val="externalref"/>
    <w:basedOn w:val="DefaultParagraphFont"/>
    <w:rsid w:val="00347B7A"/>
  </w:style>
  <w:style w:type="character" w:customStyle="1" w:styleId="refsource">
    <w:name w:val="refsource"/>
    <w:basedOn w:val="DefaultParagraphFont"/>
    <w:rsid w:val="003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554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881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7774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2634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32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2379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43793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4772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6839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65415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403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3814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280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291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21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3094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6383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974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628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30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472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699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21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128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9980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750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9022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75654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278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396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66504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29729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4782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456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676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417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237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259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00022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76494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6357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576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4768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693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8864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30119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850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802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scholar_lookup?title=Fuzzy%20neural%20networks%20for%20tuning%20PID%20controller%20for%20plants%20with%20underdamped%20responses&amp;author=JC.%20Shen&amp;journal=IEEE%20Trans.%20Fuzzy%20Syst.&amp;volume=9&amp;issue=2&amp;pages=333-342&amp;publication_year=2001" TargetMode="External"/><Relationship Id="rId13" Type="http://schemas.openxmlformats.org/officeDocument/2006/relationships/hyperlink" Target="https://doi.org/10.1007/978-3-642-20520-0_12" TargetMode="External"/><Relationship Id="rId18" Type="http://schemas.openxmlformats.org/officeDocument/2006/relationships/hyperlink" Target="https://doi.org/10.1007/978-3-319-77712-2_7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cholar.google.com/scholar?q=Neri%2C%20F.%3A%20Can%20agent%20based%20models%20capture%20the%20complexity%20of%20financial%20market%20behavior.%20In%3A%2042nd%20Annual%20Meeting%20of%20the%20AMASES%20Association%20for%20Mathematics%20Applied%20to%20Social%20and%20Economic%20Sciences%2C%20Napoli.%20University%20of%20Naples%20and%20Parthenope%20University%20Press%20%282018%2C%20in%20press%29" TargetMode="External"/><Relationship Id="rId7" Type="http://schemas.openxmlformats.org/officeDocument/2006/relationships/hyperlink" Target="https://scholar.google.com/scholar?q=Salem%2C%20A.%2C%20Hassan%2C%20M.A.M.%2C%20Ammar%2C%20M.E.%3A%20Tuning%20PID%20controllers%20using%20artificial%20intelligence%20techniques%20applied%20to%20DC-motor%20and%20AVR%20system.%20Asian%20J.%20Eng.%20Technol.%2022%20%282014%29.%20ISSN%202321%E2%80%932462" TargetMode="External"/><Relationship Id="rId12" Type="http://schemas.openxmlformats.org/officeDocument/2006/relationships/hyperlink" Target="https://doi.org/10.1007/978-3-642-20520-0_12" TargetMode="External"/><Relationship Id="rId17" Type="http://schemas.openxmlformats.org/officeDocument/2006/relationships/hyperlink" Target="http://scholar.google.com/scholar_lookup?title=A%20comparative%20study%20of%20a%20financial%20agent%20based%20simulator%20across%20learning%20scenarios&amp;author=F.%20Neri&amp;pages=86-97&amp;publication_year=2012" TargetMode="External"/><Relationship Id="rId25" Type="http://schemas.openxmlformats.org/officeDocument/2006/relationships/hyperlink" Target="http://scholar.google.com/scholar_lookup?title=An%20algorithmic%20approach%20to%20parameter%20selection%20in%20machine%20learning%20using%20meta-optimization%20techniques&amp;author=M.%20Camilleri&amp;author=F.%20Neri&amp;author=M.%20Papoutsidakis&amp;journal=WSEAS%20Trans.%20Syst.&amp;volume=13&amp;pages=203-212&amp;publication_year=20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642-27609-5_7" TargetMode="External"/><Relationship Id="rId20" Type="http://schemas.openxmlformats.org/officeDocument/2006/relationships/hyperlink" Target="http://scholar.google.com/scholar_lookup?title=Case%20study%20on%20modeling%20the%20silver%20and%20nasdaq%20financial%20time%20series%20with%20simulated%20annealing&amp;author=F.%20Neri&amp;pages=755-763&amp;publication_year=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holar.google.com/scholar_lookup?title=Incremental%20Q-learning%20strategy%20for%20adaptive%20pid%20control%20of%20mobile%20robots&amp;author=I.%20Carlucho&amp;author=MD.%20Paula&amp;author=SA.%20Villar&amp;author=GG.%20Acosta&amp;journal=Expert%20Syst.%20Appl.&amp;volume=80&amp;pages=183-199&amp;publication_year=2017" TargetMode="External"/><Relationship Id="rId11" Type="http://schemas.openxmlformats.org/officeDocument/2006/relationships/hyperlink" Target="http://scholar.google.com/scholar_lookup?title=The%20basic%20ideas%20in%20neural%20networks&amp;author=DE.%20Rumelhart&amp;author=B.%20Widrow&amp;author=MA.%20Lehr&amp;journal=Commun.%20ACM&amp;volume=37&amp;pages=87-92&amp;publication_year=1994" TargetMode="External"/><Relationship Id="rId24" Type="http://schemas.openxmlformats.org/officeDocument/2006/relationships/hyperlink" Target="http://scholar.google.com/scholar_lookup?title=A%20classification%20of%20hyper-heuristics%20approaches&amp;author=EK.%20Burke&amp;author=M.%20Hyde&amp;author=G.%20Kendall&amp;author=G.%20Ochoa&amp;author=E.%20Ozcan&amp;author=J.%20Woodward&amp;pages=449-468&amp;publication_year=2009" TargetMode="External"/><Relationship Id="rId5" Type="http://schemas.openxmlformats.org/officeDocument/2006/relationships/hyperlink" Target="http://scholar.google.com/scholar_lookup?title=Tuning%20fuzzy%20PD%20and%20PI%20controllers%20using%20reinforcement%20learning&amp;author=H.%20Boubertakh&amp;author=M.%20Tadjine&amp;author=PY.%20Glorennec&amp;author=S.%20Labiod&amp;journal=ISA%20Trans.&amp;volume=49&amp;pages=543-551&amp;publication_year=2010" TargetMode="External"/><Relationship Id="rId15" Type="http://schemas.openxmlformats.org/officeDocument/2006/relationships/hyperlink" Target="https://doi.org/10.1007/978-3-642-27609-5_7" TargetMode="External"/><Relationship Id="rId23" Type="http://schemas.openxmlformats.org/officeDocument/2006/relationships/hyperlink" Target="https://doi.org/10.1007/978-1-4419-1665-5_15" TargetMode="External"/><Relationship Id="rId10" Type="http://schemas.openxmlformats.org/officeDocument/2006/relationships/hyperlink" Target="http://scholar.google.com/scholar_lookup?title=PID%20tuning%20using%20extremum%20seeking%3A%20online%2C%20model-free%20performance%20optimization&amp;author=N.%20Killingsworth&amp;author=M.%20Krstic&amp;journal=IEEE%20Control%20Syst.&amp;volume=26&amp;pages=70-79&amp;publication_year=2006" TargetMode="External"/><Relationship Id="rId19" Type="http://schemas.openxmlformats.org/officeDocument/2006/relationships/hyperlink" Target="https://doi.org/10.1007/978-3-319-77712-2_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mis.de/MATH-item?1395.93213" TargetMode="External"/><Relationship Id="rId14" Type="http://schemas.openxmlformats.org/officeDocument/2006/relationships/hyperlink" Target="http://scholar.google.com/scholar_lookup?title=Learning%20and%20predicting%20financial%20time%20series%20by%20combining%20natural%20computation%20and%20agent%20simulation&amp;author=F.%20Neri&amp;pages=111-119&amp;publication_year=2011" TargetMode="External"/><Relationship Id="rId22" Type="http://schemas.openxmlformats.org/officeDocument/2006/relationships/hyperlink" Target="https://doi.org/10.1007/978-1-4419-1665-5_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2012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MS van der Linde, Jattie</dc:creator>
  <cp:keywords/>
  <dc:description/>
  <cp:lastModifiedBy>TEE MS van der Linde, Jattie</cp:lastModifiedBy>
  <cp:revision>2</cp:revision>
  <dcterms:created xsi:type="dcterms:W3CDTF">2020-06-24T20:48:00Z</dcterms:created>
  <dcterms:modified xsi:type="dcterms:W3CDTF">2020-06-24T20:49:00Z</dcterms:modified>
</cp:coreProperties>
</file>