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sz w:val="40"/>
          <w:szCs w:val="40"/>
        </w:rPr>
        <w:t>Exercícios 1 e 2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Para os trechos de código mostrados, quantas vezes a instrução q = q + 1 será executada?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A933"/>
        </w:rPr>
      </w:pPr>
      <w:r>
        <w:rPr>
          <w:rFonts w:ascii="Arial" w:hAnsi="Arial"/>
          <w:b/>
          <w:bCs/>
          <w:color w:val="00A933"/>
        </w:rPr>
        <w:t xml:space="preserve">// </w:t>
      </w:r>
      <w:r>
        <w:rPr>
          <w:rFonts w:ascii="Arial" w:hAnsi="Arial"/>
          <w:b/>
          <w:bCs/>
          <w:color w:val="00A933"/>
        </w:rPr>
        <w:t>Exercício 1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int</w:t>
      </w:r>
      <w:r>
        <w:rPr>
          <w:rFonts w:ascii="Arial" w:hAnsi="Arial"/>
        </w:rPr>
        <w:t xml:space="preserve"> q = 0;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for</w:t>
      </w:r>
      <w:r>
        <w:rPr>
          <w:rFonts w:ascii="Arial" w:hAnsi="Arial"/>
        </w:rPr>
        <w:t xml:space="preserve"> (</w:t>
      </w:r>
      <w:r>
        <w:rPr>
          <w:rFonts w:ascii="Arial" w:hAnsi="Arial"/>
          <w:b/>
          <w:bCs/>
        </w:rPr>
        <w:t>int</w:t>
      </w:r>
      <w:r>
        <w:rPr>
          <w:rFonts w:ascii="Arial" w:hAnsi="Arial"/>
        </w:rPr>
        <w:t xml:space="preserve"> j = 0; j &lt; 4; j++){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q = q + 1;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ind w:left="0" w:hanging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Resposta: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De acordo com o trecho de código mostrado, a instrução será executada 4 vezes.</w:t>
      </w:r>
      <w:r>
        <w:rPr>
          <w:rFonts w:ascii="Arial" w:hAnsi="Arial"/>
        </w:rPr>
        <w:t xml:space="preserve">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color w:val="00A933"/>
        </w:rPr>
      </w:pPr>
      <w:r>
        <w:rPr>
          <w:rFonts w:ascii="Arial" w:hAnsi="Arial"/>
          <w:b/>
          <w:bCs/>
          <w:color w:val="00A933"/>
        </w:rPr>
        <w:t>// Exercício 2 – considere que n &gt; 0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int</w:t>
      </w:r>
      <w:r>
        <w:rPr>
          <w:rFonts w:ascii="Arial" w:hAnsi="Arial"/>
        </w:rPr>
        <w:t xml:space="preserve"> q = 0;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for</w:t>
      </w:r>
      <w:r>
        <w:rPr>
          <w:rFonts w:ascii="Arial" w:hAnsi="Arial"/>
        </w:rPr>
        <w:t xml:space="preserve"> (</w:t>
      </w:r>
      <w:r>
        <w:rPr>
          <w:rFonts w:ascii="Arial" w:hAnsi="Arial"/>
          <w:b/>
          <w:bCs/>
        </w:rPr>
        <w:t>int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 = 0; i &lt; n; i++) {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b/>
          <w:bCs/>
        </w:rPr>
        <w:t>for</w:t>
      </w:r>
      <w:r>
        <w:rPr>
          <w:rFonts w:ascii="Arial" w:hAnsi="Arial"/>
        </w:rPr>
        <w:t xml:space="preserve"> (</w:t>
      </w:r>
      <w:r>
        <w:rPr>
          <w:rFonts w:ascii="Arial" w:hAnsi="Arial"/>
          <w:b/>
          <w:bCs/>
        </w:rPr>
        <w:t xml:space="preserve">int </w:t>
      </w:r>
      <w:r>
        <w:rPr>
          <w:rFonts w:ascii="Arial" w:hAnsi="Arial"/>
        </w:rPr>
        <w:t>j = 0; j &lt; n; j++) {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</w:r>
      <w:r>
        <w:rPr>
          <w:rFonts w:ascii="Arial" w:hAnsi="Arial"/>
          <w:b/>
          <w:bCs/>
        </w:rPr>
        <w:t>for</w:t>
      </w:r>
      <w:r>
        <w:rPr>
          <w:rFonts w:ascii="Arial" w:hAnsi="Arial"/>
        </w:rPr>
        <w:t xml:space="preserve"> (</w:t>
      </w:r>
      <w:r>
        <w:rPr>
          <w:rFonts w:ascii="Arial" w:hAnsi="Arial"/>
          <w:b/>
          <w:bCs/>
        </w:rPr>
        <w:t xml:space="preserve">int </w:t>
      </w:r>
      <w:r>
        <w:rPr>
          <w:rFonts w:ascii="Arial" w:hAnsi="Arial"/>
        </w:rPr>
        <w:t>k = 0; k &lt; n; k++) {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ab/>
        <w:t>q = q + 1;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ab/>
        <w:t>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ab/>
        <w:t>}</w:t>
        <w:tab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Resposta: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De acordo com o trecho de código mostrado, </w:t>
      </w:r>
      <w:r>
        <w:rPr>
          <w:rFonts w:ascii="Arial" w:hAnsi="Arial"/>
        </w:rPr>
        <w:t xml:space="preserve">a instrução será executada de acordo com o valor da variável </w:t>
      </w:r>
      <w:r>
        <w:rPr>
          <w:rFonts w:ascii="Arial" w:hAnsi="Arial"/>
          <w:b w:val="false"/>
          <w:bCs w:val="false"/>
        </w:rPr>
        <w:t>“n”</w:t>
      </w:r>
      <w:r>
        <w:rPr>
          <w:rFonts w:ascii="Arial" w:hAnsi="Arial"/>
        </w:rPr>
        <w:t xml:space="preserve"> inserida pelo usuário, </w:t>
      </w:r>
      <w:r>
        <w:rPr>
          <w:rFonts w:ascii="Arial" w:hAnsi="Arial"/>
        </w:rPr>
        <w:t>p</w:t>
      </w:r>
      <w:r>
        <w:rPr>
          <w:rFonts w:ascii="Arial" w:hAnsi="Arial"/>
        </w:rPr>
        <w:t xml:space="preserve">or exemplo: </w:t>
      </w:r>
      <w:r>
        <w:rPr>
          <w:rFonts w:ascii="Arial" w:hAnsi="Arial"/>
        </w:rPr>
        <w:t xml:space="preserve">caso o valor de “n” seja 2, </w:t>
      </w:r>
      <w:r>
        <w:rPr>
          <w:rFonts w:ascii="Arial" w:hAnsi="Arial"/>
        </w:rPr>
        <w:t xml:space="preserve">o número de vezes que a instrução “q = q + 1” será executada é 8. Pois, como o trecho do código possui três laços de repetição for, e todos possuem a mesma condição que, enquanto a variável iterável utilizada (i, j, k) for menor que a variável “n”, </w:t>
      </w:r>
      <w:r>
        <w:rPr>
          <w:rFonts w:ascii="Arial" w:hAnsi="Arial"/>
        </w:rPr>
        <w:t>o número de vezes que a instrução será executada é igual a n³ (n ao cubo).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6765" cy="340931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207</Words>
  <Characters>717</Characters>
  <CharactersWithSpaces>919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2023-03-07T17:00:12Z</dcterms:created>
  <dc:creator/>
  <dc:description/>
  <dc:language>pt-BR</dc:language>
  <cp:lastModifiedBy/>
  <dcterms:modified xsi:type="dcterms:W3CDTF">2023-03-07T18:29:51Z</dcterms:modified>
  <cp:revision>1</cp:revision>
  <dc:subject/>
  <dc:title/>
</cp:coreProperties>
</file>