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3A35" w14:textId="66340B8E" w:rsidR="00903306" w:rsidRDefault="00903306"/>
    <w:p w14:paraId="44AE1643" w14:textId="77777777" w:rsidR="0096474A" w:rsidRPr="0096474A" w:rsidRDefault="0096474A" w:rsidP="0096474A">
      <w:pPr>
        <w:rPr>
          <w:b/>
          <w:bCs/>
          <w:u w:val="single"/>
        </w:rPr>
      </w:pPr>
      <w:r w:rsidRPr="0096474A">
        <w:rPr>
          <w:b/>
          <w:bCs/>
          <w:u w:val="single"/>
        </w:rPr>
        <w:t>AWS VPC Lab Experience</w:t>
      </w:r>
    </w:p>
    <w:p w14:paraId="6598E480" w14:textId="77777777" w:rsidR="0096474A" w:rsidRPr="0096474A" w:rsidRDefault="0096474A" w:rsidP="0096474A">
      <w:r w:rsidRPr="0096474A">
        <w:t>I recently completed a Udemy lab where I set up a custom AWS Virtual Private Cloud (VPC) to support EC2 deployments. The goal was to create a secure and scalable network by designing public and private subnets, configuring route tables, and launching instances. Even though this was a guided lab, I made a point to attempt each step on my own first before checking the instructions.</w:t>
      </w:r>
    </w:p>
    <w:p w14:paraId="3582EC60" w14:textId="77777777" w:rsidR="0096474A" w:rsidRPr="0096474A" w:rsidRDefault="0096474A" w:rsidP="0096474A">
      <w:pPr>
        <w:rPr>
          <w:b/>
          <w:bCs/>
          <w:u w:val="single"/>
        </w:rPr>
      </w:pPr>
      <w:r w:rsidRPr="0096474A">
        <w:rPr>
          <w:b/>
          <w:bCs/>
          <w:u w:val="single"/>
        </w:rPr>
        <w:t>Getting Started</w:t>
      </w:r>
    </w:p>
    <w:p w14:paraId="10B0A7E2" w14:textId="0494F1D4" w:rsidR="0096474A" w:rsidRDefault="0096474A" w:rsidP="0096474A">
      <w:r w:rsidRPr="0096474A">
        <w:t xml:space="preserve">Before jumping into </w:t>
      </w:r>
      <w:r w:rsidR="00D6702E">
        <w:t>the lab</w:t>
      </w:r>
      <w:r w:rsidRPr="0096474A">
        <w:t>, I grabbed some scratch paper and sketched out what I thought the VPC should look like. I mapped out the subnets, estimated CIDR ranges, and planned how traffic would flow between resources. This helped me visualize the architecture before actually building it in AWS.</w:t>
      </w:r>
      <w:r w:rsidRPr="0096474A">
        <w:t xml:space="preserve"> </w:t>
      </w:r>
      <w:r w:rsidR="00D6702E">
        <w:t xml:space="preserve">Overall, the sketch out worked out really well as I went through the lab. </w:t>
      </w:r>
    </w:p>
    <w:p w14:paraId="074660C4" w14:textId="77777777" w:rsidR="0096474A" w:rsidRDefault="0096474A" w:rsidP="0096474A"/>
    <w:p w14:paraId="7AB2EB99" w14:textId="6425554D" w:rsidR="0096474A" w:rsidRPr="0096474A" w:rsidRDefault="0096474A" w:rsidP="0096474A">
      <w:r w:rsidRPr="00903306">
        <w:drawing>
          <wp:inline distT="0" distB="0" distL="0" distR="0" wp14:anchorId="68EE958D" wp14:editId="31E3070E">
            <wp:extent cx="6382888" cy="3554233"/>
            <wp:effectExtent l="0" t="0" r="0" b="8255"/>
            <wp:docPr id="504646" name="Picture 1" descr="A close-up of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6" name="Picture 1" descr="A close-up of a piece of pap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1594" cy="357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0E1" w14:textId="77777777" w:rsidR="0096474A" w:rsidRDefault="0096474A" w:rsidP="0096474A">
      <w:pPr>
        <w:rPr>
          <w:b/>
          <w:bCs/>
        </w:rPr>
      </w:pPr>
    </w:p>
    <w:p w14:paraId="71D37214" w14:textId="77777777" w:rsidR="0096474A" w:rsidRDefault="0096474A" w:rsidP="0096474A">
      <w:pPr>
        <w:rPr>
          <w:b/>
          <w:bCs/>
        </w:rPr>
      </w:pPr>
    </w:p>
    <w:p w14:paraId="5578CF0D" w14:textId="77777777" w:rsidR="0096474A" w:rsidRDefault="0096474A" w:rsidP="0096474A">
      <w:pPr>
        <w:rPr>
          <w:b/>
          <w:bCs/>
        </w:rPr>
      </w:pPr>
    </w:p>
    <w:p w14:paraId="3D054CC9" w14:textId="7973FE62" w:rsidR="0096474A" w:rsidRPr="0096474A" w:rsidRDefault="0096474A" w:rsidP="0096474A">
      <w:pPr>
        <w:rPr>
          <w:b/>
          <w:bCs/>
          <w:u w:val="single"/>
        </w:rPr>
      </w:pPr>
      <w:r w:rsidRPr="0096474A">
        <w:rPr>
          <w:b/>
          <w:bCs/>
          <w:u w:val="single"/>
        </w:rPr>
        <w:lastRenderedPageBreak/>
        <w:t>Steps I Took</w:t>
      </w:r>
    </w:p>
    <w:p w14:paraId="4F1B2C1B" w14:textId="77777777" w:rsidR="0096474A" w:rsidRDefault="0096474A" w:rsidP="0096474A">
      <w:pPr>
        <w:numPr>
          <w:ilvl w:val="0"/>
          <w:numId w:val="1"/>
        </w:numPr>
      </w:pPr>
      <w:r w:rsidRPr="0096474A">
        <w:rPr>
          <w:b/>
          <w:bCs/>
        </w:rPr>
        <w:t>Created the VPC</w:t>
      </w:r>
      <w:r w:rsidRPr="0096474A">
        <w:t xml:space="preserve"> – I defined an IPv4 CIDR block and set up the initial network structure.</w:t>
      </w:r>
    </w:p>
    <w:p w14:paraId="0F5F8CC5" w14:textId="6F168C8F" w:rsidR="0096474A" w:rsidRDefault="0096474A" w:rsidP="0096474A">
      <w:pPr>
        <w:ind w:left="720"/>
        <w:rPr>
          <w:noProof/>
        </w:rPr>
      </w:pPr>
      <w:r w:rsidRPr="0096474A">
        <w:rPr>
          <w:noProof/>
        </w:rPr>
        <w:t xml:space="preserve"> </w:t>
      </w:r>
      <w:r w:rsidRPr="0096474A">
        <w:drawing>
          <wp:inline distT="0" distB="0" distL="0" distR="0" wp14:anchorId="75E17E9E" wp14:editId="47000479">
            <wp:extent cx="5743176" cy="5200153"/>
            <wp:effectExtent l="0" t="0" r="0" b="635"/>
            <wp:docPr id="37650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14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7520" cy="524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F2D8" w14:textId="77777777" w:rsidR="00D6702E" w:rsidRDefault="00D6702E" w:rsidP="0096474A">
      <w:pPr>
        <w:ind w:left="720"/>
        <w:rPr>
          <w:noProof/>
        </w:rPr>
      </w:pPr>
    </w:p>
    <w:p w14:paraId="5892CE95" w14:textId="77777777" w:rsidR="00D6702E" w:rsidRDefault="00D6702E" w:rsidP="0096474A">
      <w:pPr>
        <w:ind w:left="720"/>
        <w:rPr>
          <w:noProof/>
        </w:rPr>
      </w:pPr>
    </w:p>
    <w:p w14:paraId="522E8E2A" w14:textId="77777777" w:rsidR="00D6702E" w:rsidRDefault="00D6702E" w:rsidP="0096474A">
      <w:pPr>
        <w:ind w:left="720"/>
        <w:rPr>
          <w:noProof/>
        </w:rPr>
      </w:pPr>
    </w:p>
    <w:p w14:paraId="2347B8D4" w14:textId="77777777" w:rsidR="00D6702E" w:rsidRDefault="00D6702E" w:rsidP="0096474A">
      <w:pPr>
        <w:ind w:left="720"/>
        <w:rPr>
          <w:noProof/>
        </w:rPr>
      </w:pPr>
    </w:p>
    <w:p w14:paraId="0601B820" w14:textId="77777777" w:rsidR="00D6702E" w:rsidRPr="0096474A" w:rsidRDefault="00D6702E" w:rsidP="0096474A">
      <w:pPr>
        <w:ind w:left="720"/>
      </w:pPr>
    </w:p>
    <w:p w14:paraId="5FA81B8F" w14:textId="77777777" w:rsidR="0096474A" w:rsidRDefault="0096474A" w:rsidP="0096474A">
      <w:pPr>
        <w:numPr>
          <w:ilvl w:val="0"/>
          <w:numId w:val="1"/>
        </w:numPr>
      </w:pPr>
      <w:r w:rsidRPr="0096474A">
        <w:rPr>
          <w:b/>
          <w:bCs/>
        </w:rPr>
        <w:lastRenderedPageBreak/>
        <w:t>Added Public &amp; Private Subnets</w:t>
      </w:r>
      <w:r w:rsidRPr="0096474A">
        <w:t xml:space="preserve"> – I made sure the public subnet had auto-assigned public IPs while keeping the private one isolated.</w:t>
      </w:r>
    </w:p>
    <w:p w14:paraId="2D484B9B" w14:textId="2E4F5985" w:rsidR="00F12D23" w:rsidRDefault="00F12D23" w:rsidP="00F12D23">
      <w:pPr>
        <w:ind w:left="720"/>
      </w:pPr>
      <w:r w:rsidRPr="00F12D23">
        <w:drawing>
          <wp:inline distT="0" distB="0" distL="0" distR="0" wp14:anchorId="352A16DD" wp14:editId="7CBC7E1D">
            <wp:extent cx="5478448" cy="5251935"/>
            <wp:effectExtent l="0" t="0" r="8255" b="6350"/>
            <wp:docPr id="296190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08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48" cy="527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A547" w14:textId="77777777" w:rsidR="00F12D23" w:rsidRDefault="00F12D23" w:rsidP="00F12D23">
      <w:pPr>
        <w:ind w:left="720"/>
      </w:pPr>
    </w:p>
    <w:p w14:paraId="1D88560C" w14:textId="77777777" w:rsidR="00D6702E" w:rsidRDefault="00D6702E" w:rsidP="00F12D23">
      <w:pPr>
        <w:ind w:left="720"/>
      </w:pPr>
    </w:p>
    <w:p w14:paraId="1CA5B4F0" w14:textId="77777777" w:rsidR="00D6702E" w:rsidRDefault="00D6702E" w:rsidP="00F12D23">
      <w:pPr>
        <w:ind w:left="720"/>
      </w:pPr>
    </w:p>
    <w:p w14:paraId="548187C4" w14:textId="77777777" w:rsidR="00D6702E" w:rsidRDefault="00D6702E" w:rsidP="00F12D23">
      <w:pPr>
        <w:ind w:left="720"/>
      </w:pPr>
    </w:p>
    <w:p w14:paraId="01D0EFE4" w14:textId="77777777" w:rsidR="00D6702E" w:rsidRDefault="00D6702E" w:rsidP="00F12D23">
      <w:pPr>
        <w:ind w:left="720"/>
      </w:pPr>
    </w:p>
    <w:p w14:paraId="6E47125F" w14:textId="77777777" w:rsidR="00D6702E" w:rsidRDefault="00D6702E" w:rsidP="00F12D23">
      <w:pPr>
        <w:ind w:left="720"/>
      </w:pPr>
    </w:p>
    <w:p w14:paraId="688BA6C7" w14:textId="77777777" w:rsidR="00F12D23" w:rsidRPr="0096474A" w:rsidRDefault="00F12D23" w:rsidP="00F12D23">
      <w:pPr>
        <w:ind w:left="720"/>
      </w:pPr>
    </w:p>
    <w:p w14:paraId="4F362D6A" w14:textId="3117F5F0" w:rsidR="0096474A" w:rsidRDefault="0096474A" w:rsidP="00F12D23">
      <w:pPr>
        <w:numPr>
          <w:ilvl w:val="0"/>
          <w:numId w:val="1"/>
        </w:numPr>
      </w:pPr>
      <w:r w:rsidRPr="0096474A">
        <w:rPr>
          <w:b/>
          <w:bCs/>
        </w:rPr>
        <w:lastRenderedPageBreak/>
        <w:t>Configured Route Tables</w:t>
      </w:r>
      <w:r w:rsidRPr="0096474A">
        <w:t xml:space="preserve"> – The public subnet got a route to an Internet Gateway, while the private subnet’s routing was restricted for security.</w:t>
      </w:r>
    </w:p>
    <w:p w14:paraId="7AFD1E70" w14:textId="6B4A98D4" w:rsidR="00D6702E" w:rsidRDefault="00F12D23" w:rsidP="00F12D23">
      <w:pPr>
        <w:ind w:left="720"/>
      </w:pPr>
      <w:r w:rsidRPr="00F12D23">
        <w:drawing>
          <wp:inline distT="0" distB="0" distL="0" distR="0" wp14:anchorId="52D764A7" wp14:editId="2AB04BDC">
            <wp:extent cx="6061134" cy="5017273"/>
            <wp:effectExtent l="0" t="0" r="0" b="0"/>
            <wp:docPr id="199166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627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397" cy="50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B1ED" w14:textId="77777777" w:rsidR="00D6702E" w:rsidRDefault="00D6702E" w:rsidP="00F12D23">
      <w:pPr>
        <w:ind w:left="720"/>
      </w:pPr>
    </w:p>
    <w:p w14:paraId="44E7A4C8" w14:textId="77777777" w:rsidR="00D6702E" w:rsidRDefault="00D6702E" w:rsidP="00F12D23">
      <w:pPr>
        <w:ind w:left="720"/>
      </w:pPr>
    </w:p>
    <w:p w14:paraId="4E74CBD1" w14:textId="77777777" w:rsidR="00D6702E" w:rsidRDefault="00D6702E" w:rsidP="00F12D23">
      <w:pPr>
        <w:ind w:left="720"/>
      </w:pPr>
    </w:p>
    <w:p w14:paraId="52FEBDCB" w14:textId="77777777" w:rsidR="00D6702E" w:rsidRDefault="00D6702E" w:rsidP="00F12D23">
      <w:pPr>
        <w:ind w:left="720"/>
      </w:pPr>
    </w:p>
    <w:p w14:paraId="2767E25A" w14:textId="77777777" w:rsidR="00D6702E" w:rsidRDefault="00D6702E" w:rsidP="00F12D23">
      <w:pPr>
        <w:ind w:left="720"/>
      </w:pPr>
    </w:p>
    <w:p w14:paraId="1A5D266A" w14:textId="77777777" w:rsidR="00D6702E" w:rsidRDefault="00D6702E" w:rsidP="00F12D23">
      <w:pPr>
        <w:ind w:left="720"/>
      </w:pPr>
    </w:p>
    <w:p w14:paraId="052E48DC" w14:textId="77777777" w:rsidR="00D6702E" w:rsidRDefault="00D6702E" w:rsidP="00F12D23">
      <w:pPr>
        <w:ind w:left="720"/>
      </w:pPr>
    </w:p>
    <w:p w14:paraId="1F7AC37D" w14:textId="77777777" w:rsidR="00D6702E" w:rsidRPr="0096474A" w:rsidRDefault="00D6702E" w:rsidP="00D6702E"/>
    <w:p w14:paraId="6C792DFF" w14:textId="77777777" w:rsidR="0096474A" w:rsidRDefault="0096474A" w:rsidP="0096474A">
      <w:pPr>
        <w:numPr>
          <w:ilvl w:val="0"/>
          <w:numId w:val="1"/>
        </w:numPr>
      </w:pPr>
      <w:r w:rsidRPr="0096474A">
        <w:rPr>
          <w:b/>
          <w:bCs/>
        </w:rPr>
        <w:lastRenderedPageBreak/>
        <w:t>Launched EC2 Instances</w:t>
      </w:r>
      <w:r w:rsidRPr="0096474A">
        <w:t xml:space="preserve"> – I deployed instances in both subnets and tested network connectivity between them.</w:t>
      </w:r>
    </w:p>
    <w:p w14:paraId="0B39CD51" w14:textId="3F7BA949" w:rsidR="00D6702E" w:rsidRDefault="00D6702E" w:rsidP="00D6702E">
      <w:pPr>
        <w:ind w:left="720"/>
      </w:pPr>
      <w:r w:rsidRPr="00D6702E">
        <w:drawing>
          <wp:inline distT="0" distB="0" distL="0" distR="0" wp14:anchorId="061A380E" wp14:editId="3B0F7A26">
            <wp:extent cx="5943600" cy="4459605"/>
            <wp:effectExtent l="0" t="0" r="0" b="0"/>
            <wp:docPr id="72845351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53511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CADB" w14:textId="20300A0D" w:rsidR="00B6689A" w:rsidRPr="0096474A" w:rsidRDefault="00B6689A" w:rsidP="00B6689A">
      <w:pPr>
        <w:pStyle w:val="ListParagraph"/>
        <w:numPr>
          <w:ilvl w:val="0"/>
          <w:numId w:val="1"/>
        </w:numPr>
      </w:pPr>
      <w:r>
        <w:t>Following best cloud practices, I ensured that I cleaned up after myself to avoid any unwanted charges for services no longer needed.</w:t>
      </w:r>
    </w:p>
    <w:p w14:paraId="7FE67E74" w14:textId="77777777" w:rsidR="0096474A" w:rsidRPr="0096474A" w:rsidRDefault="0096474A" w:rsidP="0096474A">
      <w:pPr>
        <w:rPr>
          <w:b/>
          <w:bCs/>
          <w:u w:val="single"/>
        </w:rPr>
      </w:pPr>
      <w:r w:rsidRPr="0096474A">
        <w:rPr>
          <w:b/>
          <w:bCs/>
          <w:u w:val="single"/>
        </w:rPr>
        <w:t>Key Takeaways</w:t>
      </w:r>
    </w:p>
    <w:p w14:paraId="488E1ADB" w14:textId="77777777" w:rsidR="0096474A" w:rsidRPr="0096474A" w:rsidRDefault="0096474A" w:rsidP="0096474A">
      <w:pPr>
        <w:numPr>
          <w:ilvl w:val="0"/>
          <w:numId w:val="2"/>
        </w:numPr>
      </w:pPr>
      <w:r w:rsidRPr="0096474A">
        <w:t>Sketching out the network beforehand helped me better understand subnetting and CIDR allocations.</w:t>
      </w:r>
    </w:p>
    <w:p w14:paraId="0EA920FF" w14:textId="77777777" w:rsidR="0096474A" w:rsidRPr="0096474A" w:rsidRDefault="0096474A" w:rsidP="0096474A">
      <w:pPr>
        <w:numPr>
          <w:ilvl w:val="0"/>
          <w:numId w:val="2"/>
        </w:numPr>
      </w:pPr>
      <w:r w:rsidRPr="0096474A">
        <w:t>Trying to complete each step without immediately checking the walkthrough made me think critically about AWS networking.</w:t>
      </w:r>
    </w:p>
    <w:p w14:paraId="09639D86" w14:textId="77777777" w:rsidR="0096474A" w:rsidRPr="0096474A" w:rsidRDefault="0096474A" w:rsidP="0096474A">
      <w:pPr>
        <w:numPr>
          <w:ilvl w:val="0"/>
          <w:numId w:val="2"/>
        </w:numPr>
      </w:pPr>
      <w:r w:rsidRPr="0096474A">
        <w:t>This lab reinforced how cloud infrastructure is the backbone of cloud security—without a solid network setup, securing cloud environments would be impossible.</w:t>
      </w:r>
    </w:p>
    <w:p w14:paraId="4D9ECAB6" w14:textId="76005DDD" w:rsidR="0096474A" w:rsidRPr="0096474A" w:rsidRDefault="0096474A" w:rsidP="0096474A">
      <w:r w:rsidRPr="0096474A">
        <w:t>Overall, this was a great hands-on experience that strengthened my understanding of AWS networking. It’s another step forward in my cloud security journey!</w:t>
      </w:r>
      <w:r w:rsidR="00D6702E">
        <w:t xml:space="preserve"> Onward to AWS Solutions Architect!</w:t>
      </w:r>
    </w:p>
    <w:p w14:paraId="441909C3" w14:textId="77777777" w:rsidR="00903306" w:rsidRDefault="00903306"/>
    <w:p w14:paraId="636B343E" w14:textId="77777777" w:rsidR="00903306" w:rsidRDefault="00903306"/>
    <w:p w14:paraId="7752A582" w14:textId="77777777" w:rsidR="00903306" w:rsidRDefault="00903306"/>
    <w:p w14:paraId="15C116A5" w14:textId="270B3B7E" w:rsidR="00903306" w:rsidRDefault="00903306"/>
    <w:sectPr w:rsidR="0090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187C"/>
    <w:multiLevelType w:val="multilevel"/>
    <w:tmpl w:val="F226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A002B"/>
    <w:multiLevelType w:val="multilevel"/>
    <w:tmpl w:val="1B9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41827">
    <w:abstractNumId w:val="0"/>
  </w:num>
  <w:num w:numId="2" w16cid:durableId="2068340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06"/>
    <w:rsid w:val="00903306"/>
    <w:rsid w:val="0096474A"/>
    <w:rsid w:val="00B6689A"/>
    <w:rsid w:val="00D6702E"/>
    <w:rsid w:val="00EA2177"/>
    <w:rsid w:val="00F1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C908"/>
  <w15:chartTrackingRefBased/>
  <w15:docId w15:val="{BDB6C435-00EE-4D38-B588-CC16F48F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Emery</dc:creator>
  <cp:keywords/>
  <dc:description/>
  <cp:lastModifiedBy>Austin Emery</cp:lastModifiedBy>
  <cp:revision>2</cp:revision>
  <dcterms:created xsi:type="dcterms:W3CDTF">2025-03-15T20:24:00Z</dcterms:created>
  <dcterms:modified xsi:type="dcterms:W3CDTF">2025-03-15T21:09:00Z</dcterms:modified>
</cp:coreProperties>
</file>