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Definition of Ready (DoR) and Definition of Done (DoD)</w:t>
      </w:r>
    </w:p>
    <w:p>
      <w:pPr>
        <w:pStyle w:val="Heading1"/>
      </w:pPr>
      <w:r>
        <w:t>Definition of Ready (DoR)</w:t>
      </w:r>
    </w:p>
    <w:p>
      <w:r>
        <w:t>The following criteria must be met before a user story or task is considered ready to start development:</w:t>
      </w:r>
    </w:p>
    <w:p>
      <w:pPr>
        <w:pStyle w:val="ListBullet"/>
      </w:pPr>
      <w:r>
        <w:t>The user story has a clear and concise description.</w:t>
      </w:r>
    </w:p>
    <w:p>
      <w:pPr>
        <w:pStyle w:val="ListBullet"/>
      </w:pPr>
      <w:r>
        <w:t>Acceptance criteria are well-defined and understood by the team.</w:t>
      </w:r>
    </w:p>
    <w:p>
      <w:pPr>
        <w:pStyle w:val="ListBullet"/>
      </w:pPr>
      <w:r>
        <w:t>Dependencies on other tasks or external teams are identified and resolved.</w:t>
      </w:r>
    </w:p>
    <w:p>
      <w:pPr>
        <w:pStyle w:val="ListBullet"/>
      </w:pPr>
      <w:r>
        <w:t>All necessary resources (designs, data, permissions) are available.</w:t>
      </w:r>
    </w:p>
    <w:p>
      <w:pPr>
        <w:pStyle w:val="ListBullet"/>
      </w:pPr>
      <w:r>
        <w:t>The story is estimated by the team and small enough to complete within a sprint.</w:t>
      </w:r>
    </w:p>
    <w:p>
      <w:pPr>
        <w:pStyle w:val="ListBullet"/>
      </w:pPr>
      <w:r>
        <w:t>Non-functional requirements (performance, security, etc.) are considered if applicable.</w:t>
      </w:r>
    </w:p>
    <w:p>
      <w:pPr>
        <w:pStyle w:val="ListBullet"/>
      </w:pPr>
      <w:r>
        <w:t>Team members understand the scope and purpose of the story.</w:t>
      </w:r>
    </w:p>
    <w:p>
      <w:pPr>
        <w:pStyle w:val="ListBullet"/>
      </w:pPr>
      <w:r>
        <w:t>There are no blocking issues that prevent work from starting.</w:t>
      </w:r>
    </w:p>
    <w:p>
      <w:pPr>
        <w:pStyle w:val="Heading1"/>
      </w:pPr>
      <w:r>
        <w:t>Definition of Done (DoD)</w:t>
      </w:r>
    </w:p>
    <w:p>
      <w:r>
        <w:t>The following criteria must be met for a user story or task to be considered done:</w:t>
      </w:r>
    </w:p>
    <w:p>
      <w:pPr>
        <w:pStyle w:val="ListBullet"/>
      </w:pPr>
      <w:r>
        <w:t>The code has been written and reviewed by at least one other developer.</w:t>
      </w:r>
    </w:p>
    <w:p>
      <w:pPr>
        <w:pStyle w:val="ListBullet"/>
      </w:pPr>
      <w:r>
        <w:t>All acceptance criteria are met.</w:t>
      </w:r>
    </w:p>
    <w:p>
      <w:pPr>
        <w:pStyle w:val="ListBullet"/>
      </w:pPr>
      <w:r>
        <w:t>Unit tests are written and passed.</w:t>
      </w:r>
    </w:p>
    <w:p>
      <w:pPr>
        <w:pStyle w:val="ListBullet"/>
      </w:pPr>
      <w:r>
        <w:t>Integration tests (if applicable) are completed and passed.</w:t>
      </w:r>
    </w:p>
    <w:p>
      <w:pPr>
        <w:pStyle w:val="ListBullet"/>
      </w:pPr>
      <w:r>
        <w:t>The code is merged into the main branch without conflicts.</w:t>
      </w:r>
    </w:p>
    <w:p>
      <w:pPr>
        <w:pStyle w:val="ListBullet"/>
      </w:pPr>
      <w:r>
        <w:t>The feature is deployed to a staging environment for testing.</w:t>
      </w:r>
    </w:p>
    <w:p>
      <w:pPr>
        <w:pStyle w:val="ListBullet"/>
      </w:pPr>
      <w:r>
        <w:t>Documentation (if necessary) has been updated.</w:t>
      </w:r>
    </w:p>
    <w:p>
      <w:pPr>
        <w:pStyle w:val="ListBullet"/>
      </w:pPr>
      <w:r>
        <w:t>There are no known critical bugs or issues.</w:t>
      </w:r>
    </w:p>
    <w:p>
      <w:pPr>
        <w:pStyle w:val="ListBullet"/>
      </w:pPr>
      <w:r>
        <w:t>The product owner has reviewed and accepted the story.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