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</w:rPr>
      </w:pPr>
      <w:r>
        <w:rPr>
          <w:rFonts w:hint="eastAsia"/>
          <w:sz w:val="52"/>
        </w:rPr>
        <w:t>三、需求规格说明书</w:t>
      </w:r>
    </w:p>
    <w:p>
      <w:pPr>
        <w:rPr>
          <w:rFonts w:hint="eastAsia"/>
          <w:sz w:val="52"/>
        </w:rPr>
      </w:pPr>
    </w:p>
    <w:p>
      <w:pPr>
        <w:pStyle w:val="13"/>
        <w:tabs>
          <w:tab w:val="right" w:leader="dot" w:pos="8296"/>
        </w:tabs>
        <w:rPr>
          <w:lang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"_Toc506358922"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1</w:t>
      </w:r>
      <w:r>
        <w:rPr>
          <w:rStyle w:val="19"/>
          <w:rFonts w:hint="eastAsia"/>
          <w:lang/>
        </w:rPr>
        <w:t>．引言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_Toc506358922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"_Toc506358923"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1.1</w:t>
      </w:r>
      <w:r>
        <w:rPr>
          <w:rStyle w:val="19"/>
          <w:rFonts w:hint="eastAsia"/>
          <w:lang/>
        </w:rPr>
        <w:t>编写目的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_Toc506358923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"_Toc506358924"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1.2</w:t>
      </w:r>
      <w:r>
        <w:rPr>
          <w:rStyle w:val="19"/>
          <w:rFonts w:hint="eastAsia"/>
          <w:lang/>
        </w:rPr>
        <w:t>项目背景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_Toc506358924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"_Toc506358925"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1.3</w:t>
      </w:r>
      <w:r>
        <w:rPr>
          <w:rStyle w:val="19"/>
          <w:rFonts w:hint="eastAsia"/>
          <w:lang/>
        </w:rPr>
        <w:t>定义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_Toc506358925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"_Toc506358926"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1.4</w:t>
      </w:r>
      <w:r>
        <w:rPr>
          <w:rStyle w:val="19"/>
          <w:rFonts w:hint="eastAsia"/>
          <w:lang/>
        </w:rPr>
        <w:t>参考资料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_Toc506358926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"_Toc506358927"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2</w:t>
      </w:r>
      <w:r>
        <w:rPr>
          <w:rStyle w:val="19"/>
          <w:rFonts w:hint="eastAsia"/>
          <w:lang/>
        </w:rPr>
        <w:t>．任务概述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_Toc506358927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"_Toc506358928"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2.1</w:t>
      </w:r>
      <w:r>
        <w:rPr>
          <w:rStyle w:val="19"/>
          <w:rFonts w:hint="eastAsia"/>
          <w:lang/>
        </w:rPr>
        <w:t>目标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_Toc506358928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"_Toc506358929"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2.2</w:t>
      </w:r>
      <w:r>
        <w:rPr>
          <w:rStyle w:val="19"/>
          <w:rFonts w:hint="eastAsia"/>
          <w:lang/>
        </w:rPr>
        <w:t>运行环境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_Toc506358929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"_Toc506358930"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2.3</w:t>
      </w:r>
      <w:r>
        <w:rPr>
          <w:rStyle w:val="19"/>
          <w:rFonts w:hint="eastAsia"/>
          <w:lang/>
        </w:rPr>
        <w:t>条件与限制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_Toc506358930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"_Toc506358931"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3</w:t>
      </w:r>
      <w:r>
        <w:rPr>
          <w:rStyle w:val="19"/>
          <w:rFonts w:hint="eastAsia"/>
          <w:lang/>
        </w:rPr>
        <w:t>．数据描述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_Toc506358931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"_Toc506358932"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3.1</w:t>
      </w:r>
      <w:r>
        <w:rPr>
          <w:rStyle w:val="19"/>
          <w:rFonts w:hint="eastAsia"/>
          <w:lang/>
        </w:rPr>
        <w:t>静态数据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_Toc506358932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"_Toc506358933"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3.2</w:t>
      </w:r>
      <w:r>
        <w:rPr>
          <w:rStyle w:val="19"/>
          <w:rFonts w:hint="eastAsia"/>
          <w:lang/>
        </w:rPr>
        <w:t>动态数据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_Toc506358933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"_Toc506358934"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3.3</w:t>
      </w:r>
      <w:r>
        <w:rPr>
          <w:rStyle w:val="19"/>
          <w:rFonts w:hint="eastAsia"/>
          <w:lang/>
        </w:rPr>
        <w:t>数据库介绍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_Toc506358934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"_Toc506358935"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3.4</w:t>
      </w:r>
      <w:r>
        <w:rPr>
          <w:rStyle w:val="19"/>
          <w:rFonts w:hint="eastAsia"/>
          <w:lang/>
        </w:rPr>
        <w:t>数据词典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_Toc506358935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"_Toc506358936"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3.5</w:t>
      </w:r>
      <w:r>
        <w:rPr>
          <w:rStyle w:val="19"/>
          <w:rFonts w:hint="eastAsia"/>
          <w:lang/>
        </w:rPr>
        <w:t>数据采集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_Toc506358936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"_Toc506358937"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4</w:t>
      </w:r>
      <w:r>
        <w:rPr>
          <w:rStyle w:val="19"/>
          <w:rFonts w:hint="eastAsia"/>
          <w:lang/>
        </w:rPr>
        <w:t>．功能需求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_Toc506358937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"_Toc506358938"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4.1</w:t>
      </w:r>
      <w:r>
        <w:rPr>
          <w:rStyle w:val="19"/>
          <w:rFonts w:hint="eastAsia"/>
          <w:lang/>
        </w:rPr>
        <w:t>功能划分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_Toc506358938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"_Toc506358939"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4.2</w:t>
      </w:r>
      <w:r>
        <w:rPr>
          <w:rStyle w:val="19"/>
          <w:rFonts w:hint="eastAsia"/>
          <w:lang/>
        </w:rPr>
        <w:t>功能描述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_Toc506358939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"_Toc506358940"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5</w:t>
      </w:r>
      <w:r>
        <w:rPr>
          <w:rStyle w:val="19"/>
          <w:rFonts w:hint="eastAsia"/>
          <w:lang/>
        </w:rPr>
        <w:t>．性能需求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_Toc506358940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"_Toc506358941"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5.1</w:t>
      </w:r>
      <w:r>
        <w:rPr>
          <w:rStyle w:val="19"/>
          <w:rFonts w:hint="eastAsia"/>
          <w:lang/>
        </w:rPr>
        <w:t>数据精确度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_Toc506358941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"_Toc506358942"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5.2</w:t>
      </w:r>
      <w:r>
        <w:rPr>
          <w:rStyle w:val="19"/>
          <w:rFonts w:hint="eastAsia"/>
          <w:lang/>
        </w:rPr>
        <w:t>时间特性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_Toc506358942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"_Toc506358943"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5.3</w:t>
      </w:r>
      <w:r>
        <w:rPr>
          <w:rStyle w:val="19"/>
          <w:rFonts w:hint="eastAsia"/>
          <w:lang/>
        </w:rPr>
        <w:t>适应性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_Toc506358943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"_Toc506358944"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6</w:t>
      </w:r>
      <w:r>
        <w:rPr>
          <w:rStyle w:val="19"/>
          <w:rFonts w:hint="eastAsia"/>
          <w:lang/>
        </w:rPr>
        <w:t>．运行需求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_Toc506358944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"_Toc506358945"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6.1</w:t>
      </w:r>
      <w:r>
        <w:rPr>
          <w:rStyle w:val="19"/>
          <w:rFonts w:hint="eastAsia"/>
          <w:lang/>
        </w:rPr>
        <w:t>用户界面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_Toc506358945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"_Toc506358946"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6.2</w:t>
      </w:r>
      <w:r>
        <w:rPr>
          <w:rStyle w:val="19"/>
          <w:rFonts w:hint="eastAsia"/>
          <w:lang/>
        </w:rPr>
        <w:t>硬件接口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_Toc506358946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"_Toc506358947"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6.3</w:t>
      </w:r>
      <w:r>
        <w:rPr>
          <w:rStyle w:val="19"/>
          <w:rFonts w:hint="eastAsia"/>
          <w:lang/>
        </w:rPr>
        <w:t>软件接口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_Toc506358947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"_Toc506358948"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6.4</w:t>
      </w:r>
      <w:r>
        <w:rPr>
          <w:rStyle w:val="19"/>
          <w:rFonts w:hint="eastAsia"/>
          <w:lang/>
        </w:rPr>
        <w:t>故障处理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_Toc506358948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rStyle w:val="19"/>
          <w:lang/>
        </w:rPr>
        <w:fldChar w:fldCharType="begin"/>
      </w:r>
      <w:r>
        <w:rPr>
          <w:rStyle w:val="19"/>
          <w:lang/>
        </w:rPr>
        <w:instrText xml:space="preserve"> </w:instrText>
      </w:r>
      <w:r>
        <w:rPr>
          <w:lang/>
        </w:rPr>
        <w:instrText xml:space="preserve">HYPERLINK \l "_Toc506358949"</w:instrText>
      </w:r>
      <w:r>
        <w:rPr>
          <w:rStyle w:val="19"/>
          <w:lang/>
        </w:rPr>
        <w:instrText xml:space="preserve"> </w:instrText>
      </w:r>
      <w:r>
        <w:rPr>
          <w:rStyle w:val="19"/>
          <w:lang/>
        </w:rPr>
        <w:fldChar w:fldCharType="separate"/>
      </w:r>
      <w:r>
        <w:rPr>
          <w:rStyle w:val="19"/>
          <w:lang/>
        </w:rPr>
        <w:t>7</w:t>
      </w:r>
      <w:r>
        <w:rPr>
          <w:rStyle w:val="19"/>
          <w:rFonts w:hint="eastAsia"/>
          <w:lang/>
        </w:rPr>
        <w:t>．其它需求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_Toc506358949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9"/>
          <w:lang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506358922"/>
      <w:r>
        <w:rPr>
          <w:rFonts w:hint="eastAsia"/>
        </w:rPr>
        <w:t>1．引言</w:t>
      </w:r>
      <w:bookmarkEnd w:id="0"/>
    </w:p>
    <w:p>
      <w:pPr>
        <w:pStyle w:val="3"/>
        <w:rPr>
          <w:rFonts w:hint="eastAsia"/>
        </w:rPr>
      </w:pPr>
      <w:bookmarkStart w:id="1" w:name="_Toc506358923"/>
      <w:r>
        <w:rPr>
          <w:rFonts w:hint="eastAsia"/>
        </w:rPr>
        <w:t>1.1编写目的</w:t>
      </w:r>
      <w:bookmarkEnd w:id="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本文档供项目经理、设计人员、开发人员参考。</w:t>
      </w:r>
    </w:p>
    <w:p>
      <w:pPr>
        <w:pStyle w:val="3"/>
        <w:rPr>
          <w:rFonts w:hint="eastAsia"/>
        </w:rPr>
      </w:pPr>
      <w:bookmarkStart w:id="2" w:name="_Toc506358924"/>
      <w:r>
        <w:rPr>
          <w:rFonts w:hint="eastAsia"/>
        </w:rPr>
        <w:t>1.2项目背景</w:t>
      </w:r>
      <w:bookmarkEnd w:id="2"/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项目的委托单位、开发单位和主管部门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G13小组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该软件系统与其他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bookmarkStart w:id="3" w:name="_Toc506358925"/>
      <w:r>
        <w:rPr>
          <w:rFonts w:hint="eastAsia"/>
        </w:rPr>
        <w:t>1.3定义</w:t>
      </w:r>
      <w:bookmarkEnd w:id="3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bookmarkStart w:id="4" w:name="_Toc506358926"/>
      <w:r>
        <w:rPr>
          <w:rFonts w:hint="eastAsia"/>
        </w:rPr>
        <w:t>1.4参考资料</w:t>
      </w:r>
      <w:bookmarkEnd w:id="4"/>
    </w:p>
    <w:p>
      <w:pPr>
        <w:numPr>
          <w:ilvl w:val="0"/>
          <w:numId w:val="1"/>
        </w:numPr>
        <w:ind w:left="420" w:leftChars="0" w:firstLine="420" w:firstLineChars="0"/>
        <w:rPr>
          <w:rFonts w:ascii="Songti SC" w:hAnsi="Songti SC"/>
          <w:b w:val="0"/>
          <w:bCs w:val="0"/>
          <w:color w:val="202020"/>
        </w:rPr>
      </w:pPr>
      <w:r>
        <w:rPr>
          <w:b w:val="0"/>
          <w:bCs w:val="0"/>
        </w:rPr>
        <w:t>jsp语言的百度百科：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"https://baike.baidu.com/item/Jsp语言/5964005?fr=aladdin" </w:instrText>
      </w:r>
      <w:r>
        <w:rPr>
          <w:b w:val="0"/>
          <w:bCs w:val="0"/>
        </w:rPr>
        <w:fldChar w:fldCharType="separate"/>
      </w:r>
      <w:r>
        <w:rPr>
          <w:rStyle w:val="19"/>
          <w:b w:val="0"/>
          <w:bCs w:val="0"/>
        </w:rPr>
        <w:t>https://baike.baidu.com/item/Jsp语言/5964005?fr=aladdin</w:t>
      </w:r>
      <w:r>
        <w:rPr>
          <w:rStyle w:val="19"/>
          <w:b w:val="0"/>
          <w:bCs w:val="0"/>
        </w:rPr>
        <w:cr/>
      </w:r>
      <w:r>
        <w:rPr>
          <w:b w:val="0"/>
          <w:bCs w:val="0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[</w:t>
      </w:r>
      <w:r>
        <w:rPr>
          <w:b w:val="0"/>
          <w:bCs w:val="0"/>
        </w:rPr>
        <w:t>2</w:t>
      </w:r>
      <w:r>
        <w:rPr>
          <w:rFonts w:hint="eastAsia"/>
          <w:b w:val="0"/>
          <w:bCs w:val="0"/>
          <w:lang w:val="en-US" w:eastAsia="zh-CN"/>
        </w:rPr>
        <w:t>]</w:t>
      </w:r>
      <w:r>
        <w:rPr>
          <w:b w:val="0"/>
          <w:bCs w:val="0"/>
        </w:rPr>
        <w:t>xml语言的教程：http://www.runoob.com/xml/xml-tutorial.html</w:t>
      </w:r>
      <w:r>
        <w:rPr>
          <w:b w:val="0"/>
          <w:bCs w:val="0"/>
        </w:rPr>
        <w:cr/>
      </w:r>
      <w:r>
        <w:rPr>
          <w:b w:val="0"/>
          <w:bCs w:val="0"/>
        </w:rPr>
        <w:tab/>
      </w:r>
      <w:r>
        <w:rPr>
          <w:rFonts w:hint="eastAsia"/>
          <w:b w:val="0"/>
          <w:bCs w:val="0"/>
          <w:lang w:val="en-US" w:eastAsia="zh-CN"/>
        </w:rPr>
        <w:t>[</w:t>
      </w:r>
      <w:r>
        <w:rPr>
          <w:b w:val="0"/>
          <w:bCs w:val="0"/>
        </w:rPr>
        <w:t>3</w:t>
      </w:r>
      <w:r>
        <w:rPr>
          <w:rFonts w:hint="eastAsia"/>
          <w:b w:val="0"/>
          <w:bCs w:val="0"/>
          <w:lang w:val="en-US" w:eastAsia="zh-CN"/>
        </w:rPr>
        <w:t>]</w:t>
      </w:r>
      <w:r>
        <w:rPr>
          <w:rFonts w:ascii="Songti SC" w:hAnsi="Songti SC"/>
          <w:b w:val="0"/>
          <w:bCs w:val="0"/>
          <w:color w:val="202020"/>
        </w:rPr>
        <w:t>2017年中国软件行业发展现状和行业发展趋势分析【图】：</w:t>
      </w:r>
      <w:r>
        <w:rPr>
          <w:rFonts w:ascii="Songti SC" w:hAnsi="Songti SC"/>
          <w:b w:val="0"/>
          <w:bCs w:val="0"/>
          <w:color w:val="202020"/>
        </w:rPr>
        <w:fldChar w:fldCharType="begin"/>
      </w:r>
      <w:r>
        <w:rPr>
          <w:rFonts w:ascii="Songti SC" w:hAnsi="Songti SC"/>
          <w:b w:val="0"/>
          <w:bCs w:val="0"/>
          <w:color w:val="202020"/>
        </w:rPr>
        <w:instrText xml:space="preserve"> HYPERLINK "http://www.chyxx.com/industry/201706/536869.html" </w:instrText>
      </w:r>
      <w:r>
        <w:rPr>
          <w:rFonts w:ascii="Songti SC" w:hAnsi="Songti SC"/>
          <w:b w:val="0"/>
          <w:bCs w:val="0"/>
          <w:color w:val="202020"/>
        </w:rPr>
        <w:fldChar w:fldCharType="separate"/>
      </w:r>
      <w:r>
        <w:rPr>
          <w:rStyle w:val="19"/>
          <w:rFonts w:ascii="Songti SC" w:hAnsi="Songti SC"/>
          <w:b w:val="0"/>
          <w:bCs w:val="0"/>
        </w:rPr>
        <w:t>http://www.chyxx.com/industry/201706/536869.html</w:t>
      </w:r>
      <w:r>
        <w:rPr>
          <w:rFonts w:ascii="Songti SC" w:hAnsi="Songti SC"/>
          <w:b w:val="0"/>
          <w:bCs w:val="0"/>
          <w:color w:val="202020"/>
        </w:rPr>
        <w:fldChar w:fldCharType="end"/>
      </w:r>
    </w:p>
    <w:p>
      <w:pPr>
        <w:numPr>
          <w:numId w:val="0"/>
        </w:numPr>
        <w:ind w:left="840" w:leftChars="0"/>
        <w:rPr>
          <w:rFonts w:hint="eastAsia" w:ascii="Songti SC" w:hAnsi="Songti SC" w:eastAsia="宋体"/>
          <w:b w:val="0"/>
          <w:bCs w:val="0"/>
          <w:color w:val="202020"/>
          <w:lang w:val="en-US" w:eastAsia="zh-CN"/>
        </w:rPr>
      </w:pPr>
      <w:r>
        <w:rPr>
          <w:rFonts w:hint="eastAsia" w:ascii="Songti SC" w:hAnsi="Songti SC"/>
          <w:b w:val="0"/>
          <w:bCs w:val="0"/>
          <w:color w:val="202020"/>
          <w:lang w:val="en-US" w:eastAsia="zh-CN"/>
        </w:rPr>
        <w:t>[4]skycloud-可行性分析报告</w:t>
      </w:r>
    </w:p>
    <w:p>
      <w:pPr>
        <w:pStyle w:val="2"/>
        <w:rPr>
          <w:rFonts w:hint="eastAsia"/>
        </w:rPr>
      </w:pPr>
      <w:bookmarkStart w:id="5" w:name="_Toc506358927"/>
      <w:r>
        <w:rPr>
          <w:rFonts w:hint="eastAsia"/>
        </w:rPr>
        <w:t>2．任务概述</w:t>
      </w:r>
      <w:bookmarkEnd w:id="5"/>
    </w:p>
    <w:p>
      <w:pPr>
        <w:pStyle w:val="3"/>
        <w:rPr>
          <w:rFonts w:hint="eastAsia"/>
        </w:rPr>
      </w:pPr>
      <w:bookmarkStart w:id="6" w:name="_Toc506358928"/>
      <w:r>
        <w:rPr>
          <w:rFonts w:hint="eastAsia"/>
        </w:rPr>
        <w:t>2.1目标</w:t>
      </w:r>
      <w:bookmarkEnd w:id="6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实现基于Java和数据库的云存储功能的服务，于web上作为交互平台</w:t>
      </w:r>
    </w:p>
    <w:p>
      <w:pPr>
        <w:pStyle w:val="3"/>
        <w:rPr>
          <w:rFonts w:hint="eastAsia"/>
        </w:rPr>
      </w:pPr>
      <w:bookmarkStart w:id="7" w:name="_Toc506358929"/>
      <w:r>
        <w:rPr>
          <w:rFonts w:hint="eastAsia"/>
        </w:rPr>
        <w:t>2.2运行环境</w:t>
      </w:r>
      <w:bookmarkEnd w:id="7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操作系统：Microsoft Windows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 xml:space="preserve">Microsoft Windows </w:t>
      </w:r>
      <w:r>
        <w:rPr>
          <w:rFonts w:hint="eastAsia"/>
          <w:lang w:val="en-US" w:eastAsia="zh-CN"/>
        </w:rPr>
        <w:t>10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支持环境：IIS 5.0</w:t>
      </w:r>
    </w:p>
    <w:p>
      <w:pPr>
        <w:ind w:firstLine="420" w:firstLineChars="0"/>
        <w:rPr>
          <w:rFonts w:hint="eastAsia"/>
        </w:rPr>
      </w:pPr>
      <w:bookmarkStart w:id="26" w:name="_GoBack"/>
      <w:bookmarkEnd w:id="26"/>
      <w:r>
        <w:rPr>
          <w:rFonts w:hint="eastAsia"/>
        </w:rPr>
        <w:t>数 据 库：Microsoft SQL Server 2000</w:t>
      </w:r>
    </w:p>
    <w:p>
      <w:pPr>
        <w:pStyle w:val="3"/>
        <w:rPr>
          <w:rFonts w:hint="eastAsia"/>
        </w:rPr>
      </w:pPr>
      <w:bookmarkStart w:id="8" w:name="_Toc506358930"/>
      <w:r>
        <w:rPr>
          <w:rFonts w:hint="eastAsia"/>
        </w:rPr>
        <w:t>2.3条件与限制</w:t>
      </w:r>
      <w:bookmarkEnd w:id="8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参与开发人数较少且拥有的设备较少或者不符合要求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9" w:name="_Toc506358931"/>
      <w:r>
        <w:rPr>
          <w:rFonts w:hint="eastAsia"/>
        </w:rPr>
        <w:t>3．数据描述</w:t>
      </w:r>
      <w:bookmarkEnd w:id="9"/>
    </w:p>
    <w:p>
      <w:pPr>
        <w:pStyle w:val="3"/>
        <w:rPr>
          <w:rFonts w:hint="eastAsia"/>
        </w:rPr>
      </w:pPr>
      <w:bookmarkStart w:id="10" w:name="_Toc506358932"/>
      <w:r>
        <w:rPr>
          <w:rFonts w:hint="eastAsia"/>
        </w:rPr>
        <w:t>3.1静态数据</w:t>
      </w:r>
      <w:bookmarkEnd w:id="10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</w:rPr>
      </w:pPr>
      <w:bookmarkStart w:id="11" w:name="_Toc506358933"/>
      <w:r>
        <w:rPr>
          <w:rFonts w:hint="eastAsia"/>
        </w:rPr>
        <w:t>3.2动态数据</w:t>
      </w:r>
      <w:bookmarkEnd w:id="11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文件的上传与下载数据，用户的账号密码数据等</w:t>
      </w:r>
    </w:p>
    <w:p>
      <w:pPr>
        <w:pStyle w:val="3"/>
        <w:rPr>
          <w:rFonts w:hint="eastAsia"/>
        </w:rPr>
      </w:pPr>
      <w:bookmarkStart w:id="12" w:name="_Toc506358934"/>
      <w:r>
        <w:rPr>
          <w:rFonts w:hint="eastAsia"/>
        </w:rPr>
        <w:t>3.3数据库介绍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bookmarkStart w:id="13" w:name="_Toc506358935"/>
      <w:r>
        <w:rPr>
          <w:rFonts w:hint="eastAsia"/>
          <w:lang w:val="en-US" w:eastAsia="zh-CN"/>
        </w:rPr>
        <w:t>Microsoft SQL Server 2000</w:t>
      </w:r>
    </w:p>
    <w:p>
      <w:pPr>
        <w:pStyle w:val="3"/>
        <w:rPr>
          <w:rFonts w:hint="eastAsia"/>
        </w:rPr>
      </w:pPr>
      <w:r>
        <w:rPr>
          <w:rFonts w:hint="eastAsia"/>
        </w:rPr>
        <w:t>3.4数据词典</w:t>
      </w:r>
      <w:bookmarkEnd w:id="13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bookmarkStart w:id="14" w:name="_Toc506358936"/>
      <w:r>
        <w:rPr>
          <w:rFonts w:hint="eastAsia"/>
        </w:rPr>
        <w:t>3.5数据采集</w:t>
      </w:r>
      <w:bookmarkEnd w:id="14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</w:rPr>
      </w:pPr>
      <w:bookmarkStart w:id="15" w:name="_Toc506358937"/>
      <w:r>
        <w:rPr>
          <w:rFonts w:hint="eastAsia"/>
        </w:rPr>
        <w:t>4．功能需求</w:t>
      </w:r>
      <w:bookmarkEnd w:id="15"/>
    </w:p>
    <w:p>
      <w:pPr>
        <w:tabs>
          <w:tab w:val="left" w:pos="940"/>
          <w:tab w:val="left" w:pos="1440"/>
        </w:tabs>
        <w:ind w:left="1440" w:hanging="1440"/>
        <w:rPr>
          <w:color w:val="1B1F22"/>
        </w:rPr>
      </w:pPr>
      <w:r>
        <w:rPr>
          <w:rFonts w:hint="eastAsia" w:ascii="Lucida Grande" w:hAnsi="Lucida Grande"/>
          <w:color w:val="1B1F22"/>
          <w:lang w:val="en-US" w:eastAsia="zh-CN"/>
        </w:rPr>
        <w:tab/>
      </w:r>
      <w:r>
        <w:rPr>
          <w:rFonts w:ascii="Lucida Grande" w:hAnsi="Lucida Grande"/>
          <w:color w:val="1B1F22"/>
        </w:rPr>
        <w:t>◦</w:t>
      </w:r>
      <w:r>
        <w:rPr>
          <w:rFonts w:ascii="Helvetica Neue" w:hAnsi="Helvetica Neue"/>
          <w:color w:val="1B1F22"/>
        </w:rPr>
        <w:tab/>
      </w:r>
      <w:r>
        <w:rPr>
          <w:color w:val="1B1F22"/>
        </w:rPr>
        <w:t>客户端与服务器端对单个上传文件的大小进行限制</w:t>
      </w:r>
    </w:p>
    <w:p>
      <w:pPr>
        <w:tabs>
          <w:tab w:val="left" w:pos="940"/>
          <w:tab w:val="left" w:pos="1440"/>
        </w:tabs>
        <w:ind w:left="1440" w:hanging="1440"/>
        <w:rPr>
          <w:color w:val="1B1F22"/>
        </w:rPr>
      </w:pPr>
      <w:r>
        <w:rPr>
          <w:rFonts w:hint="eastAsia"/>
          <w:color w:val="1B1F22"/>
          <w:lang w:val="en-US" w:eastAsia="zh-CN"/>
        </w:rPr>
        <w:tab/>
      </w:r>
      <w:r>
        <w:rPr>
          <w:rFonts w:ascii="Lucida Grande" w:hAnsi="Lucida Grande"/>
          <w:color w:val="1B1F22"/>
        </w:rPr>
        <w:t>◦</w:t>
      </w:r>
      <w:r>
        <w:rPr>
          <w:rFonts w:ascii="Helvetica Neue" w:hAnsi="Helvetica Neue"/>
          <w:color w:val="1B1F22"/>
        </w:rPr>
        <w:tab/>
      </w:r>
      <w:r>
        <w:rPr>
          <w:color w:val="1B1F22"/>
        </w:rPr>
        <w:t>用户可以自由设置云上的文件是否共享</w:t>
      </w:r>
    </w:p>
    <w:p>
      <w:pPr>
        <w:tabs>
          <w:tab w:val="left" w:pos="940"/>
          <w:tab w:val="left" w:pos="1440"/>
        </w:tabs>
        <w:ind w:left="1440" w:hanging="1440"/>
        <w:rPr>
          <w:color w:val="1B1F22"/>
        </w:rPr>
      </w:pPr>
      <w:r>
        <w:rPr>
          <w:rFonts w:ascii="Helvetica Neue" w:hAnsi="Helvetica Neue"/>
          <w:color w:val="1B1F22"/>
        </w:rPr>
        <w:tab/>
      </w:r>
      <w:r>
        <w:rPr>
          <w:rFonts w:ascii="Lucida Grande" w:hAnsi="Lucida Grande"/>
          <w:color w:val="1B1F22"/>
        </w:rPr>
        <w:t>◦</w:t>
      </w:r>
      <w:r>
        <w:rPr>
          <w:rFonts w:ascii="Helvetica Neue" w:hAnsi="Helvetica Neue"/>
          <w:color w:val="1B1F22"/>
        </w:rPr>
        <w:tab/>
      </w:r>
      <w:r>
        <w:rPr>
          <w:color w:val="1B1F22"/>
        </w:rPr>
        <w:t>用户可删除自己上传的文件</w:t>
      </w:r>
    </w:p>
    <w:p>
      <w:pPr>
        <w:tabs>
          <w:tab w:val="left" w:pos="940"/>
          <w:tab w:val="left" w:pos="1440"/>
        </w:tabs>
        <w:ind w:left="1440" w:hanging="1440"/>
        <w:rPr>
          <w:color w:val="1B1F22"/>
        </w:rPr>
      </w:pPr>
      <w:r>
        <w:rPr>
          <w:rFonts w:hint="eastAsia"/>
          <w:color w:val="1B1F22"/>
          <w:lang w:val="en-US" w:eastAsia="zh-CN"/>
        </w:rPr>
        <w:tab/>
      </w:r>
      <w:r>
        <w:rPr>
          <w:rFonts w:ascii="Lucida Grande" w:hAnsi="Lucida Grande"/>
          <w:color w:val="1B1F22"/>
        </w:rPr>
        <w:t>◦</w:t>
      </w:r>
      <w:r>
        <w:rPr>
          <w:rFonts w:ascii="Helvetica Neue" w:hAnsi="Helvetica Neue"/>
          <w:color w:val="1B1F22"/>
        </w:rPr>
        <w:tab/>
      </w:r>
      <w:r>
        <w:rPr>
          <w:color w:val="1B1F22"/>
        </w:rPr>
        <w:t>实现登陆，注册，注销，以及自动登陆功能</w:t>
      </w:r>
    </w:p>
    <w:p>
      <w:pPr>
        <w:tabs>
          <w:tab w:val="left" w:pos="940"/>
          <w:tab w:val="left" w:pos="1440"/>
        </w:tabs>
        <w:ind w:left="1440" w:hanging="1440"/>
        <w:rPr>
          <w:color w:val="1B1F22"/>
        </w:rPr>
      </w:pPr>
      <w:r>
        <w:rPr>
          <w:rFonts w:hint="eastAsia"/>
          <w:color w:val="1B1F22"/>
          <w:lang w:val="en-US" w:eastAsia="zh-CN"/>
        </w:rPr>
        <w:tab/>
      </w:r>
      <w:r>
        <w:rPr>
          <w:rFonts w:ascii="Lucida Grande" w:hAnsi="Lucida Grande"/>
          <w:color w:val="1B1F22"/>
        </w:rPr>
        <w:t>◦</w:t>
      </w:r>
      <w:r>
        <w:rPr>
          <w:rFonts w:ascii="Helvetica Neue" w:hAnsi="Helvetica Neue"/>
          <w:color w:val="1B1F22"/>
        </w:rPr>
        <w:tab/>
      </w:r>
      <w:r>
        <w:rPr>
          <w:color w:val="1B1F22"/>
        </w:rPr>
        <w:t>实现共享文件搜索功能，以及分页显示</w:t>
      </w:r>
    </w:p>
    <w:p>
      <w:pPr>
        <w:tabs>
          <w:tab w:val="left" w:pos="940"/>
          <w:tab w:val="left" w:pos="1440"/>
        </w:tabs>
        <w:ind w:left="1440" w:hanging="1440"/>
        <w:rPr>
          <w:color w:val="1B1F22"/>
        </w:rPr>
      </w:pPr>
      <w:r>
        <w:rPr>
          <w:rFonts w:ascii="Helvetica Neue" w:hAnsi="Helvetica Neue"/>
          <w:color w:val="1B1F22"/>
        </w:rPr>
        <w:tab/>
      </w:r>
      <w:r>
        <w:rPr>
          <w:rFonts w:ascii="Lucida Grande" w:hAnsi="Lucida Grande"/>
          <w:color w:val="1B1F22"/>
        </w:rPr>
        <w:t>◦</w:t>
      </w:r>
      <w:r>
        <w:rPr>
          <w:rFonts w:ascii="Helvetica Neue" w:hAnsi="Helvetica Neue"/>
          <w:color w:val="1B1F22"/>
        </w:rPr>
        <w:tab/>
      </w:r>
      <w:r>
        <w:rPr>
          <w:color w:val="1B1F22"/>
        </w:rPr>
        <w:t>实现登陆用户可上传私密文件功能</w:t>
      </w:r>
    </w:p>
    <w:p>
      <w:pPr>
        <w:tabs>
          <w:tab w:val="left" w:pos="940"/>
          <w:tab w:val="left" w:pos="1440"/>
        </w:tabs>
        <w:ind w:left="1440" w:hanging="1440"/>
      </w:pPr>
      <w:r>
        <w:rPr>
          <w:rFonts w:ascii="Helvetica Neue" w:hAnsi="Helvetica Neue"/>
          <w:color w:val="1B1F22"/>
        </w:rPr>
        <w:tab/>
      </w:r>
      <w:r>
        <w:rPr>
          <w:rFonts w:ascii="Lucida Grande" w:hAnsi="Lucida Grande"/>
          <w:color w:val="1B1F22"/>
        </w:rPr>
        <w:t>◦</w:t>
      </w:r>
      <w:r>
        <w:rPr>
          <w:rFonts w:ascii="Helvetica Neue" w:hAnsi="Helvetica Neue"/>
          <w:color w:val="1B1F22"/>
        </w:rPr>
        <w:tab/>
      </w:r>
      <w:r>
        <w:rPr>
          <w:color w:val="1B1F22"/>
        </w:rPr>
        <w:t>实现私密文件下载和共享文件下载功能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6" w:name="_Toc506358940"/>
      <w:r>
        <w:rPr>
          <w:rFonts w:hint="eastAsia"/>
        </w:rPr>
        <w:t>5．性能需求</w:t>
      </w:r>
      <w:bookmarkEnd w:id="16"/>
    </w:p>
    <w:p>
      <w:pPr>
        <w:pStyle w:val="3"/>
        <w:rPr>
          <w:rFonts w:hint="eastAsia"/>
        </w:rPr>
      </w:pPr>
      <w:bookmarkStart w:id="17" w:name="_Toc506358941"/>
      <w:r>
        <w:rPr>
          <w:rFonts w:hint="eastAsia"/>
        </w:rPr>
        <w:t>5.1数据精确度</w:t>
      </w:r>
      <w:bookmarkEnd w:id="17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文件大小精确到0.01，时间精确到秒</w:t>
      </w:r>
    </w:p>
    <w:p>
      <w:pPr>
        <w:pStyle w:val="3"/>
        <w:rPr>
          <w:rFonts w:hint="eastAsia"/>
        </w:rPr>
      </w:pPr>
      <w:bookmarkStart w:id="18" w:name="_Toc506358942"/>
      <w:r>
        <w:rPr>
          <w:rFonts w:hint="eastAsia"/>
        </w:rPr>
        <w:t>5.2时间特性</w:t>
      </w:r>
      <w:bookmarkEnd w:id="18"/>
    </w:p>
    <w:p>
      <w:pPr>
        <w:rPr>
          <w:rFonts w:hint="eastAsia"/>
        </w:rPr>
      </w:pPr>
      <w:r>
        <w:rPr>
          <w:rFonts w:hint="eastAsia"/>
        </w:rPr>
        <w:t>响应时间、更新处理时间、数据转换与传输时间、运行时间等</w:t>
      </w:r>
      <w:r>
        <w:rPr>
          <w:rFonts w:hint="eastAsia"/>
          <w:lang w:val="en-US" w:eastAsia="zh-CN"/>
        </w:rPr>
        <w:t>都低于标准</w:t>
      </w:r>
    </w:p>
    <w:p>
      <w:pPr>
        <w:pStyle w:val="3"/>
        <w:rPr>
          <w:rFonts w:hint="eastAsia"/>
        </w:rPr>
      </w:pPr>
      <w:bookmarkStart w:id="19" w:name="_Toc506358943"/>
      <w:r>
        <w:rPr>
          <w:rFonts w:hint="eastAsia"/>
        </w:rPr>
        <w:t>5.3适应性</w:t>
      </w:r>
      <w:bookmarkEnd w:id="19"/>
    </w:p>
    <w:p>
      <w:pPr>
        <w:rPr>
          <w:rFonts w:hint="eastAsia"/>
        </w:rPr>
      </w:pPr>
      <w:r>
        <w:rPr>
          <w:rFonts w:hint="eastAsia"/>
        </w:rPr>
        <w:t>在操作方式、运行环境、与其它软件的接口以及开发计划等发生变化时，应具有</w:t>
      </w:r>
      <w:r>
        <w:rPr>
          <w:rFonts w:hint="eastAsia"/>
          <w:lang w:val="en-US" w:eastAsia="zh-CN"/>
        </w:rPr>
        <w:t>一定</w:t>
      </w:r>
      <w:r>
        <w:rPr>
          <w:rFonts w:hint="eastAsia"/>
        </w:rPr>
        <w:t>的适应能力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至少基本的服务要保持。</w:t>
      </w:r>
    </w:p>
    <w:p>
      <w:pPr>
        <w:pStyle w:val="2"/>
        <w:rPr>
          <w:rFonts w:hint="eastAsia"/>
        </w:rPr>
      </w:pPr>
      <w:bookmarkStart w:id="20" w:name="_Toc506358944"/>
      <w:r>
        <w:rPr>
          <w:rFonts w:hint="eastAsia"/>
        </w:rPr>
        <w:t>6．运行需求</w:t>
      </w:r>
      <w:bookmarkEnd w:id="20"/>
    </w:p>
    <w:p>
      <w:pPr>
        <w:pStyle w:val="3"/>
        <w:rPr>
          <w:rFonts w:hint="eastAsia" w:eastAsia="宋体"/>
          <w:lang w:val="en-US" w:eastAsia="zh-CN"/>
        </w:rPr>
      </w:pPr>
      <w:bookmarkStart w:id="21" w:name="_Toc506358945"/>
      <w:r>
        <w:rPr>
          <w:rFonts w:hint="eastAsia"/>
        </w:rPr>
        <w:t>6.1用户界面</w:t>
      </w:r>
      <w:bookmarkEnd w:id="21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界面类似于ftp和web网站，一开始进入是账户登陆界面，登录后进入了个人仓库类似于文件夹，且有美化</w:t>
      </w:r>
    </w:p>
    <w:p>
      <w:pPr>
        <w:pStyle w:val="3"/>
        <w:rPr>
          <w:rFonts w:hint="eastAsia"/>
        </w:rPr>
      </w:pPr>
      <w:bookmarkStart w:id="22" w:name="_Toc506358946"/>
      <w:r>
        <w:rPr>
          <w:rFonts w:hint="eastAsia"/>
        </w:rPr>
        <w:t>6.2硬件接口</w:t>
      </w:r>
      <w:bookmarkEnd w:id="22"/>
      <w:r>
        <w:cr/>
      </w:r>
      <w:r>
        <w:tab/>
      </w:r>
      <w:r>
        <w:rPr>
          <w:rFonts w:hint="eastAsia" w:ascii="Times New Roman" w:hAnsi="Times New Roman" w:eastAsia="宋体"/>
          <w:b w:val="0"/>
          <w:bCs w:val="0"/>
          <w:kern w:val="2"/>
          <w:sz w:val="21"/>
          <w:szCs w:val="24"/>
          <w:lang w:val="en-US" w:eastAsia="zh-CN" w:bidi="ar-SA"/>
        </w:rPr>
        <w:t>移动硬盘与计算机的交互</w:t>
      </w:r>
    </w:p>
    <w:p>
      <w:pPr>
        <w:pStyle w:val="3"/>
        <w:rPr>
          <w:rFonts w:hint="eastAsia"/>
        </w:rPr>
      </w:pPr>
      <w:bookmarkStart w:id="23" w:name="_Toc506358947"/>
      <w:r>
        <w:rPr>
          <w:rFonts w:hint="eastAsia"/>
        </w:rPr>
        <w:t>6.3软件接口</w:t>
      </w:r>
      <w:bookmarkEnd w:id="23"/>
    </w:p>
    <w:p>
      <w:pPr>
        <w:ind w:firstLine="420" w:firstLineChars="0"/>
        <w:rPr>
          <w:rFonts w:hint="eastAsia"/>
        </w:rPr>
      </w:pPr>
      <w:r>
        <w:rPr>
          <w:rFonts w:hint="eastAsia" w:ascii="Times New Roman" w:hAnsi="Times New Roman" w:eastAsia="宋体"/>
          <w:b w:val="0"/>
          <w:bCs w:val="0"/>
          <w:kern w:val="2"/>
          <w:sz w:val="21"/>
          <w:szCs w:val="24"/>
          <w:lang w:val="en-US" w:eastAsia="zh-CN" w:bidi="ar-SA"/>
        </w:rPr>
        <w:t>对于文件的操作模块应该有相应的按钮，并且显示</w:t>
      </w:r>
    </w:p>
    <w:p>
      <w:pPr>
        <w:pStyle w:val="3"/>
        <w:rPr>
          <w:rFonts w:hint="eastAsia"/>
        </w:rPr>
      </w:pPr>
      <w:bookmarkStart w:id="24" w:name="_Toc506358948"/>
      <w:r>
        <w:rPr>
          <w:rFonts w:hint="eastAsia"/>
        </w:rPr>
        <w:t>6.4故障处理</w:t>
      </w:r>
      <w:bookmarkEnd w:id="24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出现故障应有管理员的联系方式，并暂且关闭服务直到修复</w:t>
      </w:r>
    </w:p>
    <w:p>
      <w:pPr>
        <w:pStyle w:val="2"/>
        <w:rPr>
          <w:rFonts w:hint="eastAsia"/>
        </w:rPr>
      </w:pPr>
      <w:bookmarkStart w:id="25" w:name="_Toc506358949"/>
      <w:r>
        <w:rPr>
          <w:rFonts w:hint="eastAsia"/>
        </w:rPr>
        <w:t>7．其它需求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可使用性</w:t>
      </w:r>
      <w:r>
        <w:rPr>
          <w:rFonts w:hint="eastAsia"/>
          <w:lang w:val="en-US" w:eastAsia="zh-CN"/>
        </w:rPr>
        <w:t>应该良好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对于文件的</w:t>
      </w:r>
      <w:r>
        <w:rPr>
          <w:rFonts w:hint="eastAsia"/>
        </w:rPr>
        <w:t>安全保密</w:t>
      </w:r>
      <w:r>
        <w:rPr>
          <w:rFonts w:hint="eastAsia"/>
          <w:lang w:val="en-US" w:eastAsia="zh-CN"/>
        </w:rPr>
        <w:t>应该达到相关要求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代码应该</w:t>
      </w:r>
      <w:r>
        <w:rPr>
          <w:rFonts w:hint="eastAsia"/>
        </w:rPr>
        <w:t>可维护性</w:t>
      </w:r>
      <w:r>
        <w:rPr>
          <w:rFonts w:hint="eastAsia"/>
          <w:lang w:val="en-US" w:eastAsia="zh-CN"/>
        </w:rPr>
        <w:t>且易于</w:t>
      </w:r>
      <w:r>
        <w:rPr>
          <w:rFonts w:hint="eastAsia"/>
        </w:rPr>
        <w:t>移植性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其应可开发出andriod和ios平台上的app服务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ongti SC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</w:rPr>
      <w:t>三、需求规格说明书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61912"/>
    <w:multiLevelType w:val="singleLevel"/>
    <w:tmpl w:val="9536191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736E8"/>
    <w:rsid w:val="132A0E6F"/>
    <w:rsid w:val="6A9736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2" w:semiHidden="0" w:name="toc 4"/>
    <w:lsdException w:unhideWhenUsed="0" w:uiPriority="2" w:semiHidden="0" w:name="toc 5"/>
    <w:lsdException w:unhideWhenUsed="0" w:uiPriority="2" w:semiHidden="0" w:name="toc 6"/>
    <w:lsdException w:unhideWhenUsed="0" w:uiPriority="2" w:semiHidden="0" w:name="toc 7"/>
    <w:lsdException w:unhideWhenUsed="0" w:uiPriority="2" w:semiHidden="0" w:name="toc 8"/>
    <w:lsdException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iPriority w:val="1723"/>
  </w:style>
  <w:style w:type="table" w:default="1" w:styleId="2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2"/>
    <w:pPr>
      <w:ind w:left="2520" w:leftChars="1200"/>
    </w:pPr>
  </w:style>
  <w:style w:type="paragraph" w:styleId="6">
    <w:name w:val="Body Text"/>
    <w:basedOn w:val="1"/>
    <w:uiPriority w:val="1624"/>
    <w:rPr>
      <w:color w:val="FF0000"/>
    </w:rPr>
  </w:style>
  <w:style w:type="paragraph" w:styleId="7">
    <w:name w:val="Body Text Indent"/>
    <w:basedOn w:val="1"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uiPriority w:val="2"/>
    <w:pPr>
      <w:ind w:left="1680" w:leftChars="800"/>
    </w:pPr>
  </w:style>
  <w:style w:type="paragraph" w:styleId="9">
    <w:name w:val="toc 3"/>
    <w:basedOn w:val="1"/>
    <w:next w:val="1"/>
    <w:uiPriority w:val="2"/>
    <w:pPr>
      <w:ind w:left="840" w:leftChars="400"/>
    </w:pPr>
  </w:style>
  <w:style w:type="paragraph" w:styleId="10">
    <w:name w:val="toc 8"/>
    <w:basedOn w:val="1"/>
    <w:next w:val="1"/>
    <w:uiPriority w:val="2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2"/>
  </w:style>
  <w:style w:type="paragraph" w:styleId="14">
    <w:name w:val="toc 4"/>
    <w:basedOn w:val="1"/>
    <w:next w:val="1"/>
    <w:uiPriority w:val="2"/>
    <w:pPr>
      <w:ind w:left="1260" w:leftChars="600"/>
    </w:pPr>
  </w:style>
  <w:style w:type="paragraph" w:styleId="15">
    <w:name w:val="toc 6"/>
    <w:basedOn w:val="1"/>
    <w:next w:val="1"/>
    <w:uiPriority w:val="2"/>
    <w:pPr>
      <w:ind w:left="2100" w:leftChars="1000"/>
    </w:pPr>
  </w:style>
  <w:style w:type="paragraph" w:styleId="16">
    <w:name w:val="toc 2"/>
    <w:basedOn w:val="1"/>
    <w:next w:val="1"/>
    <w:uiPriority w:val="2"/>
    <w:pPr>
      <w:ind w:left="420" w:leftChars="200"/>
    </w:pPr>
  </w:style>
  <w:style w:type="paragraph" w:styleId="17">
    <w:name w:val="toc 9"/>
    <w:basedOn w:val="1"/>
    <w:next w:val="1"/>
    <w:uiPriority w:val="2"/>
    <w:pPr>
      <w:ind w:left="3360" w:leftChars="1600"/>
    </w:pPr>
  </w:style>
  <w:style w:type="character" w:styleId="19">
    <w:name w:val="Hyperlink"/>
    <w:basedOn w:val="18"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\Documents\Tencent%20Files\740490553\FileRecv\&#36719;&#20214;&#24037;&#31243;&#39033;&#30446;&#31649;&#29702;&#25152;&#26377;&#38454;&#27573;&#25991;&#26723;&#27169;&#26495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Pages>4</Pages>
  <Words>703</Words>
  <Characters>838</Characters>
  <Lines>19</Lines>
  <Paragraphs>4</Paragraphs>
  <ScaleCrop>false</ScaleCrop>
  <LinksUpToDate>false</LinksUpToDate>
  <CharactersWithSpaces>878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2018-03-25T10:37:00Z</dcterms:created>
  <dc:creator>天涳の恋</dc:creator>
  <cp:lastModifiedBy>天涳の恋</cp:lastModifiedBy>
  <dcterms:modified xsi:type="dcterms:W3CDTF">2018-03-25T11:35:03Z</dcterms:modified>
  <dc:title>三、需求规格说明书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