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34F76" w14:textId="77777777" w:rsidR="00D75F7D" w:rsidRDefault="00D75F7D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a"/>
        <w:tblW w:w="937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4"/>
        <w:gridCol w:w="1035"/>
        <w:gridCol w:w="2565"/>
        <w:gridCol w:w="605"/>
        <w:gridCol w:w="1245"/>
        <w:gridCol w:w="1785"/>
        <w:gridCol w:w="1471"/>
        <w:gridCol w:w="320"/>
      </w:tblGrid>
      <w:tr w:rsidR="00D75F7D" w14:paraId="3B71F37D" w14:textId="77777777">
        <w:trPr>
          <w:trHeight w:val="2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4C248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23286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D13EC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1FF7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92EB72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5F657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C4FD45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3514F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34A5D305" w14:textId="77777777">
        <w:trPr>
          <w:trHeight w:val="42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96DF4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FF4FC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40A346C0" w14:textId="77777777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inline distT="114300" distB="114300" distL="114300" distR="114300" wp14:anchorId="17CCFD75" wp14:editId="2E243A1C">
                  <wp:extent cx="671513" cy="68309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3" cy="6830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E10F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D85B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F508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0090A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BB039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5309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78AE1D28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9D2947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5670E" w14:textId="77777777" w:rsidR="00D75F7D" w:rsidRDefault="00D75F7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8F4AE5" w14:textId="6721D8BE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23"/>
                <w:szCs w:val="23"/>
                <w:shd w:val="clear" w:color="auto" w:fill="F3F3F3"/>
              </w:rPr>
              <w:t>Factur.io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8FF9F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334B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FAA5BA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  <w:shd w:val="clear" w:color="auto" w:fill="F3F3F3"/>
              </w:rPr>
              <w:t>Factura</w:t>
            </w:r>
          </w:p>
          <w:p w14:paraId="0DB4A877" w14:textId="77777777" w:rsidR="00D75F7D" w:rsidRDefault="00D75F7D">
            <w:pPr>
              <w:widowControl w:val="0"/>
              <w:jc w:val="right"/>
              <w:rPr>
                <w:rFonts w:ascii="Roboto" w:eastAsia="Roboto" w:hAnsi="Roboto" w:cs="Roboto"/>
                <w:sz w:val="36"/>
                <w:szCs w:val="3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F932D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31C9510E" w14:textId="77777777">
        <w:trPr>
          <w:trHeight w:val="4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17261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ADCDFA" w14:textId="77777777" w:rsidR="00D75F7D" w:rsidRDefault="00D75F7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CC3C862" w14:textId="7D4DEE39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7"/>
                <w:szCs w:val="17"/>
                <w:shd w:val="clear" w:color="auto" w:fill="F3F3F3"/>
              </w:rPr>
              <w:t>Diagonal Las Torres 1234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B4C4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D99F6D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C5E075" w14:textId="77777777" w:rsidR="00D75F7D" w:rsidRDefault="00D75F7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40A367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659CE980" w14:textId="77777777">
        <w:trPr>
          <w:trHeight w:val="4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37472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B06393" w14:textId="77777777" w:rsidR="00D75F7D" w:rsidRDefault="00D75F7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244E6D" w14:textId="6F6D9130" w:rsidR="00D75F7D" w:rsidRDefault="00A54CE4">
            <w:pPr>
              <w:widowControl w:val="0"/>
              <w:rPr>
                <w:rFonts w:ascii="Roboto" w:eastAsia="Roboto" w:hAnsi="Roboto" w:cs="Roboto"/>
                <w:color w:val="333F4F"/>
                <w:sz w:val="17"/>
                <w:szCs w:val="17"/>
                <w:shd w:val="clear" w:color="auto" w:fill="F3F3F3"/>
              </w:rPr>
            </w:pPr>
            <w:r>
              <w:rPr>
                <w:rFonts w:ascii="Roboto" w:eastAsia="Roboto" w:hAnsi="Roboto" w:cs="Roboto"/>
                <w:color w:val="333F4F"/>
                <w:sz w:val="17"/>
                <w:szCs w:val="17"/>
                <w:shd w:val="clear" w:color="auto" w:fill="F3F3F3"/>
              </w:rPr>
              <w:t>+56912345678</w:t>
            </w:r>
          </w:p>
          <w:p w14:paraId="6BE8ED25" w14:textId="03C1259C" w:rsidR="00A54CE4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Facturio@myspace.net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DE901D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B832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F22D42" w14:textId="77777777" w:rsidR="00D75F7D" w:rsidRDefault="00D75F7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BEED2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608068E1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B6C8C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0C4F2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D0452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FA408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9BCE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21BA0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B320F" w14:textId="77777777" w:rsidR="00D75F7D" w:rsidRDefault="00A54CE4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  <w:shd w:val="clear" w:color="auto" w:fill="F3F3F3"/>
              </w:rPr>
              <w:t>Fecha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EC18C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5C9FFFC7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447BF8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4B91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D01E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E689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0E22E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5D891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608E97" w14:textId="77777777" w:rsidR="00D75F7D" w:rsidRDefault="00A54CE4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07.08.2019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B3E4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3E4F4963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247008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A843F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05E92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98EBD2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9B9688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A9E91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2259A" w14:textId="77777777" w:rsidR="00D75F7D" w:rsidRDefault="00A54CE4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  <w:shd w:val="clear" w:color="auto" w:fill="F3F3F3"/>
              </w:rPr>
              <w:t xml:space="preserve">Nº de </w:t>
            </w:r>
            <w:proofErr w:type="spellStart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  <w:shd w:val="clear" w:color="auto" w:fill="F3F3F3"/>
              </w:rPr>
              <w:t>factura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9416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4D84520A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BF388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94E0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63C727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DBF4C5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9D59F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952D78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FE4668" w14:textId="77777777" w:rsidR="00D75F7D" w:rsidRDefault="00A54CE4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100109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0009D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560EF57A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C1CA7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F4166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0C17D5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FAF28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664E8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9DF8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918101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4948145E" w14:textId="77777777">
        <w:trPr>
          <w:trHeight w:val="4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C3BA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B9A34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6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B9AF51" w14:textId="4C43C849" w:rsidR="00D75F7D" w:rsidRDefault="00D75F7D">
            <w:pPr>
              <w:widowControl w:val="0"/>
              <w:jc w:val="right"/>
              <w:rPr>
                <w:rFonts w:ascii="Roboto" w:eastAsia="Roboto" w:hAnsi="Roboto" w:cs="Roboto"/>
                <w:i/>
                <w:color w:val="333F4F"/>
                <w:sz w:val="18"/>
                <w:szCs w:val="18"/>
                <w:highlight w:val="white"/>
              </w:rPr>
            </w:pPr>
          </w:p>
          <w:p w14:paraId="618765B4" w14:textId="77777777" w:rsidR="00D75F7D" w:rsidRDefault="00D75F7D">
            <w:pPr>
              <w:widowControl w:val="0"/>
              <w:rPr>
                <w:rFonts w:ascii="Roboto" w:eastAsia="Roboto" w:hAnsi="Roboto" w:cs="Roboto"/>
                <w:i/>
                <w:color w:val="333F4F"/>
                <w:sz w:val="18"/>
                <w:szCs w:val="18"/>
                <w:highlight w:val="whit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559BD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1E06CA39" w14:textId="77777777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4239C1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E98A0" w14:textId="77777777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  <w:highlight w:val="white"/>
              </w:rPr>
              <w:t>Cliente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2012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E706" w14:textId="77777777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  <w:highlight w:val="white"/>
              </w:rPr>
              <w:t>Envie</w:t>
            </w:r>
            <w:proofErr w:type="spellEnd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  <w:highlight w:val="white"/>
              </w:rPr>
              <w:t xml:space="preserve"> 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2BC8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8523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D74F37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7DBB7584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88AD0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6186A1" w14:textId="37D6B580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Juanito Perez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76C015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3A732" w14:textId="05D893CB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Michael Perez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1DA2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08C89866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98374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C541D" w14:textId="0B0289BB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12.345.678-9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83A96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01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0708EB" w14:textId="4E3D447A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Gerencia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EE0F2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604E334E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8B483D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5F1512" w14:textId="1BB9B168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“La Casa de Juanito 202”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7FCE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6DE797" w14:textId="4AB2787E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“La casa de Michael 103”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5A2BC7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49F4213B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13122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C1B56" w14:textId="6CE62910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+5699876543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1A2C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ECC44" w14:textId="590376AA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+5698763245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1F1EF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3EB80288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ABA80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AEFD7" w14:textId="76CFB0B1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emailJuanito@fotolog.com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FBAE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2522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5EC38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4029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D3A04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50927B47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45ED3B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AAB165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45C0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2BB84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99B6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B211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27837404" w14:textId="77777777">
        <w:trPr>
          <w:trHeight w:val="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0248B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6A27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2485E1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0D4D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63111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940515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93F36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ECE112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37F32959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8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067652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F622D3" w14:textId="77777777" w:rsidR="00D75F7D" w:rsidRDefault="00A54CE4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  <w:shd w:val="clear" w:color="auto" w:fill="FF5722"/>
              </w:rPr>
              <w:t>Descripción</w:t>
            </w:r>
            <w:proofErr w:type="spellEnd"/>
          </w:p>
        </w:tc>
        <w:tc>
          <w:tcPr>
            <w:tcW w:w="1245" w:type="dxa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2B606" w14:textId="77777777" w:rsidR="00D75F7D" w:rsidRDefault="00A54CE4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  <w:shd w:val="clear" w:color="auto" w:fill="FF5722"/>
              </w:rPr>
              <w:t>Unidades</w:t>
            </w:r>
            <w:proofErr w:type="spellEnd"/>
          </w:p>
        </w:tc>
        <w:tc>
          <w:tcPr>
            <w:tcW w:w="1785" w:type="dxa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DAE96" w14:textId="77777777" w:rsidR="00D75F7D" w:rsidRDefault="00A54CE4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  <w:shd w:val="clear" w:color="auto" w:fill="FF5722"/>
              </w:rPr>
              <w:t>Precio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  <w:shd w:val="clear" w:color="auto" w:fill="FF57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  <w:shd w:val="clear" w:color="auto" w:fill="FF5722"/>
              </w:rPr>
              <w:t>Unitario</w:t>
            </w:r>
            <w:proofErr w:type="spellEnd"/>
          </w:p>
        </w:tc>
        <w:tc>
          <w:tcPr>
            <w:tcW w:w="1471" w:type="dxa"/>
            <w:tcBorders>
              <w:top w:val="single" w:sz="8" w:space="0" w:color="B7B7B7"/>
              <w:left w:val="nil"/>
              <w:bottom w:val="single" w:sz="8" w:space="0" w:color="B7B7B7"/>
              <w:right w:val="single" w:sz="8" w:space="0" w:color="B7B7B7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FA95B" w14:textId="77777777" w:rsidR="00D75F7D" w:rsidRDefault="00A54CE4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  <w:shd w:val="clear" w:color="auto" w:fill="FF5722"/>
              </w:rPr>
              <w:t>Precio</w:t>
            </w:r>
            <w:proofErr w:type="spellEnd"/>
          </w:p>
        </w:tc>
        <w:tc>
          <w:tcPr>
            <w:tcW w:w="320" w:type="dxa"/>
            <w:tcBorders>
              <w:top w:val="nil"/>
              <w:left w:val="single" w:sz="8" w:space="0" w:color="B7B7B7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0BB0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5E330500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860B3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68BBDB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BA4F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F45A7F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40678B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D11C2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269F3FB3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53A73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3D1F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DB8FE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2D801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96E784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C769D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0FA0B7B8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5B87A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6ED78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4FE83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8C04A2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9A8A80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C02D9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2B786673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B4CF7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8800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A40D98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AA488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AD2162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E68B3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3486D048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FF019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ED30C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755F9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E021A1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70350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70E9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6477577A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F11A72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905B68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0F965F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08A27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4C7A0E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F33CFB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70DDB767" w14:textId="7777777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63CB8B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486B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31C21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EF1C6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21A2E4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2DEE5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13242126" w14:textId="77777777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D1DDD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371D8D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7756B6A" w14:textId="77777777" w:rsidR="00D75F7D" w:rsidRDefault="00A54CE4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Observaciones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Instrucciones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pago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: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A6760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0B0E6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4B57F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8"/>
                <w:szCs w:val="18"/>
                <w:highlight w:val="white"/>
              </w:rPr>
              <w:t xml:space="preserve">Total </w:t>
            </w:r>
            <w:proofErr w:type="spellStart"/>
            <w:r>
              <w:rPr>
                <w:rFonts w:ascii="Roboto" w:eastAsia="Roboto" w:hAnsi="Roboto" w:cs="Roboto"/>
                <w:b/>
                <w:color w:val="333F4F"/>
                <w:sz w:val="18"/>
                <w:szCs w:val="18"/>
                <w:highlight w:val="white"/>
              </w:rPr>
              <w:t>parcial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23C3CB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B29ED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69DA29B8" w14:textId="77777777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185D2F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BBBE9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8CBEF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D90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E020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C11652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333F4F"/>
                <w:sz w:val="18"/>
                <w:szCs w:val="18"/>
                <w:highlight w:val="white"/>
              </w:rPr>
              <w:t>Descuento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822154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456FA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6D80BC3E" w14:textId="77777777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7F6AE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362CA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478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0038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8554F7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193B6F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8"/>
                <w:szCs w:val="18"/>
                <w:highlight w:val="white"/>
              </w:rPr>
              <w:t xml:space="preserve">Subtotal </w:t>
            </w:r>
            <w:proofErr w:type="spellStart"/>
            <w:r>
              <w:rPr>
                <w:rFonts w:ascii="Roboto" w:eastAsia="Roboto" w:hAnsi="Roboto" w:cs="Roboto"/>
                <w:b/>
                <w:color w:val="333F4F"/>
                <w:sz w:val="18"/>
                <w:szCs w:val="18"/>
                <w:highlight w:val="white"/>
              </w:rPr>
              <w:t>menos</w:t>
            </w:r>
            <w:proofErr w:type="spellEnd"/>
            <w:r>
              <w:rPr>
                <w:rFonts w:ascii="Roboto" w:eastAsia="Roboto" w:hAnsi="Roboto" w:cs="Roboto"/>
                <w:b/>
                <w:color w:val="333F4F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333F4F"/>
                <w:sz w:val="18"/>
                <w:szCs w:val="18"/>
                <w:highlight w:val="white"/>
              </w:rPr>
              <w:t>descuento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9D18B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86828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6AD575BF" w14:textId="77777777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C289AF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2905D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1DE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43B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568A6F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09C521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8"/>
                <w:szCs w:val="18"/>
                <w:highlight w:val="white"/>
              </w:rPr>
              <w:t>IVA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DC3FC1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86B4DE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22A35243" w14:textId="77777777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131D12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EF89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2D92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1D0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E720B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DE9C11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8"/>
                <w:szCs w:val="18"/>
                <w:highlight w:val="white"/>
              </w:rPr>
              <w:t xml:space="preserve">Total </w:t>
            </w:r>
            <w:proofErr w:type="spellStart"/>
            <w:r>
              <w:rPr>
                <w:rFonts w:ascii="Roboto" w:eastAsia="Roboto" w:hAnsi="Roboto" w:cs="Roboto"/>
                <w:b/>
                <w:color w:val="333F4F"/>
                <w:sz w:val="18"/>
                <w:szCs w:val="18"/>
                <w:highlight w:val="white"/>
              </w:rPr>
              <w:t>impuestos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16099F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7C039D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3FCEA68D" w14:textId="77777777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979EF7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BA66A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4D4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D93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B9A63D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B3FC9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333F4F"/>
                <w:sz w:val="18"/>
                <w:szCs w:val="18"/>
                <w:highlight w:val="white"/>
              </w:rPr>
              <w:t>Envío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AE2C0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9CCB1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692123CE" w14:textId="77777777">
        <w:trPr>
          <w:trHeight w:val="6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D839A0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9721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DD84F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429F25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E02DC0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  <w:highlight w:val="white"/>
              </w:rPr>
              <w:t>TOTAL FACTURA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47FA63" w14:textId="77777777" w:rsidR="00D75F7D" w:rsidRDefault="00A54CE4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0.00 €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5D876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578660F2" w14:textId="77777777">
        <w:trPr>
          <w:trHeight w:val="1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67936B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8F33D5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6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C4428D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3A02B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27084585" w14:textId="77777777">
        <w:trPr>
          <w:trHeight w:val="1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420E8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3489D1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97EDEB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8F25C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992EC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7627B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DEC2B1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FDC0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0F1E3C24" w14:textId="77777777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5FBE6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187EE1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8267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785F36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E970C8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8A48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C191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8B8FF4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75F7D" w14:paraId="532E20C9" w14:textId="77777777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F5E2E9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0EB01B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86BCC5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04BDE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F686AA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98D443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140A7F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E3833B" w14:textId="77777777" w:rsidR="00D75F7D" w:rsidRDefault="00D75F7D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2BAC9B42" w14:textId="77777777" w:rsidR="00D75F7D" w:rsidRDefault="00D75F7D">
      <w:pPr>
        <w:rPr>
          <w:rFonts w:ascii="Roboto" w:eastAsia="Roboto" w:hAnsi="Roboto" w:cs="Roboto"/>
        </w:rPr>
      </w:pPr>
    </w:p>
    <w:sectPr w:rsidR="00D75F7D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F7D"/>
    <w:rsid w:val="00A54CE4"/>
    <w:rsid w:val="00D75F7D"/>
    <w:rsid w:val="00E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8A1E"/>
  <w15:docId w15:val="{E38C27E8-CA20-4377-BA4D-15F6DDE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Gutierrez</cp:lastModifiedBy>
  <cp:revision>4</cp:revision>
  <cp:lastPrinted>2020-06-22T20:49:00Z</cp:lastPrinted>
  <dcterms:created xsi:type="dcterms:W3CDTF">2020-06-22T20:42:00Z</dcterms:created>
  <dcterms:modified xsi:type="dcterms:W3CDTF">2020-06-22T20:49:00Z</dcterms:modified>
</cp:coreProperties>
</file>