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IRWPX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2"/>
          <w:szCs w:val="22"/>
          <w:rtl w:val="0"/>
        </w:rPr>
        <w:t xml:space="preserve">Narrative: The local network defenders flagged some suspicious commands being executed on a workstation. Investigate the workstations event logs to confirm suspicious activi</w:t>
      </w:r>
      <w:r w:rsidDel="00000000" w:rsidR="00000000" w:rsidRPr="00000000">
        <w:rPr>
          <w:rtl w:val="0"/>
        </w:rPr>
        <w:t xml:space="preserve">ty.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OFPOR TTPs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238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BLUFOR TTPs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2314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Word Picture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224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RFIs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205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IRWPX Solution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OFPOR TTPs</w:t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2386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Initial Access (TA0001),T1078: Valid Accounts</w:t>
            </w: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t xml:space="preserve">admmig network logon via NTLM</w:t>
            </w:r>
          </w:p>
          <w:p w:rsidR="00000000" w:rsidDel="00000000" w:rsidP="00000000" w:rsidRDefault="00000000" w:rsidRPr="00000000" w14:paraId="0000001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Initial Access (TA0001) / Execution (TA0002),T1210: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Exploitation of Remote Service</w:t>
            </w:r>
          </w:p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MS17-010 exploitation for RCE over SMB (file access)</w:t>
            </w:r>
          </w:p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Execution (TA0002),T1059.003:Command and Scripting Interpreter</w:t>
            </w: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t xml:space="preserve">cmd.exe launches hidden PowerShell (Event 4688)</w:t>
            </w:r>
          </w:p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Execution (TA0002),T1059.001: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Command and Scripting Interpreter: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PowerShell,PowerShell with base64/gzip obfuscation (Event 4688)</w:t>
            </w:r>
          </w:p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Execution (TA0002) / Defense Evasion (TA0005),T1055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Process Injection</w:t>
              <w:br w:type="textWrapping"/>
              <w:t xml:space="preserve">Payload injects shellcode via VirtualAlloc/CreateThread</w:t>
            </w:r>
          </w:p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Defense Evasion (TA0005),T1027: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Obfuscated Files or Information</w:t>
              <w:br w:type="textWrapping"/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Base64/gzip encoded payloads in PowerShell</w:t>
            </w:r>
          </w:p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Discovery (TA0007),T1083: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File and Directory Discovery</w:t>
            </w: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t xml:space="preserve">Directory enumeration via shares (Events 5140/5145)</w:t>
            </w:r>
          </w:p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Lateral Movement (TA0008),T1021.002: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Remote Services: SMB/Windows Admin Shares</w:t>
            </w: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t xml:space="preserve">ADMIN$/C$/IPC$ share accesses (Events 5140/5145)</w:t>
            </w:r>
          </w:p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Command and Control (TA0011),T1219: Remote Access Software</w:t>
            </w: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IPC$/srvsvc pipes for RPC (Events 5140/5145)</w:t>
            </w:r>
          </w:p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BLUFOR TTPs</w:t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2314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Software Update (D3-SU)</w:t>
            </w:r>
          </w:p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Network Isolation (D3-NI), Inbound Traffic Filtering (D3-ITF)</w:t>
            </w:r>
          </w:p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Account Permissions (D3-UAP), Credential Hardening (D3-CH)</w:t>
            </w:r>
          </w:p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Network Flow Analysis (D3-NFA), Protocol Metadata Anomaly Detection (D3-PMAD)</w:t>
            </w:r>
          </w:p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Process Spawn Analysis (D3-PSA), Service Process Analysis (D3-SPA)</w:t>
              <w:br w:type="textWrapping"/>
              <w:t xml:space="preserve">Execution Prevention (D3-EP)</w:t>
              <w:br w:type="textWrapping"/>
              <w:t xml:space="preserve">Script Execution Analysis (D3-SEA)</w:t>
              <w:br w:type="textWrapping"/>
              <w:t xml:space="preserve">Process Segment Execution Prevention (D3-PSEP)</w:t>
            </w:r>
          </w:p>
        </w:tc>
      </w:tr>
    </w:tbl>
    <w:p w:rsidR="00000000" w:rsidDel="00000000" w:rsidP="00000000" w:rsidRDefault="00000000" w:rsidRPr="00000000" w14:paraId="0000002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Word Picture</w:t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219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 adversary connected to the network on IPs 10.23.23.9 and 10.23.123.11, likely using Metasploit's ms17_010_psexec module, authenticated remotely via NTLM V2 and Kerberos as the admin account "admmig". They accessed the ADMIN$, C$, and IPC$ shares over SMB to stage exploit artifacts like "MS17_010_psexec.evtx" and executed remote services through named pipes , spawning cmd.exe to launch obfuscated PowerShell commands with base64-encoded and gzip-compressed payloads. Based on the Windows API’s called in the encoded payload it is likely shell code to be run in the memory of a process. 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