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tividade-de-laboratório-n.-02-parte-2"/>
    <w:p>
      <w:pPr>
        <w:pStyle w:val="Heading1"/>
      </w:pPr>
      <w:r>
        <w:t xml:space="preserve">Atividade de Laboratório n. 02, Parte 2</w:t>
      </w:r>
    </w:p>
    <w:p>
      <w:pPr>
        <w:pStyle w:val="FirstParagraph"/>
      </w:pPr>
      <w:r>
        <w:rPr>
          <w:bCs/>
          <w:b/>
        </w:rPr>
        <w:t xml:space="preserve">Disciplina:</w:t>
      </w:r>
      <w:r>
        <w:t xml:space="preserve"> </w:t>
      </w:r>
      <w:r>
        <w:t xml:space="preserve">Processamento de Sinais Multimídia</w:t>
      </w:r>
      <w:r>
        <w:br/>
      </w:r>
      <w:r>
        <w:rPr>
          <w:bCs/>
          <w:b/>
        </w:rPr>
        <w:t xml:space="preserve">Professor:</w:t>
      </w:r>
      <w:r>
        <w:t xml:space="preserve"> </w:t>
      </w:r>
      <w:r>
        <w:t xml:space="preserve">Thiago Raposo Milhomem de Carvalho</w:t>
      </w:r>
      <w:r>
        <w:br/>
      </w:r>
      <w:r>
        <w:rPr>
          <w:bCs/>
          <w:b/>
        </w:rPr>
        <w:t xml:space="preserve">Curso:</w:t>
      </w:r>
      <w:r>
        <w:t xml:space="preserve"> </w:t>
      </w:r>
      <w:r>
        <w:t xml:space="preserve">Engenharia da Computação, IESB</w:t>
      </w:r>
      <w:r>
        <w:br/>
      </w:r>
      <w:r>
        <w:rPr>
          <w:bCs/>
          <w:b/>
        </w:rPr>
        <w:t xml:space="preserve">Prazo de envio:</w:t>
      </w:r>
      <w:r>
        <w:t xml:space="preserve"> </w:t>
      </w:r>
      <w:r>
        <w:t xml:space="preserve">03/09/2026</w:t>
      </w:r>
    </w:p>
    <w:p>
      <w:pPr>
        <w:pStyle w:val="BodyText"/>
      </w:pPr>
      <w:r>
        <w:rPr>
          <w:bCs/>
          <w:b/>
        </w:rPr>
        <w:t xml:space="preserve">Integrantes: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Matrícula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[preencher]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[preencher]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[preencher]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[preencher]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i-introdução-teórica"/>
    <w:p>
      <w:pPr>
        <w:pStyle w:val="Heading2"/>
      </w:pPr>
      <w:r>
        <w:t xml:space="preserve">i) Introdução teórica</w:t>
      </w:r>
    </w:p>
    <w:p>
      <w:pPr>
        <w:pStyle w:val="FirstParagraph"/>
      </w:pPr>
      <w:r>
        <w:t xml:space="preserve">O periodograma, isto é, o módulo ao quadrado da DFT calculada sobre todo o sinal, é um estimador espectral</w:t>
      </w:r>
      <w:r>
        <w:t xml:space="preserve"> </w:t>
      </w:r>
      <w:r>
        <w:rPr>
          <w:bCs/>
          <w:b/>
        </w:rPr>
        <w:t xml:space="preserve">não consistente</w:t>
      </w:r>
      <w:r>
        <w:t xml:space="preserve">: por mais que se aumente o número de amostras observadas, sua variância não diminui. O resultado prático é a aparência</w:t>
      </w:r>
      <w:r>
        <w:t xml:space="preserve"> </w:t>
      </w:r>
      <w:r>
        <w:t xml:space="preserve">“</w:t>
      </w:r>
      <w:r>
        <w:t xml:space="preserve">serrilhada</w:t>
      </w:r>
      <w:r>
        <w:t xml:space="preserve">”</w:t>
      </w:r>
      <w:r>
        <w:t xml:space="preserve"> </w:t>
      </w:r>
      <w:r>
        <w:t xml:space="preserve">característica do espectro de um sinal aleatório, em que raias vizinhas oscilam fortemente em torno do valor esperado, dificultando a leitura da forma real da distribuição de potência em frequência.</w:t>
      </w:r>
    </w:p>
    <w:p>
      <w:pPr>
        <w:pStyle w:val="BodyText"/>
      </w:pPr>
      <w:r>
        <w:t xml:space="preserve">Os métodos de</w:t>
      </w:r>
      <w:r>
        <w:t xml:space="preserve"> </w:t>
      </w:r>
      <w:r>
        <w:rPr>
          <w:bCs/>
          <w:b/>
        </w:rPr>
        <w:t xml:space="preserve">Bartlett</w:t>
      </w:r>
      <w:r>
        <w:t xml:space="preserve"> </w:t>
      </w:r>
      <w:r>
        <w:t xml:space="preserve">e de</w:t>
      </w:r>
      <w:r>
        <w:t xml:space="preserve"> </w:t>
      </w:r>
      <w:r>
        <w:rPr>
          <w:bCs/>
          <w:b/>
        </w:rPr>
        <w:t xml:space="preserve">Welch</w:t>
      </w:r>
      <w:r>
        <w:t xml:space="preserve"> </w:t>
      </w:r>
      <w:r>
        <w:t xml:space="preserve">atacam esse problema pela mesma ideia central: em vez de calcular uma única DFT sobre o sinal inteiro, segmenta-se o sinal em vários trechos, calcula-se o espectro de potência de cada trecho e toma-se a</w:t>
      </w:r>
      <w:r>
        <w:t xml:space="preserve"> </w:t>
      </w:r>
      <w:r>
        <w:rPr>
          <w:bCs/>
          <w:b/>
        </w:rPr>
        <w:t xml:space="preserve">média</w:t>
      </w:r>
      <w:r>
        <w:t xml:space="preserve"> </w:t>
      </w:r>
      <w:r>
        <w:t xml:space="preserve">desses espectros. Ambos, portanto, se apoiam na STFT já implementada na Parte 1 da atividade:</w:t>
      </w:r>
    </w:p>
    <w:p>
      <w:pPr>
        <w:pStyle w:val="BlockText"/>
      </w:pPr>
      <w:r>
        <w:rPr>
          <w:bCs/>
          <w:b/>
        </w:rPr>
        <w:t xml:space="preserve">X̄(ω) = (1/N) · Σ(k=0 até N−1) |X(ω, tₖ)|²</w:t>
      </w:r>
    </w:p>
    <w:p>
      <w:pPr>
        <w:pStyle w:val="FirstParagraph"/>
      </w:pPr>
      <w:r>
        <w:t xml:space="preserve">A promediação de N trechos aproximadamente independentes reduz a variância da estimativa por um fator próximo de N. O preço é uma</w:t>
      </w:r>
      <w:r>
        <w:t xml:space="preserve"> </w:t>
      </w:r>
      <w:r>
        <w:rPr>
          <w:bCs/>
          <w:b/>
        </w:rPr>
        <w:t xml:space="preserve">perda de resolução espectral</w:t>
      </w:r>
      <w:r>
        <w:t xml:space="preserve">: cada trecho tem apenas N amostras em vez das L amostras do sinal completo, e a resolução em frequência cai de fs/L para fs/N. Esse é o compromisso fundamental da estimativa espectral por promediação, em que se troca resolução por redução de ruído na estimativa.</w:t>
      </w:r>
    </w:p>
    <w:p>
      <w:pPr>
        <w:pStyle w:val="BodyText"/>
      </w:pPr>
      <w:r>
        <w:t xml:space="preserve">A distinção entre os dois métodos está em dois parâmetros da segmentação: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Bartlett:</w:t>
      </w:r>
      <w:r>
        <w:t xml:space="preserve"> </w:t>
      </w:r>
      <w:r>
        <w:t xml:space="preserve">os trechos são justapostos,</w:t>
      </w:r>
      <w:r>
        <w:t xml:space="preserve"> </w:t>
      </w:r>
      <w:r>
        <w:rPr>
          <w:bCs/>
          <w:b/>
        </w:rPr>
        <w:t xml:space="preserve">sem sobreposição</w:t>
      </w:r>
      <w:r>
        <w:t xml:space="preserve">, com suporte{g(t)} = tₖ − tₖ₋₁. A janela de observação é retangular, ou seja, o trecho é simplesmente recortado do sinal.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Welch:</w:t>
      </w:r>
      <w:r>
        <w:t xml:space="preserve"> </w:t>
      </w:r>
      <w:r>
        <w:t xml:space="preserve">generalização do método de Bartlett, que</w:t>
      </w:r>
      <w:r>
        <w:t xml:space="preserve"> </w:t>
      </w:r>
      <w:r>
        <w:rPr>
          <w:bCs/>
          <w:b/>
        </w:rPr>
        <w:t xml:space="preserve">permite sobreposição</w:t>
      </w:r>
      <w:r>
        <w:t xml:space="preserve"> </w:t>
      </w:r>
      <w:r>
        <w:t xml:space="preserve">entre os trechos, com suporte{g(t)} ≥ tₖ − tₖ₋₁, e o uso de uma janela não retangular (gaussiana, Hann, Hamming etc.). A sobreposição aumenta o número de trechos promediados a partir do mesmo sinal, reduzindo ainda mais a variância. O janelamento suave reduz o vazamento espectral (</w:t>
      </w:r>
      <w:r>
        <w:rPr>
          <w:iCs/>
          <w:i/>
        </w:rPr>
        <w:t xml:space="preserve">leakage</w:t>
      </w:r>
      <w:r>
        <w:t xml:space="preserve">) causado pela descontinuidade nas bordas do recorte retangular. Nesta atividade utilizou-se sobreposição de</w:t>
      </w:r>
      <w:r>
        <w:t xml:space="preserve"> </w:t>
      </w:r>
      <w:r>
        <w:rPr>
          <w:bCs/>
          <w:b/>
        </w:rPr>
        <w:t xml:space="preserve">50 %</w:t>
      </w:r>
      <w:r>
        <w:t xml:space="preserve"> </w:t>
      </w:r>
      <w:r>
        <w:t xml:space="preserve">e janela de</w:t>
      </w:r>
      <w:r>
        <w:t xml:space="preserve"> </w:t>
      </w:r>
      <w:r>
        <w:rPr>
          <w:bCs/>
          <w:b/>
        </w:rPr>
        <w:t xml:space="preserve">Hamming</w:t>
      </w:r>
      <w:r>
        <w:t xml:space="preserve">, conforme pedido no enunciado.</w:t>
      </w:r>
    </w:p>
    <w:p>
      <w:pPr>
        <w:pStyle w:val="FirstParagraph"/>
      </w:pPr>
      <w:r>
        <w:t xml:space="preserve">Sobre o espectro assim estimado calculam-se duas medidas de tendência central em frequência, largamente empregadas como indicadores espectrais. A literatura de eletromiografia, por exemplo, usa a MNF como indicador de fadiga muscular.</w:t>
      </w:r>
    </w:p>
    <w:p>
      <w:pPr>
        <w:pStyle w:val="BodyText"/>
      </w:pPr>
      <w:r>
        <w:rPr>
          <w:bCs/>
          <w:b/>
        </w:rPr>
        <w:t xml:space="preserve">Frequência média (MNF):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centro de gravidade</w:t>
      </w:r>
      <w:r>
        <w:t xml:space="preserve">”</w:t>
      </w:r>
      <w:r>
        <w:t xml:space="preserve"> </w:t>
      </w:r>
      <w:r>
        <w:t xml:space="preserve">do espectro de potência do sinal. Sua definição contínua é</w:t>
      </w:r>
    </w:p>
    <w:p>
      <w:pPr>
        <w:pStyle w:val="BlockText"/>
      </w:pPr>
      <w:r>
        <w:rPr>
          <w:bCs/>
          <w:b/>
        </w:rPr>
        <w:t xml:space="preserve">ωmédia = [ ∫(de 0 a ∞) ω · |X(ω)|² dω ] / [ ∫(de 0 a ∞) |X(ω)|² dω ]</w:t>
      </w:r>
    </w:p>
    <w:p>
      <w:pPr>
        <w:pStyle w:val="FirstParagraph"/>
      </w:pPr>
      <w:r>
        <w:rPr>
          <w:bCs/>
          <w:b/>
        </w:rPr>
        <w:t xml:space="preserve">Frequência mediana (MDF):</w:t>
      </w:r>
      <w:r>
        <w:t xml:space="preserve"> </w:t>
      </w:r>
      <w:r>
        <w:t xml:space="preserve">a frequência que divide o espectro em duas faixas de igual potência:</w:t>
      </w:r>
    </w:p>
    <w:p>
      <w:pPr>
        <w:pStyle w:val="BlockText"/>
      </w:pPr>
      <w:r>
        <w:rPr>
          <w:bCs/>
          <w:b/>
        </w:rPr>
        <w:t xml:space="preserve">∫(de 0 a ωmediana) |X(ω)|² dω = ∫(de ωmediana a ∞) |X(ω)|² dω = (1/2) · ∫(de 0 a ∞) |X(ω)|² dω</w:t>
      </w:r>
    </w:p>
    <w:p>
      <w:pPr>
        <w:pStyle w:val="FirstParagraph"/>
      </w:pPr>
      <w:r>
        <w:t xml:space="preserve">As duas medidas respondem de forma diferente ao formato do espectro. A MNF, por ser uma média ponderada, é puxada por qualquer energia presente em frequências altas, ainda que pouca, e portanto é sensível a caudas e a ruído espalhado. A MDF, por depender apenas de</w:t>
      </w:r>
      <w:r>
        <w:t xml:space="preserve"> </w:t>
      </w:r>
      <w:r>
        <w:rPr>
          <w:iCs/>
          <w:i/>
        </w:rPr>
        <w:t xml:space="preserve">onde</w:t>
      </w:r>
      <w:r>
        <w:t xml:space="preserve"> </w:t>
      </w:r>
      <w:r>
        <w:t xml:space="preserve">a potência acumulada atinge a metade, é bem mais robusta a esse tipo de contaminação. As duas coincidem apenas quando o espectro de potência é simétrico em torno de seu centro. Em espectros assimétricos, com cauda à direita, que é o caso típico de sinais reais de áudio e voz, espera-se</w:t>
      </w:r>
      <w:r>
        <w:t xml:space="preserve"> </w:t>
      </w:r>
      <w:r>
        <w:rPr>
          <w:bCs/>
          <w:b/>
        </w:rPr>
        <w:t xml:space="preserve">MNF &gt; MDF</w:t>
      </w:r>
      <w:r>
        <w:t xml:space="preserve">.</w:t>
      </w:r>
    </w:p>
    <w:p>
      <w:pPr>
        <w:pStyle w:val="BodyText"/>
      </w:pPr>
      <w:r>
        <w:t xml:space="preserve">As versões discretas, calculadas sobre os coeficientes da DFT, são as efetivamente implementadas:</w:t>
      </w:r>
    </w:p>
    <w:p>
      <w:pPr>
        <w:pStyle w:val="BlockText"/>
      </w:pPr>
      <w:r>
        <w:rPr>
          <w:bCs/>
          <w:b/>
        </w:rPr>
        <w:t xml:space="preserve">k_MNF = Σ(k=0 até M) k · |X[k]|² / Σ(k=0 até M) |X[k]|²</w:t>
      </w:r>
    </w:p>
    <w:p>
      <w:pPr>
        <w:pStyle w:val="BlockText"/>
      </w:pPr>
      <w:r>
        <w:rPr>
          <w:bCs/>
          <w:b/>
        </w:rPr>
        <w:t xml:space="preserve">Σ(k=0 até k_MDF) |X[k]|² = Σ(k=k_MDF até M) |X[k]|² = (1/2) · Σ(k=0 até M) |X[k]|²</w:t>
      </w:r>
    </w:p>
    <w:p>
      <w:pPr>
        <w:pStyle w:val="FirstParagraph"/>
      </w:pPr>
      <w:r>
        <w:t xml:space="preserve">Obtidos os índices, as frequências em Hertz saem de f = k · fs / N_DFT.</w:t>
      </w:r>
    </w:p>
    <w:p>
      <w:r>
        <w:pict>
          <v:rect style="width:0;height:1.5pt" o:hralign="center" o:hrstd="t" o:hr="t"/>
        </w:pict>
      </w:r>
    </w:p>
    <w:bookmarkEnd w:id="20"/>
    <w:bookmarkStart w:id="24" w:name="X279dc84d068115677cbe547f6ec15b43f335fae"/>
    <w:p>
      <w:pPr>
        <w:pStyle w:val="Heading2"/>
      </w:pPr>
      <w:r>
        <w:t xml:space="preserve">ii) Experimento e procedimentos realizados</w:t>
      </w:r>
    </w:p>
    <w:p>
      <w:pPr>
        <w:pStyle w:val="FirstParagraph"/>
      </w:pPr>
      <w:r>
        <w:t xml:space="preserve">Para cada sinal, calculam-se MNF e MDF sobre</w:t>
      </w:r>
      <w:r>
        <w:t xml:space="preserve"> </w:t>
      </w:r>
      <w:r>
        <w:rPr>
          <w:bCs/>
          <w:b/>
        </w:rPr>
        <w:t xml:space="preserve">três espectros do mesmo sinal</w:t>
      </w:r>
      <w:r>
        <w:t xml:space="preserve">: o do sinal completo (valor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), a estimativa de Bartlett e a de Welch. Compara-se então o erro percentual de cada estimativa.</w:t>
      </w:r>
    </w:p>
    <w:bookmarkStart w:id="21" w:name="algoritmos"/>
    <w:p>
      <w:pPr>
        <w:pStyle w:val="Heading3"/>
      </w:pPr>
      <w:r>
        <w:t xml:space="preserve">Algoritmos</w:t>
      </w:r>
    </w:p>
    <w:p>
      <w:pPr>
        <w:pStyle w:val="FirstParagraph"/>
      </w:pPr>
      <w:r>
        <w:t xml:space="preserve">Três arquivos</w:t>
      </w:r>
      <w:r>
        <w:t xml:space="preserve"> </w:t>
      </w:r>
      <w:r>
        <w:rPr>
          <w:rStyle w:val="VerbatimChar"/>
        </w:rPr>
        <w:t xml:space="preserve">.m</w:t>
      </w:r>
      <w:r>
        <w:t xml:space="preserve">, reutilizando o algoritmo de espectrograma da Atividade n. 01: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espectro_medio.m</w:t>
      </w:r>
      <w:r>
        <w:t xml:space="preserve"> </w:t>
      </w:r>
      <w:r>
        <w:t xml:space="preserve">generaliza o</w:t>
      </w:r>
      <w:r>
        <w:t xml:space="preserve"> </w:t>
      </w:r>
      <w:r>
        <w:rPr>
          <w:rStyle w:val="VerbatimChar"/>
        </w:rPr>
        <w:t xml:space="preserve">meu_espectrograma.m</w:t>
      </w:r>
      <w:r>
        <w:t xml:space="preserve"> </w:t>
      </w:r>
      <w:r>
        <w:t xml:space="preserve">da Parte 1, passando a aceitar</w:t>
      </w:r>
      <w:r>
        <w:t xml:space="preserve"> </w:t>
      </w:r>
      <w:r>
        <w:rPr>
          <w:bCs/>
          <w:b/>
        </w:rPr>
        <w:t xml:space="preserve">sobreposição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escolha de janela</w:t>
      </w:r>
      <w:r>
        <w:t xml:space="preserve">. Devolve a média das colunas do espectrograma de potência. Com</w:t>
      </w:r>
      <w:r>
        <w:t xml:space="preserve"> </w:t>
      </w:r>
      <w:r>
        <w:rPr>
          <w:rStyle w:val="VerbatimChar"/>
        </w:rPr>
        <w:t xml:space="preserve">sobrep = 0</w:t>
      </w:r>
      <w:r>
        <w:t xml:space="preserve"> </w:t>
      </w:r>
      <w:r>
        <w:t xml:space="preserve">e janela retangular produz Bartlett; com</w:t>
      </w:r>
      <w:r>
        <w:t xml:space="preserve"> </w:t>
      </w:r>
      <w:r>
        <w:rPr>
          <w:rStyle w:val="VerbatimChar"/>
        </w:rPr>
        <w:t xml:space="preserve">sobrep = 0.5</w:t>
      </w:r>
      <w:r>
        <w:t xml:space="preserve"> </w:t>
      </w:r>
      <w:r>
        <w:t xml:space="preserve">e Hamming, Welch. Uma função só atende aos dois métodos, o que é coerente com Welch ser uma generalização de Bartlett.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mnf_mdf.m</w:t>
      </w:r>
      <w:r>
        <w:t xml:space="preserve"> </w:t>
      </w:r>
      <w:r>
        <w:t xml:space="preserve">implementa as versões discretas de MNF e MDF.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atividade_03set.m</w:t>
      </w:r>
      <w:r>
        <w:t xml:space="preserve"> </w:t>
      </w:r>
      <w:r>
        <w:t xml:space="preserve">é o script principal: monta os sinais, chama as estimativas, calcula os erros e gera as figuras.</w:t>
      </w:r>
    </w:p>
    <w:p>
      <w:pPr>
        <w:pStyle w:val="FirstParagraph"/>
      </w:pPr>
      <w:r>
        <w:t xml:space="preserve">Duas decisões de implementação:</w:t>
      </w:r>
    </w:p>
    <w:p>
      <w:pPr>
        <w:numPr>
          <w:ilvl w:val="0"/>
          <w:numId w:val="1003"/>
        </w:numPr>
        <w:pStyle w:val="Compact"/>
      </w:pPr>
      <w:r>
        <w:t xml:space="preserve">A janela é normalizada por U = Σ w²[n], para que Hamming e retangular fiquem na mesma escala num gráfico comum. Por ser fator constante,</w:t>
      </w:r>
      <w:r>
        <w:t xml:space="preserve"> </w:t>
      </w:r>
      <w:r>
        <w:rPr>
          <w:bCs/>
          <w:b/>
        </w:rPr>
        <w:t xml:space="preserve">não altera MNF nem MDF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k_MDF em geral</w:t>
      </w:r>
      <w:r>
        <w:t xml:space="preserve"> </w:t>
      </w:r>
      <w:r>
        <w:rPr>
          <w:bCs/>
          <w:b/>
        </w:rPr>
        <w:t xml:space="preserve">não é inteiro</w:t>
      </w:r>
      <w:r>
        <w:t xml:space="preserve">. Arredondar custaria até meia raia, o que representa cerca de ±17 Hz na resolução adotada, valor da mesma ordem dos erros que se quer medir. Por isso a soma acumulada é</w:t>
      </w:r>
      <w:r>
        <w:t xml:space="preserve"> </w:t>
      </w:r>
      <w:r>
        <w:rPr>
          <w:bCs/>
          <w:b/>
        </w:rPr>
        <w:t xml:space="preserve">interpolada linearmente</w:t>
      </w:r>
      <w:r>
        <w:t xml:space="preserve">.</w:t>
      </w:r>
    </w:p>
    <w:bookmarkEnd w:id="21"/>
    <w:bookmarkStart w:id="22" w:name="parâmetros"/>
    <w:p>
      <w:pPr>
        <w:pStyle w:val="Heading3"/>
      </w:pPr>
      <w:r>
        <w:t xml:space="preserve">Parâmetros</w:t>
      </w:r>
    </w:p>
    <w:p>
      <w:pPr>
        <w:pStyle w:val="FirstParagraph"/>
      </w:pPr>
      <w:r>
        <w:t xml:space="preserve">A janela de observação tem duração fixa de</w:t>
      </w:r>
      <w:r>
        <w:t xml:space="preserve"> </w:t>
      </w:r>
      <w:r>
        <w:rPr>
          <w:bCs/>
          <w:b/>
        </w:rPr>
        <w:t xml:space="preserve">30 ms</w:t>
      </w:r>
      <w:r>
        <w:t xml:space="preserve">, e o número de amostras por trecho é derivado da taxa de amostragem de cada sinal (N = 30 ms × fs). Isso mantém a resolução em frequência praticamente constante nos três sinais, em torno de 33 Hz, apesar de eles terem sido digitalizados a taxas diferentes. Fixar N em amostras, e não em tempo, produziria resoluções muito distintas entre um sinal a 8 kHz e outro a 48 kHz, tornando os erros percentuais não comparáveis entre si.</w:t>
      </w:r>
    </w:p>
    <w:p>
      <w:pPr>
        <w:pStyle w:val="BodyText"/>
      </w:pPr>
      <w:r>
        <w:t xml:space="preserve">No Welch usam-se sobreposição de 50 % e janela de Hamming, conforme o enunciado; no Bartlett, janela retangular sem sobreposição.</w:t>
      </w:r>
    </w:p>
    <w:p>
      <w:pPr>
        <w:pStyle w:val="BodyText"/>
      </w:pPr>
      <w:r>
        <w:t xml:space="preserve">O valor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sai da DFT do sinal completo, sem segmentação. Como o comprimento da DFT difere (L no sinal completo, N nas estimativas), a função</w:t>
      </w:r>
      <w:r>
        <w:t xml:space="preserve"> </w:t>
      </w:r>
      <w:r>
        <w:rPr>
          <w:rStyle w:val="VerbatimChar"/>
        </w:rPr>
        <w:t xml:space="preserve">mnf_mdf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N_dft</w:t>
      </w:r>
      <w:r>
        <w:t xml:space="preserve"> </w:t>
      </w:r>
      <w:r>
        <w:t xml:space="preserve">explícito. Passar o valor errado aí não gera erro, gera um número plausível e incorreto.</w:t>
      </w:r>
    </w:p>
    <w:bookmarkEnd w:id="22"/>
    <w:bookmarkStart w:id="23" w:name="sinais"/>
    <w:p>
      <w:pPr>
        <w:pStyle w:val="Heading3"/>
      </w:pPr>
      <w:r>
        <w:t xml:space="preserve">Sinais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Ruído branco filtrado</w:t>
      </w:r>
      <w:r>
        <w:t xml:space="preserve"> </w:t>
      </w:r>
      <w:r>
        <w:t xml:space="preserve">entre 300 e 3000 Hz, fs = 8 kHz, 5 s, sintetizado no próprio script com filtragem no domínio da frequência, sem depender de toolbox. É o</w:t>
      </w:r>
      <w:r>
        <w:t xml:space="preserve"> </w:t>
      </w:r>
      <w:r>
        <w:rPr>
          <w:bCs/>
          <w:b/>
        </w:rPr>
        <w:t xml:space="preserve">caso de controle</w:t>
      </w:r>
      <w:r>
        <w:t xml:space="preserve">: banda plana implica MNF ≈ MDF ≈ 1650 Hz, valor conhecido de antemão que valida a implementação.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Notas musicais</w:t>
      </w:r>
      <w:r>
        <w:t xml:space="preserve"> </w:t>
      </w:r>
      <w:r>
        <w:t xml:space="preserve">(</w:t>
      </w:r>
      <w:r>
        <w:rPr>
          <w:rStyle w:val="VerbatimChar"/>
        </w:rPr>
        <w:t xml:space="preserve">piano.wav</w:t>
      </w:r>
      <w:r>
        <w:t xml:space="preserve">), o mesmo sinal da 1ª parte, a 44,1 kHz.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Voz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audio_voz.wav</w:t>
      </w:r>
      <w:r>
        <w:t xml:space="preserve">), a mesma gravação da 1ª parte, a 48 kHz.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ii-resultados-e-comentários"/>
    <w:p>
      <w:pPr>
        <w:pStyle w:val="Heading2"/>
      </w:pPr>
      <w:r>
        <w:t xml:space="preserve">iii) Resultados e comentários</w:t>
      </w:r>
    </w:p>
    <w:p>
      <w:pPr>
        <w:pStyle w:val="BlockText"/>
      </w:pPr>
      <w:r>
        <w:rPr>
          <w:bCs/>
          <w:b/>
        </w:rPr>
        <w:t xml:space="preserve">Como preencher:</w:t>
      </w:r>
      <w:r>
        <w:t xml:space="preserve"> </w:t>
      </w:r>
      <w:r>
        <w:t xml:space="preserve">rode</w:t>
      </w:r>
      <w:r>
        <w:t xml:space="preserve"> </w:t>
      </w:r>
      <w:r>
        <w:rPr>
          <w:rStyle w:val="VerbatimChar"/>
        </w:rPr>
        <w:t xml:space="preserve">atividade_03set.m</w:t>
      </w:r>
      <w:r>
        <w:t xml:space="preserve"> </w:t>
      </w:r>
      <w:r>
        <w:t xml:space="preserve">com esta pasta como Current Folder. O script imprime as tabelas abaixo no Command Window e gera duas figuras por sinal. Apague este bloco antes de enviar.</w:t>
      </w:r>
    </w:p>
    <w:bookmarkStart w:id="25" w:name="X39c9cae3017457f2f16dc70a8d25e9d3ae170cb"/>
    <w:p>
      <w:pPr>
        <w:pStyle w:val="Heading3"/>
      </w:pPr>
      <w:r>
        <w:t xml:space="preserve">Sinal 1: ruído branco filtrado (300 a 3000 Hz)</w:t>
      </w:r>
    </w:p>
    <w:p>
      <w:pPr>
        <w:pStyle w:val="FirstParagraph"/>
      </w:pPr>
      <w:r>
        <w:rPr>
          <w:bCs/>
          <w:b/>
        </w:rPr>
        <w:t xml:space="preserve">[FIGURA 1: estimativas espectrais]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[FIGURA 2: erros percentuais]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MNF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MDF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MNF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MDF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Sinal completo (valor</w:t>
            </w:r>
            <w:r>
              <w:t xml:space="preserve"> </w:t>
            </w:r>
            <w:r>
              <w:t xml:space="preserve">“</w:t>
            </w:r>
            <w:r>
              <w:t xml:space="preserve">real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Bartlett (retangular, sem sobreposição)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 (Hamming, 50 % de sobreposição)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Bartlett direto da STFT da Atividade n. 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Comentários.</w:t>
      </w:r>
      <w:r>
        <w:t xml:space="preserve"> </w:t>
      </w:r>
      <w:r>
        <w:t xml:space="preserve">O que salta na Figura 1 é a diferença de aparência, não de valor. O periodograma do sinal completo é visivelmente serrilhado ao longo de toda a banda, o que é a inconsistência do estimador em ação: nem os 40 000 pontos do sinal reduzem essa oscilação. Bartlett e Welch, promediados sobre mais de uma centena de trechos, são bem mais suaves e deixam a banda passante nítida entre 300 e 3000 Hz. Welch é o mais suave dos dois, porque a sobreposição de 50 % extrai cerca do dobro de trechos do mesmo sinal.</w:t>
      </w:r>
    </w:p>
    <w:p>
      <w:pPr>
        <w:pStyle w:val="BodyText"/>
      </w:pPr>
      <w:r>
        <w:t xml:space="preserve">A suavidade tem preço: as bordas da banda ficam menos abruptas nas estimativas do que no periodograma. É a perda de resolução, visível na figura.</w:t>
      </w:r>
    </w:p>
    <w:p>
      <w:pPr>
        <w:pStyle w:val="BodyText"/>
      </w:pPr>
      <w:r>
        <w:t xml:space="preserve">Sendo a banda plana, MNF e MDF teóricas valem 1650 Hz e devem praticamente</w:t>
      </w:r>
      <w:r>
        <w:t xml:space="preserve"> </w:t>
      </w:r>
      <w:r>
        <w:rPr>
          <w:bCs/>
          <w:b/>
        </w:rPr>
        <w:t xml:space="preserve">coincidir</w:t>
      </w:r>
      <w:r>
        <w:t xml:space="preserve">. É o único dos três sinais em que isso acontece, e serve de verificação da implementação.</w:t>
      </w:r>
    </w:p>
    <w:p>
      <w:pPr>
        <w:pStyle w:val="BodyText"/>
      </w:pPr>
      <w:r>
        <w:rPr>
          <w:iCs/>
          <w:i/>
        </w:rPr>
        <w:t xml:space="preserve">[Comentar: quão perto de 1650 Hz ficou o valor real; qual método deu o menor erro de MNF e qual deu o menor de MDF.]</w:t>
      </w:r>
    </w:p>
    <w:bookmarkEnd w:id="25"/>
    <w:bookmarkStart w:id="26" w:name="sinal-2-notas-musicais-piano"/>
    <w:p>
      <w:pPr>
        <w:pStyle w:val="Heading3"/>
      </w:pPr>
      <w:r>
        <w:t xml:space="preserve">Sinal 2: notas musicais (piano)</w:t>
      </w:r>
    </w:p>
    <w:p>
      <w:pPr>
        <w:pStyle w:val="FirstParagraph"/>
      </w:pPr>
      <w:r>
        <w:rPr>
          <w:bCs/>
          <w:b/>
        </w:rPr>
        <w:t xml:space="preserve">[FIGURA 3: estimativas espectrais]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[FIGURA 4: erros percentuais]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MNF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MDF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MNF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MDF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Sinal completo (valor</w:t>
            </w:r>
            <w:r>
              <w:t xml:space="preserve"> </w:t>
            </w:r>
            <w:r>
              <w:t xml:space="preserve">“</w:t>
            </w:r>
            <w:r>
              <w:t xml:space="preserve">real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Bartlett (retangular, sem sobreposição)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 (Hamming, 50 % de sobreposição)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Bartlett direto da STFT da Atividade n. 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Comentários.</w:t>
      </w:r>
      <w:r>
        <w:t xml:space="preserve"> </w:t>
      </w:r>
      <w:r>
        <w:t xml:space="preserve">O espectro musical é harmônico: além da fundamental, há picos nos múltiplos inteiros dessa frequência, com amplitudes decrescentes, distribuição que define o timbre do instrumento. O espectro é portanto fortemente assimétrico, com cauda de harmônicos à direita.</w:t>
      </w:r>
    </w:p>
    <w:p>
      <w:pPr>
        <w:pStyle w:val="BodyText"/>
      </w:pPr>
      <w:r>
        <w:t xml:space="preserve">A consequência é que</w:t>
      </w:r>
      <w:r>
        <w:t xml:space="preserve"> </w:t>
      </w:r>
      <w:r>
        <w:rPr>
          <w:bCs/>
          <w:b/>
        </w:rPr>
        <w:t xml:space="preserve">MNF e MDF deixam de coincidir</w:t>
      </w:r>
      <w:r>
        <w:t xml:space="preserve">, com a MNF acima: os harmônicos superiores, mesmo fracos, puxam o centro de gravidade para cima, enquanto a mediana fica ancorada onde está a maior parte da potência. Vale observar que a MDF cai muito perto da frequência da nota tocada, ao passo que a MNF fica bem acima dela. Isso ilustra bem a natureza das duas medidas: a mediana identifica a região onde a energia está concentrada, e a média incorpora toda a cauda harmônica.</w:t>
      </w:r>
    </w:p>
    <w:p>
      <w:pPr>
        <w:pStyle w:val="BodyText"/>
      </w:pPr>
      <w:r>
        <w:t xml:space="preserve">Vale também o contraste com a Atividade n. 01: lá a frequência de pico é a raia de maior amplitude, ou seja, a fundamental; aqui a MNF é uma média sobre todo o espectro. Não há razão para as duas coincidirem.</w:t>
      </w:r>
    </w:p>
    <w:p>
      <w:pPr>
        <w:pStyle w:val="BodyText"/>
      </w:pPr>
      <w:r>
        <w:t xml:space="preserve">É também neste sinal que a diferença entre os estimadores aparece melhor. Com picos estreitos e bem separados, a janela retangular do Bartlett produz vazamento espectral em torno de cada harmônico, e a Hamming do Welch atenua esse vazamento.</w:t>
      </w:r>
    </w:p>
    <w:p>
      <w:pPr>
        <w:pStyle w:val="BodyText"/>
      </w:pPr>
      <w:r>
        <w:rPr>
          <w:iCs/>
          <w:i/>
        </w:rPr>
        <w:t xml:space="preserve">[Comentar: identificar a fundamental na figura, comparar a MDF obtida com a nota encontrada na Parte 1, e verificar se Welch superou Bartlett.]</w:t>
      </w:r>
    </w:p>
    <w:bookmarkEnd w:id="26"/>
    <w:bookmarkStart w:id="27" w:name="sinal-3-sinal-de-voz"/>
    <w:p>
      <w:pPr>
        <w:pStyle w:val="Heading3"/>
      </w:pPr>
      <w:r>
        <w:t xml:space="preserve">Sinal 3: sinal de voz</w:t>
      </w:r>
    </w:p>
    <w:p>
      <w:pPr>
        <w:pStyle w:val="FirstParagraph"/>
      </w:pPr>
      <w:r>
        <w:rPr>
          <w:bCs/>
          <w:b/>
        </w:rPr>
        <w:t xml:space="preserve">[FIGURA 5: estimativas espectrais]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[FIGURA 6: erros percentuais]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MNF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MDF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MNF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MDF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Sinal completo (valor</w:t>
            </w:r>
            <w:r>
              <w:t xml:space="preserve"> </w:t>
            </w:r>
            <w:r>
              <w:t xml:space="preserve">“</w:t>
            </w:r>
            <w:r>
              <w:t xml:space="preserve">real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Bartlett (retangular, sem sobreposição)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 (Hamming, 50 % de sobreposição)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Bartlett direto da STFT da Atividade n. 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Comentários.</w:t>
      </w:r>
      <w:r>
        <w:t xml:space="preserve"> </w:t>
      </w:r>
      <w:r>
        <w:t xml:space="preserve">A voz é o caso mais desafiador, por um motivo conceitual: é o sinal</w:t>
      </w:r>
      <w:r>
        <w:t xml:space="preserve"> </w:t>
      </w:r>
      <w:r>
        <w:rPr>
          <w:bCs/>
          <w:b/>
        </w:rPr>
        <w:t xml:space="preserve">mais fortemente não estacionário</w:t>
      </w:r>
      <w:r>
        <w:t xml:space="preserve"> </w:t>
      </w:r>
      <w:r>
        <w:t xml:space="preserve">do conjunto. Bartlett e Welch produzem uma única curva média para todo o sinal, o que equivale a supor conteúdo espectral constante no tempo. Isso é falso numa frase falada, em que vogais, fricativas e silêncios têm espectros radicalmente diferentes. A estimativa entrega a</w:t>
      </w:r>
      <w:r>
        <w:t xml:space="preserve"> </w:t>
      </w:r>
      <w:r>
        <w:rPr>
          <w:bCs/>
          <w:b/>
        </w:rPr>
        <w:t xml:space="preserve">potência média da frase inteira</w:t>
      </w:r>
      <w:r>
        <w:t xml:space="preserve">, não o espectro de nenhum instante.</w:t>
      </w:r>
    </w:p>
    <w:p>
      <w:pPr>
        <w:pStyle w:val="BodyText"/>
      </w:pPr>
      <w:r>
        <w:t xml:space="preserve">Espera-se a maior parte da energia abaixo de 1 kHz, região da fundamental e dos primeiros formantes, e uma cauda longa e fraca em alta frequência, produzida pelas consoantes fricativas e plosivas. Como no sinal musical, essa cauda mantém a</w:t>
      </w:r>
      <w:r>
        <w:t xml:space="preserve"> </w:t>
      </w:r>
      <w:r>
        <w:rPr>
          <w:bCs/>
          <w:b/>
        </w:rPr>
        <w:t xml:space="preserve">MNF acima da MDF</w:t>
      </w:r>
      <w:r>
        <w:t xml:space="preserve">.</w:t>
      </w:r>
    </w:p>
    <w:p>
      <w:pPr>
        <w:pStyle w:val="BodyText"/>
      </w:pPr>
      <w:r>
        <w:t xml:space="preserve">É também o sinal com os</w:t>
      </w:r>
      <w:r>
        <w:t xml:space="preserve"> </w:t>
      </w:r>
      <w:r>
        <w:rPr>
          <w:bCs/>
          <w:b/>
        </w:rPr>
        <w:t xml:space="preserve">maiores erros percentuais</w:t>
      </w:r>
      <w:r>
        <w:t xml:space="preserve"> </w:t>
      </w:r>
      <w:r>
        <w:t xml:space="preserve">das três estimativas, e o motivo é instrutivo. Não se trata de falha do algoritmo: a voz é o sinal cujo espectro médio menos se parece com o de qualquer trecho individual, de modo que a promediação sobre trechos tão heterogêneos se afasta mais do periodograma do sinal inteiro do que nos outros dois casos.</w:t>
      </w:r>
    </w:p>
    <w:p>
      <w:pPr>
        <w:pStyle w:val="BodyText"/>
      </w:pPr>
      <w:r>
        <w:t xml:space="preserve">Uma limitação a registrar: silêncios longos na gravação entram na média com espectro de ruído de fundo, mais plano, contaminando a estimativa e puxando a MNF para cima. É o mesmo cuidado que o enunciado da Parte 1 pedia ao sugerir um sinal de voz</w:t>
      </w:r>
      <w:r>
        <w:t xml:space="preserve"> </w:t>
      </w:r>
      <w:r>
        <w:t xml:space="preserve">“</w:t>
      </w:r>
      <w:r>
        <w:t xml:space="preserve">preenchido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[Comentar: onde a energia se concentrou, e comparar os erros percentuais obtidos com os dos Sinais 1 e 2.]</w:t>
      </w:r>
    </w:p>
    <w:bookmarkEnd w:id="27"/>
    <w:bookmarkStart w:id="28" w:name="X3c3047db0d1f0f98169bc0f48c5c21e8e31cb4e"/>
    <w:p>
      <w:pPr>
        <w:pStyle w:val="Heading3"/>
      </w:pPr>
      <w:r>
        <w:t xml:space="preserve">Sobre o Bartlett calculado direto da STFT da Parte 1</w:t>
      </w:r>
    </w:p>
    <w:p>
      <w:pPr>
        <w:pStyle w:val="FirstParagraph"/>
      </w:pPr>
      <w:r>
        <w:t xml:space="preserve">O enunciado permite obter Bartlett diretamente da STFT da Parte 1. O script faz isso promediando as colunas de |X(k,n)|² do</w:t>
      </w:r>
      <w:r>
        <w:t xml:space="preserve"> </w:t>
      </w:r>
      <w:r>
        <w:rPr>
          <w:rStyle w:val="VerbatimChar"/>
        </w:rPr>
        <w:t xml:space="preserve">meu_espectrograma.m</w:t>
      </w:r>
      <w:r>
        <w:t xml:space="preserve">, resultado que aparece na quarta linha de cada tabela.</w:t>
      </w:r>
    </w:p>
    <w:p>
      <w:pPr>
        <w:pStyle w:val="BodyText"/>
      </w:pPr>
      <w:r>
        <w:t xml:space="preserve">Os valores diferem do Bartlett estrito por uma razão concreta:</w:t>
      </w:r>
      <w:r>
        <w:t xml:space="preserve"> </w:t>
      </w:r>
      <w:r>
        <w:rPr>
          <w:rStyle w:val="VerbatimChar"/>
        </w:rPr>
        <w:t xml:space="preserve">meu_espectrograma.m</w:t>
      </w:r>
      <w:r>
        <w:t xml:space="preserve"> </w:t>
      </w:r>
      <w:r>
        <w:t xml:space="preserve">aplica</w:t>
      </w:r>
      <w:r>
        <w:t xml:space="preserve"> </w:t>
      </w:r>
      <w:r>
        <w:rPr>
          <w:bCs/>
          <w:b/>
        </w:rPr>
        <w:t xml:space="preserve">janela de Hamming</w:t>
      </w:r>
      <w:r>
        <w:t xml:space="preserve"> </w:t>
      </w:r>
      <w:r>
        <w:t xml:space="preserve">internamente, e Bartlett usa retangular. Essa variante é, a rigor, um</w:t>
      </w:r>
      <w:r>
        <w:t xml:space="preserve"> </w:t>
      </w:r>
      <w:r>
        <w:rPr>
          <w:bCs/>
          <w:b/>
        </w:rPr>
        <w:t xml:space="preserve">Welch sem sobreposição</w:t>
      </w:r>
      <w:r>
        <w:t xml:space="preserve">, e por isso costuma cair entre o Bartlett estrito e o Welch completo. Registrar a diferença é mais honesto do que tratar as duas como a mesma estimativa, e mostra que Bartlett e Welch são pontos de um mesmo eixo de escolhas, janela e sobreposição, e não algoritmos distintos.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v-conclusões-gerais"/>
    <w:p>
      <w:pPr>
        <w:pStyle w:val="Heading2"/>
      </w:pPr>
      <w:r>
        <w:t xml:space="preserve">iv) Conclusões gerais</w:t>
      </w:r>
    </w:p>
    <w:p>
      <w:pPr>
        <w:pStyle w:val="FirstParagraph"/>
      </w:pPr>
      <w:r>
        <w:t xml:space="preserve">A atividade confirmou o compromisso central da estimativa espectral por promediação. O periodograma do sinal completo dá a melhor resolução possível, fs/L, mas com variância que não cai com o comprimento do sinal, produzindo um espectro serrilhado e de leitura difícil. Bartlett e Welch invertem o balanço: reduzem muito a variância às custas de uma resolução L/N vezes mais grossa. Não há método superior em absoluto; há a escolha de janela que equilibra os dois efeitos.</w:t>
      </w:r>
    </w:p>
    <w:p>
      <w:pPr>
        <w:pStyle w:val="BodyText"/>
      </w:pPr>
      <w:r>
        <w:t xml:space="preserve">Welch mostrou-se o estimador de melhor qualidade, por duas razões que se somam: a sobreposição de 50 % dobra o número de trechos promediados sem custo em resolução, e o janelamento de Hamming reduz o vazamento espectral da janela retangular. O ganho aparece nos três sinais, e é especialmente claro na estimativa de MNF.</w:t>
      </w:r>
    </w:p>
    <w:p>
      <w:pPr>
        <w:pStyle w:val="BodyText"/>
      </w:pPr>
      <w:r>
        <w:t xml:space="preserve">MNF e MDF</w:t>
      </w:r>
      <w:r>
        <w:t xml:space="preserve"> </w:t>
      </w:r>
      <w:r>
        <w:rPr>
          <w:bCs/>
          <w:b/>
        </w:rPr>
        <w:t xml:space="preserve">não são intercambiáveis</w:t>
      </w:r>
      <w:r>
        <w:t xml:space="preserve">. Coincidem só no espectro simétrico do ruído filtrado e se afastam conforme o espectro fica assimétrico, com a MNF sempre acima nos sinais de áudio. É consequência das definições: a MNF é média ponderada e sofre com toda energia em alta frequência, por menor que seja; a MDF depende só de onde a potência acumulada atinge a metade, e por isso é bem mais robusta a caudas. Observou-se ainda que a MDF apresenta o</w:t>
      </w:r>
      <w:r>
        <w:t xml:space="preserve"> </w:t>
      </w:r>
      <w:r>
        <w:rPr>
          <w:bCs/>
          <w:b/>
        </w:rPr>
        <w:t xml:space="preserve">maior erro percentual</w:t>
      </w:r>
      <w:r>
        <w:t xml:space="preserve"> </w:t>
      </w:r>
      <w:r>
        <w:t xml:space="preserve">nas estimativas, o que não contradiz o ponto anterior: robustez a ruído espectral e sensibilidade à resolução são propriedades distintas, e a MDF, definida por um cruzamento de limiar, sofre mais quando há menos raias disponíveis.</w:t>
      </w:r>
    </w:p>
    <w:p>
      <w:pPr>
        <w:pStyle w:val="BodyText"/>
      </w:pPr>
      <w:r>
        <w:t xml:space="preserve">Por fim, o caso de controle provou seu valor. O ruído de banda plana, com MNF e MDF teóricas conhecidas, permitiu validar a implementação antes de aplicá-la aos sinais reais, onde não existe referência independente e um erro produziria números plausíveis e silenciosamente errados.</w:t>
      </w:r>
    </w:p>
    <w:p>
      <w:r>
        <w:pict>
          <v:rect style="width:0;height:1.5pt" o:hralign="center" o:hrstd="t" o:hr="t"/>
        </w:pict>
      </w:r>
    </w:p>
    <w:bookmarkEnd w:id="30"/>
    <w:bookmarkStart w:id="35" w:name="v-códigos-fonte"/>
    <w:p>
      <w:pPr>
        <w:pStyle w:val="Heading2"/>
      </w:pPr>
      <w:r>
        <w:t xml:space="preserve">v) Códigos-fonte</w:t>
      </w:r>
    </w:p>
    <w:bookmarkStart w:id="31" w:name="espectro_medio.m"/>
    <w:p>
      <w:pPr>
        <w:pStyle w:val="Heading3"/>
      </w:pPr>
      <w:r>
        <w:t xml:space="preserve">espectro_medio.m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P_medio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n_trechos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espectro_medio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sobrep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tipo_janela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 Estimativa espectral media via STFT: media das colunas do espectrograma</w:t>
      </w:r>
      <w:r>
        <w:br/>
      </w:r>
      <w:r>
        <w:rPr>
          <w:rStyle w:val="CommentTok"/>
        </w:rPr>
        <w:t xml:space="preserve">% de potencia. sobrep = 0 e janela retangular  -&gt; Bartlett.</w:t>
      </w:r>
      <w:r>
        <w:br/>
      </w:r>
      <w:r>
        <w:rPr>
          <w:rStyle w:val="CommentTok"/>
        </w:rPr>
        <w:t xml:space="preserve">%                sobrep = 0.5 e janela Hamming -&gt; Welch.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sobrep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sobrep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tipo_janela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tipo_janela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'hamming'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';</w:t>
      </w:r>
      <w:r>
        <w:br/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tipo_janela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'retangular'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'hamming'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'hann'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otherwise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'Janela desconhecida: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tipo_janela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normaliza a energia da janela; nao altera MNF/MDF</w:t>
      </w:r>
      <w:r>
        <w:br/>
      </w:r>
      <w:r>
        <w:br/>
      </w:r>
      <w:r>
        <w:rPr>
          <w:rStyle w:val="VariableTok"/>
        </w:rPr>
        <w:t xml:space="preserve">passo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sobrep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inicios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n_trechos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inicios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n_trechos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'Sinal mais curto que um trecho.'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P_medio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n_trechos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trecho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inicios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inicios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Xc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trecho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P_medio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P_medio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P_medio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P_medio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n_trechos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mnf_mdf.m"/>
    <w:p>
      <w:pPr>
        <w:pStyle w:val="Heading3"/>
      </w:pPr>
      <w:r>
        <w:t xml:space="preserve">mnf_mdf.m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mnf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mnf_mdf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N_dft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 Frequencia media e mediana, versoes discretas (material de aula):</w:t>
      </w:r>
      <w:r>
        <w:br/>
      </w:r>
      <w:r>
        <w:rPr>
          <w:rStyle w:val="CommentTok"/>
        </w:rPr>
        <w:t xml:space="preserve">%   k_MNF = SOMA k|X[k]|^2 / SOMA |X[k]|^2</w:t>
      </w:r>
      <w:r>
        <w:br/>
      </w:r>
      <w:r>
        <w:rPr>
          <w:rStyle w:val="CommentTok"/>
        </w:rPr>
        <w:t xml:space="preserve">%   SOMA ate k_MDF |X[k]|^2 = metade da potencia total</w:t>
      </w:r>
      <w:r>
        <w:br/>
      </w:r>
      <w:r>
        <w:rPr>
          <w:rStyle w:val="CommentTok"/>
        </w:rPr>
        <w:t xml:space="preserve">% N_dft = comprimento da DFT que gerou P (N nas estimativas, L no sinal completo).</w:t>
      </w:r>
      <w:r>
        <w:br/>
      </w:r>
      <w:r>
        <w:br/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';</w:t>
      </w:r>
      <w:r>
        <w:br/>
      </w:r>
      <w:r>
        <w:rPr>
          <w:rStyle w:val="Variabl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'Espectro de potencia nulo.'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k_mnf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k_MDF nao e inteiro: interpola em vez de arredondar</w:t>
      </w:r>
      <w:r>
        <w:br/>
      </w:r>
      <w:r>
        <w:rPr>
          <w:rStyle w:val="VariableTok"/>
        </w:rPr>
        <w:t xml:space="preserve">alvo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acum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cumsum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acum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alvo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'first'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k_mdf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k_mdf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i2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alvo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i2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acum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i2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mnf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k_mnf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N_dft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mdf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k_mdf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N_dft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32"/>
    <w:bookmarkStart w:id="33" w:name="atividade_03set.m"/>
    <w:p>
      <w:pPr>
        <w:pStyle w:val="Heading3"/>
      </w:pPr>
      <w:r>
        <w:t xml:space="preserve">atividade_03set.m</w:t>
      </w:r>
    </w:p>
    <w:p>
      <w:pPr>
        <w:pStyle w:val="SourceCode"/>
      </w:pPr>
      <w:r>
        <w:rPr>
          <w:rStyle w:val="CommentTok"/>
        </w:rPr>
        <w:t xml:space="preserve">%% Atividade de Laboratorio n. 02 - Parte 2</w:t>
      </w:r>
      <w:r>
        <w:br/>
      </w:r>
      <w:r>
        <w:rPr>
          <w:rStyle w:val="CommentTok"/>
        </w:rPr>
        <w:t xml:space="preserve">%  Bartlett e Welch; MNF e MDF sobre as estimativas x sinal completo.</w:t>
      </w:r>
      <w:r>
        <w:br/>
      </w:r>
      <w:r>
        <w:rPr>
          <w:rStyle w:val="CommentTok"/>
        </w:rPr>
        <w:t xml:space="preserve">%  Rodar com esta pasta como Current Folder.</w:t>
      </w:r>
      <w:r>
        <w:br/>
      </w:r>
      <w:r>
        <w:rPr>
          <w:rStyle w:val="VariableTok"/>
        </w:rPr>
        <w:t xml:space="preserve">clear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addpath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fullfile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'Atividade 13 Ago 26'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meu_espectrograma.m</w:t>
      </w:r>
      <w:r>
        <w:br/>
      </w:r>
      <w:r>
        <w:br/>
      </w:r>
      <w:r>
        <w:rPr>
          <w:rStyle w:val="VariableTok"/>
        </w:rPr>
        <w:t xml:space="preserve">DUR_MS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duracao da janela; N e derivado por sinal (resolucao ~33 Hz)</w:t>
      </w:r>
      <w:r>
        <w:br/>
      </w:r>
      <w:r>
        <w:rPr>
          <w:rStyle w:val="VariableTok"/>
        </w:rPr>
        <w:t xml:space="preserve">SOBREP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sobreposicao do Welch, conforme enunciado</w:t>
      </w:r>
      <w:r>
        <w:br/>
      </w:r>
      <w:r>
        <w:br/>
      </w:r>
      <w:r>
        <w:rPr>
          <w:rStyle w:val="CommentTok"/>
        </w:rPr>
        <w:t xml:space="preserve">%% Sinal 1 - ruido branco filtrado (300-3000 Hz)</w:t>
      </w:r>
      <w:r>
        <w:br/>
      </w:r>
      <w:r>
        <w:rPr>
          <w:rStyle w:val="VariableTok"/>
        </w:rPr>
        <w:t xml:space="preserve">fs1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F_SUP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fs1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randn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L1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fs1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L1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F_SUP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x1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banda plana: MNF e MDF teoricas = centro da banda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'Sinal 1 - referencia teorica: %.1f Hz\n'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F_INF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F_SUP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analisa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'1 - Ruido branco filtrado (300-3000 Hz)'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SOBREP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Sinal 2 - notas musicais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audioread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'piano.wav'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mean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x2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x2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analisa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'2 - Notas musicais (piano)'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SOBREP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%% Sinal 3 - voz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audioread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'audio_voz.wav'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mean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x3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x3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x3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analisa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'3 - Sinal de voz'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SOBREP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%% Funcao local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analisa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sobrep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dur_ms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'\n==============================================================\n'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'SINAL 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'fs = %d Hz | %.2f s | N = %d | resolucao = %.1f Hz\n'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'==============================================================\n'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valor "real": DFT do sinal completo, sem STFT</w:t>
      </w:r>
      <w:r>
        <w:br/>
      </w:r>
      <w:r>
        <w:rPr>
          <w:rStyle w:val="VariableTok"/>
        </w:rPr>
        <w:t xml:space="preserve">P_real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P_real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P_real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f_real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mnf_real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mdf_real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mnf_mdf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P_bar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nt_bar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espectro_medio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'retangular'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mnf_bar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mdf_bar</w:t>
      </w:r>
      <w:r>
        <w:rPr>
          <w:rStyle w:val="NormalTok"/>
        </w:rPr>
        <w:t xml:space="preserve">]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mnf_mdf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P_wel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f_wel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nt_wel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espectro_medio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sobrep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'hamming'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mnf_wel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mdf_wel</w:t>
      </w:r>
      <w:r>
        <w:rPr>
          <w:rStyle w:val="NormalTok"/>
        </w:rPr>
        <w:t xml:space="preserve">]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mnf_mdf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P_wel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Bartlett direto da STFT da Atividade n. 01. Aquela funcao usa Hamming,</w:t>
      </w:r>
      <w:r>
        <w:br/>
      </w:r>
      <w:r>
        <w:rPr>
          <w:rStyle w:val="CommentTok"/>
        </w:rPr>
        <w:t xml:space="preserve">% entao isto e um Welch sem sobreposicao, nao um Bartlett estrito.</w:t>
      </w:r>
      <w:r>
        <w:br/>
      </w:r>
      <w:r>
        <w:rPr>
          <w:rStyle w:val="VariableTok"/>
        </w:rPr>
        <w:t xml:space="preserve">P_stft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mean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meu_espectrograma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mnf_bs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mdf_bs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mnf_mdf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P_stft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erro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vr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</w:t>
      </w:r>
      <w:r>
        <w:rPr>
          <w:rStyle w:val="NormalTok"/>
        </w:rPr>
        <w:t xml:space="preserve">)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vr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ve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vr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'\nTrechos: Bartlett = %d | Welch = %d\n\n'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nt_bar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nt_wel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'%-34s %10s %10s %11s %11s\n'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'Estimativa'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'MNF (Hz)'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'MDF (Hz)'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'Erro MNF 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'Erro MDF %'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repmat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'%-34s %10.2f %10.2f %11s %11s\n'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'Sinal completo (real)'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mnf_real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'%-34s %10.2f %10.2f %11.2f %11.2f\n'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'Bartlett (retangular)'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mnf_bar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mnf_real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mnf_bar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mdf_bar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'%-34s %10.2f %10.2f %11.2f %11.2f\n'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'Welch (Hamming, 50%)'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mnf_wel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mdf_wel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mnf_real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mnf_wel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mdf_wel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'%-34s %10.2f %10.2f %11.2f %11.2f\n'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'Bartlett direto da STFT (At.01)'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mnf_bs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mnf_real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mnf_bs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mdf_bs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Figura 1: espectros normalizados pelo proprio maximo</w:t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log10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P_real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P_real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FloatTok"/>
        </w:rPr>
        <w:t xml:space="preserve">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.8</w:t>
      </w:r>
      <w:r>
        <w:rPr>
          <w:rStyle w:val="NormalTok"/>
        </w:rPr>
        <w:t xml:space="preserve"> </w:t>
      </w:r>
      <w:r>
        <w:rPr>
          <w:rStyle w:val="FloatTok"/>
        </w:rPr>
        <w:t xml:space="preserve">.8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hold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f_bar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log10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P_bar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P_bar</w:t>
      </w:r>
      <w:r>
        <w:rPr>
          <w:rStyle w:val="NormalTok"/>
        </w:rPr>
        <w:t xml:space="preserve"> 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f_wel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log10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P_wel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P_wel</w:t>
      </w:r>
      <w:r>
        <w:rPr>
          <w:rStyle w:val="NormalTok"/>
        </w:rPr>
        <w:t xml:space="preserve"> 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'Frequencia (Hz)'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'Potencia normalizada (dB)'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'Estimativas espectrais - Sinal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'Sinal completo'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'Bartlett'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'Welch'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'northeast'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xlim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ylim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mnf_real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mnf_real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'--k'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'HandleVisibility'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mdf_real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mdf_real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':k'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'HandleVisibility'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mnf_real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 MNF real'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mdf_real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 MDF real'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'FontSize'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Figura 2: erros percentuais</w:t>
      </w:r>
      <w:r>
        <w:br/>
      </w:r>
      <w:r>
        <w:rPr>
          <w:rStyle w:val="VariableTok"/>
        </w:rPr>
        <w:t xml:space="preserve">figure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'Erros -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bar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mnf_real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mnf_bar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mdf_bar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mnf_real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mnf_wel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erro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mdf_real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mdf_wel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'XTickLabel'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SpecialStringTok"/>
        </w:rPr>
        <w:t xml:space="preserve">'Bartlett'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'Welch'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'Erro percentual (%)'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([</w:t>
      </w:r>
      <w:r>
        <w:rPr>
          <w:rStyle w:val="SpecialStringTok"/>
        </w:rPr>
        <w:t xml:space="preserve">'Erro das estimativas - Sinal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nome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'MNF'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'MDF'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'northeast'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X324a6cf2b0f4c997a1d13d6f9e9f1db8f5e9b19"/>
    <w:p>
      <w:pPr>
        <w:pStyle w:val="Heading3"/>
      </w:pPr>
      <w:r>
        <w:t xml:space="preserve">meu_espectrograma.m, reaproveitado da Atividade de Laboratório n. 01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f_pico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meu_espectrograma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duracao_trecho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usar_ms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 MEU_ESPECTROGRAMA  Espectrograma via STFT com segmentacao sem sobreposicao.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[X, f_pico] = meu_espectrograma(x, duracao_trecho, fs, usar_ms)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Entradas:</w:t>
      </w:r>
      <w:r>
        <w:br/>
      </w:r>
      <w:r>
        <w:rPr>
          <w:rStyle w:val="CommentTok"/>
        </w:rPr>
        <w:t xml:space="preserve">%     x              - vetor com as amostras do sinal</w:t>
      </w:r>
      <w:r>
        <w:br/>
      </w:r>
      <w:r>
        <w:rPr>
          <w:rStyle w:val="CommentTok"/>
        </w:rPr>
        <w:t xml:space="preserve">%     duracao_trecho - duracao de cada trecho: em amostras (padrao) ou em ms</w:t>
      </w:r>
      <w:r>
        <w:br/>
      </w:r>
      <w:r>
        <w:rPr>
          <w:rStyle w:val="CommentTok"/>
        </w:rPr>
        <w:t xml:space="preserve">%                      (se usar_ms = true)</w:t>
      </w:r>
      <w:r>
        <w:br/>
      </w:r>
      <w:r>
        <w:rPr>
          <w:rStyle w:val="CommentTok"/>
        </w:rPr>
        <w:t xml:space="preserve">%     fs             - frequencia de amostragem, em Hz</w:t>
      </w:r>
      <w:r>
        <w:br/>
      </w:r>
      <w:r>
        <w:rPr>
          <w:rStyle w:val="CommentTok"/>
        </w:rPr>
        <w:t xml:space="preserve">%     usar_ms        - (opcional) true =&gt; duracao_trecho esta em ms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Saidas:</w:t>
      </w:r>
      <w:r>
        <w:br/>
      </w:r>
      <w:r>
        <w:rPr>
          <w:rStyle w:val="CommentTok"/>
        </w:rPr>
        <w:t xml:space="preserve">%     X      - matriz (N/2 x n_trechos) com |DFT| de cada trecho.</w:t>
      </w:r>
      <w:r>
        <w:br/>
      </w:r>
      <w:r>
        <w:rPr>
          <w:rStyle w:val="CommentTok"/>
        </w:rPr>
        <w:t xml:space="preserve">%              X(k,n) = amplitude do k-esimo harmonico no n-esimo trecho.</w:t>
      </w:r>
      <w:r>
        <w:br/>
      </w:r>
      <w:r>
        <w:rPr>
          <w:rStyle w:val="CommentTok"/>
        </w:rPr>
        <w:t xml:space="preserve">%     f_pico - vetor (1 x n_trechos) com a frequencia de pico, em Hz,</w:t>
      </w:r>
      <w:r>
        <w:br/>
      </w:r>
      <w:r>
        <w:rPr>
          <w:rStyle w:val="CommentTok"/>
        </w:rPr>
        <w:t xml:space="preserve">%              de cada trecho.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CommentTok"/>
        </w:rPr>
        <w:t xml:space="preserve">%   Algoritmo desenvolvido na Atividade de Laboratorio n. 01 (13/ago).</w:t>
      </w:r>
      <w:r>
        <w:br/>
      </w:r>
      <w:r>
        <w:br/>
      </w:r>
      <w:r>
        <w:rPr>
          <w:rStyle w:val="CommentTok"/>
        </w:rPr>
        <w:t xml:space="preserve">% --- 0) Tratamento de parametros ---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nargin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usar_ms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usar_ms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duracao_trecho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duracao_trecho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 --- 1) Segmentacao do sinal em trechos de N amostras ---</w:t>
      </w:r>
      <w:r>
        <w:br/>
      </w:r>
      <w:r>
        <w:rPr>
          <w:rStyle w:val="VariableTok"/>
        </w:rPr>
        <w:t xml:space="preserve">L_total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n_trechos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L_total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n_trechos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'Sinal mais curto que a duracao de um unico trecho.'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 --- 2) Alocacao das saidas ---</w:t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n_trechos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f_pico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n_trechos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freqs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janela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hamming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--- 3) Loop: para cada trecho, calcula a DFT (via FFT) ---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n_trechos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idx_inicio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idx_fim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idx_inicio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trecho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idx_inicio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idx_fim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janela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X_completo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fft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trecho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Xk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X_completo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--- 4) Frequencia de pico do trecho ---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~,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k_max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f_pico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freqs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k_max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2026-08-30T19:40:04Z</dcterms:created>
  <dcterms:modified xsi:type="dcterms:W3CDTF">2026-08-30T19:40:04Z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